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F7583" w14:textId="21DD6B34" w:rsidR="008510D4" w:rsidRPr="003F4A3A" w:rsidRDefault="008510D4" w:rsidP="008510D4">
      <w:pPr>
        <w:pStyle w:val="ConsPlusNormal"/>
        <w:jc w:val="right"/>
        <w:outlineLvl w:val="0"/>
        <w:rPr>
          <w:rFonts w:ascii="Times New Roman" w:hAnsi="Times New Roman" w:cs="Times New Roman"/>
          <w:color w:val="000000"/>
          <w:sz w:val="22"/>
          <w:szCs w:val="22"/>
        </w:rPr>
      </w:pPr>
      <w:r w:rsidRPr="008510D4">
        <w:rPr>
          <w:rFonts w:ascii="Times New Roman" w:hAnsi="Times New Roman" w:cs="Times New Roman"/>
          <w:sz w:val="22"/>
          <w:szCs w:val="22"/>
        </w:rPr>
        <w:t xml:space="preserve">Приложение № </w:t>
      </w:r>
      <w:r w:rsidR="0014761F" w:rsidRPr="003F4A3A">
        <w:rPr>
          <w:rFonts w:ascii="Times New Roman" w:hAnsi="Times New Roman" w:cs="Times New Roman"/>
          <w:sz w:val="22"/>
          <w:szCs w:val="22"/>
        </w:rPr>
        <w:t>1</w:t>
      </w:r>
    </w:p>
    <w:p w14:paraId="44EBDE28" w14:textId="0E18C7D1" w:rsidR="008510D4" w:rsidRPr="00297C2B" w:rsidRDefault="008510D4" w:rsidP="008510D4">
      <w:pPr>
        <w:pStyle w:val="ConsPlusNormal"/>
        <w:jc w:val="right"/>
        <w:outlineLvl w:val="0"/>
        <w:rPr>
          <w:rFonts w:ascii="Times New Roman" w:hAnsi="Times New Roman" w:cs="Times New Roman"/>
          <w:color w:val="000000"/>
          <w:sz w:val="22"/>
          <w:szCs w:val="22"/>
        </w:rPr>
      </w:pPr>
      <w:r w:rsidRPr="008510D4">
        <w:rPr>
          <w:rFonts w:ascii="Times New Roman" w:hAnsi="Times New Roman" w:cs="Times New Roman"/>
          <w:color w:val="000000"/>
          <w:sz w:val="22"/>
          <w:szCs w:val="22"/>
        </w:rPr>
        <w:t xml:space="preserve">к Дополнительному соглашению № </w:t>
      </w:r>
      <w:r w:rsidR="00324B97">
        <w:rPr>
          <w:rFonts w:ascii="Times New Roman" w:hAnsi="Times New Roman" w:cs="Times New Roman"/>
          <w:color w:val="000000"/>
          <w:sz w:val="22"/>
          <w:szCs w:val="22"/>
        </w:rPr>
        <w:t>9</w:t>
      </w:r>
    </w:p>
    <w:p w14:paraId="27B68DE2" w14:textId="6833950F" w:rsidR="008510D4" w:rsidRPr="008510D4" w:rsidRDefault="008510D4" w:rsidP="008510D4">
      <w:pPr>
        <w:pStyle w:val="ConsPlusNormal"/>
        <w:jc w:val="right"/>
        <w:outlineLvl w:val="0"/>
        <w:rPr>
          <w:rFonts w:ascii="Times New Roman" w:hAnsi="Times New Roman" w:cs="Times New Roman"/>
          <w:color w:val="000000"/>
          <w:sz w:val="22"/>
          <w:szCs w:val="22"/>
        </w:rPr>
      </w:pPr>
      <w:r w:rsidRPr="008510D4">
        <w:rPr>
          <w:rFonts w:ascii="Times New Roman" w:hAnsi="Times New Roman" w:cs="Times New Roman"/>
          <w:color w:val="000000"/>
          <w:sz w:val="22"/>
          <w:szCs w:val="22"/>
        </w:rPr>
        <w:t xml:space="preserve">от </w:t>
      </w:r>
      <w:r w:rsidR="00324B97">
        <w:rPr>
          <w:rFonts w:ascii="Times New Roman" w:hAnsi="Times New Roman" w:cs="Times New Roman"/>
          <w:color w:val="000000"/>
          <w:sz w:val="22"/>
          <w:szCs w:val="22"/>
        </w:rPr>
        <w:t>05</w:t>
      </w:r>
      <w:r w:rsidRPr="008510D4">
        <w:rPr>
          <w:rFonts w:ascii="Times New Roman" w:hAnsi="Times New Roman" w:cs="Times New Roman"/>
          <w:color w:val="000000"/>
          <w:sz w:val="22"/>
          <w:szCs w:val="22"/>
        </w:rPr>
        <w:t>.</w:t>
      </w:r>
      <w:r>
        <w:rPr>
          <w:rFonts w:ascii="Times New Roman" w:hAnsi="Times New Roman" w:cs="Times New Roman"/>
          <w:color w:val="000000"/>
          <w:sz w:val="22"/>
          <w:szCs w:val="22"/>
        </w:rPr>
        <w:t>0</w:t>
      </w:r>
      <w:r w:rsidR="00324B97">
        <w:rPr>
          <w:rFonts w:ascii="Times New Roman" w:hAnsi="Times New Roman" w:cs="Times New Roman"/>
          <w:color w:val="000000"/>
          <w:sz w:val="22"/>
          <w:szCs w:val="22"/>
        </w:rPr>
        <w:t>8</w:t>
      </w:r>
      <w:r w:rsidRPr="008510D4">
        <w:rPr>
          <w:rFonts w:ascii="Times New Roman" w:hAnsi="Times New Roman" w:cs="Times New Roman"/>
          <w:color w:val="000000"/>
          <w:sz w:val="22"/>
          <w:szCs w:val="22"/>
        </w:rPr>
        <w:t>.202</w:t>
      </w:r>
      <w:r>
        <w:rPr>
          <w:rFonts w:ascii="Times New Roman" w:hAnsi="Times New Roman" w:cs="Times New Roman"/>
          <w:color w:val="000000"/>
          <w:sz w:val="22"/>
          <w:szCs w:val="22"/>
        </w:rPr>
        <w:t>4</w:t>
      </w:r>
    </w:p>
    <w:p w14:paraId="216DD96A" w14:textId="77777777" w:rsidR="008510D4" w:rsidRPr="008510D4" w:rsidRDefault="008510D4" w:rsidP="008510D4">
      <w:pPr>
        <w:pStyle w:val="ConsPlusNormal"/>
        <w:jc w:val="right"/>
        <w:outlineLvl w:val="0"/>
        <w:rPr>
          <w:rFonts w:ascii="Times New Roman" w:hAnsi="Times New Roman" w:cs="Times New Roman"/>
          <w:color w:val="000000"/>
          <w:sz w:val="22"/>
          <w:szCs w:val="22"/>
        </w:rPr>
      </w:pPr>
      <w:r w:rsidRPr="008510D4">
        <w:rPr>
          <w:rFonts w:ascii="Times New Roman" w:hAnsi="Times New Roman" w:cs="Times New Roman"/>
          <w:color w:val="000000"/>
          <w:sz w:val="22"/>
          <w:szCs w:val="22"/>
        </w:rPr>
        <w:t>к Тарифному соглашению</w:t>
      </w:r>
    </w:p>
    <w:p w14:paraId="0E3A87D6" w14:textId="77777777" w:rsidR="008510D4" w:rsidRPr="008510D4" w:rsidRDefault="008510D4" w:rsidP="008510D4">
      <w:pPr>
        <w:pStyle w:val="ConsPlusNormal"/>
        <w:jc w:val="right"/>
        <w:outlineLvl w:val="0"/>
        <w:rPr>
          <w:rFonts w:ascii="Times New Roman" w:hAnsi="Times New Roman" w:cs="Times New Roman"/>
          <w:sz w:val="22"/>
          <w:szCs w:val="22"/>
        </w:rPr>
      </w:pPr>
      <w:r w:rsidRPr="008510D4">
        <w:rPr>
          <w:rFonts w:ascii="Times New Roman" w:hAnsi="Times New Roman" w:cs="Times New Roman"/>
          <w:color w:val="000000"/>
          <w:sz w:val="22"/>
          <w:szCs w:val="22"/>
        </w:rPr>
        <w:t>на оплату медицинской помощи</w:t>
      </w:r>
    </w:p>
    <w:p w14:paraId="7679C56D" w14:textId="0AF5345A" w:rsidR="008510D4" w:rsidRPr="008510D4" w:rsidRDefault="008510D4" w:rsidP="008510D4">
      <w:pPr>
        <w:pStyle w:val="ConsPlusNormal"/>
        <w:jc w:val="right"/>
        <w:outlineLvl w:val="0"/>
        <w:rPr>
          <w:rFonts w:ascii="Times New Roman" w:hAnsi="Times New Roman" w:cs="Times New Roman"/>
          <w:sz w:val="22"/>
          <w:szCs w:val="22"/>
        </w:rPr>
      </w:pPr>
      <w:r w:rsidRPr="008510D4">
        <w:rPr>
          <w:rFonts w:ascii="Times New Roman" w:hAnsi="Times New Roman" w:cs="Times New Roman"/>
          <w:color w:val="000000"/>
          <w:sz w:val="22"/>
          <w:szCs w:val="22"/>
        </w:rPr>
        <w:t>по ОМС на территории Томской области на 202</w:t>
      </w:r>
      <w:r>
        <w:rPr>
          <w:rFonts w:ascii="Times New Roman" w:hAnsi="Times New Roman" w:cs="Times New Roman"/>
          <w:color w:val="000000"/>
          <w:sz w:val="22"/>
          <w:szCs w:val="22"/>
        </w:rPr>
        <w:t>4</w:t>
      </w:r>
      <w:r w:rsidRPr="008510D4">
        <w:rPr>
          <w:rFonts w:ascii="Times New Roman" w:hAnsi="Times New Roman" w:cs="Times New Roman"/>
          <w:color w:val="000000"/>
          <w:sz w:val="22"/>
          <w:szCs w:val="22"/>
        </w:rPr>
        <w:t xml:space="preserve"> год</w:t>
      </w:r>
    </w:p>
    <w:p w14:paraId="200718FB" w14:textId="39142834" w:rsidR="008510D4" w:rsidRDefault="008510D4" w:rsidP="008510D4">
      <w:pPr>
        <w:pStyle w:val="ConsPlusNormal"/>
        <w:jc w:val="right"/>
        <w:outlineLvl w:val="0"/>
        <w:rPr>
          <w:rFonts w:ascii="Times New Roman" w:hAnsi="Times New Roman" w:cs="Times New Roman"/>
          <w:sz w:val="22"/>
          <w:szCs w:val="22"/>
        </w:rPr>
      </w:pPr>
      <w:r w:rsidRPr="008510D4">
        <w:rPr>
          <w:rFonts w:ascii="Times New Roman" w:hAnsi="Times New Roman" w:cs="Times New Roman"/>
          <w:color w:val="000000"/>
          <w:sz w:val="22"/>
          <w:szCs w:val="22"/>
        </w:rPr>
        <w:t xml:space="preserve">от </w:t>
      </w:r>
      <w:r>
        <w:rPr>
          <w:rFonts w:ascii="Times New Roman" w:hAnsi="Times New Roman" w:cs="Times New Roman"/>
          <w:color w:val="000000"/>
          <w:sz w:val="22"/>
          <w:szCs w:val="22"/>
        </w:rPr>
        <w:t>05</w:t>
      </w:r>
      <w:r w:rsidRPr="008510D4">
        <w:rPr>
          <w:rFonts w:ascii="Times New Roman" w:hAnsi="Times New Roman" w:cs="Times New Roman"/>
          <w:color w:val="000000"/>
          <w:sz w:val="22"/>
          <w:szCs w:val="22"/>
        </w:rPr>
        <w:t>.</w:t>
      </w:r>
      <w:r>
        <w:rPr>
          <w:rFonts w:ascii="Times New Roman" w:hAnsi="Times New Roman" w:cs="Times New Roman"/>
          <w:color w:val="000000"/>
          <w:sz w:val="22"/>
          <w:szCs w:val="22"/>
        </w:rPr>
        <w:t>02</w:t>
      </w:r>
      <w:r w:rsidRPr="008510D4">
        <w:rPr>
          <w:rFonts w:ascii="Times New Roman" w:hAnsi="Times New Roman" w:cs="Times New Roman"/>
          <w:color w:val="000000"/>
          <w:sz w:val="22"/>
          <w:szCs w:val="22"/>
        </w:rPr>
        <w:t>.202</w:t>
      </w:r>
      <w:r>
        <w:rPr>
          <w:rFonts w:ascii="Times New Roman" w:hAnsi="Times New Roman" w:cs="Times New Roman"/>
          <w:color w:val="000000"/>
          <w:sz w:val="22"/>
          <w:szCs w:val="22"/>
        </w:rPr>
        <w:t>4</w:t>
      </w:r>
    </w:p>
    <w:p w14:paraId="421DA475" w14:textId="77777777" w:rsidR="008510D4" w:rsidRDefault="008510D4" w:rsidP="007021AF">
      <w:pPr>
        <w:pStyle w:val="ConsPlusNormal"/>
        <w:jc w:val="right"/>
        <w:outlineLvl w:val="0"/>
        <w:rPr>
          <w:rFonts w:ascii="Times New Roman" w:hAnsi="Times New Roman" w:cs="Times New Roman"/>
          <w:sz w:val="22"/>
          <w:szCs w:val="22"/>
        </w:rPr>
      </w:pPr>
    </w:p>
    <w:p w14:paraId="3074591A" w14:textId="4B562030" w:rsidR="007021AF" w:rsidRPr="00DE0621" w:rsidRDefault="007021AF" w:rsidP="007021AF">
      <w:pPr>
        <w:pStyle w:val="ConsPlusNormal"/>
        <w:jc w:val="right"/>
        <w:outlineLvl w:val="0"/>
        <w:rPr>
          <w:rFonts w:ascii="Times New Roman" w:hAnsi="Times New Roman" w:cs="Times New Roman"/>
          <w:sz w:val="22"/>
          <w:szCs w:val="22"/>
        </w:rPr>
      </w:pPr>
      <w:r w:rsidRPr="00DE0621">
        <w:rPr>
          <w:rFonts w:ascii="Times New Roman" w:hAnsi="Times New Roman" w:cs="Times New Roman"/>
          <w:sz w:val="22"/>
          <w:szCs w:val="22"/>
        </w:rPr>
        <w:t>Приложение № 2</w:t>
      </w:r>
    </w:p>
    <w:p w14:paraId="7A8AF7A9" w14:textId="7777777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к Тарифному соглашению</w:t>
      </w:r>
    </w:p>
    <w:p w14:paraId="404BF798" w14:textId="7777777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на оплату медицинской помощи по ОМС</w:t>
      </w:r>
    </w:p>
    <w:p w14:paraId="3D665CF5" w14:textId="3D61BD5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на те</w:t>
      </w:r>
      <w:r w:rsidR="007C2E34" w:rsidRPr="00DE0621">
        <w:rPr>
          <w:rFonts w:ascii="Times New Roman" w:hAnsi="Times New Roman" w:cs="Times New Roman"/>
          <w:sz w:val="22"/>
          <w:szCs w:val="22"/>
        </w:rPr>
        <w:t>рритории Томской области на 2024</w:t>
      </w:r>
      <w:r w:rsidRPr="00DE0621">
        <w:rPr>
          <w:rFonts w:ascii="Times New Roman" w:hAnsi="Times New Roman" w:cs="Times New Roman"/>
          <w:sz w:val="22"/>
          <w:szCs w:val="22"/>
        </w:rPr>
        <w:t xml:space="preserve"> год</w:t>
      </w:r>
    </w:p>
    <w:p w14:paraId="1B08FB92" w14:textId="4B0D5542" w:rsidR="007021AF" w:rsidRPr="00DE0621" w:rsidRDefault="007C2E34" w:rsidP="007021AF">
      <w:pPr>
        <w:pStyle w:val="ConsPlusNormal"/>
        <w:jc w:val="right"/>
        <w:rPr>
          <w:rFonts w:ascii="Times New Roman" w:hAnsi="Times New Roman" w:cs="Times New Roman"/>
          <w:sz w:val="22"/>
          <w:szCs w:val="22"/>
        </w:rPr>
      </w:pPr>
      <w:r w:rsidRPr="00D1219E">
        <w:rPr>
          <w:rFonts w:ascii="Times New Roman" w:hAnsi="Times New Roman" w:cs="Times New Roman"/>
          <w:sz w:val="22"/>
          <w:szCs w:val="22"/>
        </w:rPr>
        <w:t xml:space="preserve">от </w:t>
      </w:r>
      <w:r w:rsidR="00DE0621" w:rsidRPr="00D1219E">
        <w:rPr>
          <w:rFonts w:ascii="Times New Roman" w:hAnsi="Times New Roman" w:cs="Times New Roman"/>
          <w:sz w:val="22"/>
          <w:szCs w:val="22"/>
        </w:rPr>
        <w:t>05</w:t>
      </w:r>
      <w:r w:rsidRPr="00D1219E">
        <w:rPr>
          <w:rFonts w:ascii="Times New Roman" w:hAnsi="Times New Roman" w:cs="Times New Roman"/>
          <w:sz w:val="22"/>
          <w:szCs w:val="22"/>
        </w:rPr>
        <w:t>.0</w:t>
      </w:r>
      <w:r w:rsidR="00A45A4D" w:rsidRPr="00D1219E">
        <w:rPr>
          <w:rFonts w:ascii="Times New Roman" w:hAnsi="Times New Roman" w:cs="Times New Roman"/>
          <w:sz w:val="22"/>
          <w:szCs w:val="22"/>
        </w:rPr>
        <w:t>2</w:t>
      </w:r>
      <w:r w:rsidRPr="00D1219E">
        <w:rPr>
          <w:rFonts w:ascii="Times New Roman" w:hAnsi="Times New Roman" w:cs="Times New Roman"/>
          <w:sz w:val="22"/>
          <w:szCs w:val="22"/>
        </w:rPr>
        <w:t>.2024</w:t>
      </w:r>
    </w:p>
    <w:p w14:paraId="15F45612" w14:textId="77777777" w:rsidR="007021AF" w:rsidRDefault="007021AF" w:rsidP="005335EF">
      <w:pPr>
        <w:pStyle w:val="ConsPlusNormal"/>
        <w:spacing w:line="276" w:lineRule="auto"/>
        <w:jc w:val="right"/>
        <w:rPr>
          <w:rFonts w:ascii="Times New Roman" w:hAnsi="Times New Roman" w:cs="Times New Roman"/>
          <w:sz w:val="24"/>
          <w:szCs w:val="24"/>
        </w:rPr>
      </w:pPr>
    </w:p>
    <w:p w14:paraId="72861AC1" w14:textId="77777777" w:rsidR="00F82D7D" w:rsidRPr="00CA36A1" w:rsidRDefault="00F82D7D" w:rsidP="005335EF">
      <w:pPr>
        <w:widowControl w:val="0"/>
        <w:autoSpaceDE w:val="0"/>
        <w:autoSpaceDN w:val="0"/>
        <w:adjustRightInd w:val="0"/>
        <w:spacing w:line="276" w:lineRule="auto"/>
        <w:jc w:val="right"/>
        <w:rPr>
          <w:b/>
          <w:highlight w:val="yellow"/>
        </w:rPr>
      </w:pPr>
      <w:r w:rsidRPr="00CA36A1">
        <w:rPr>
          <w:b/>
          <w:sz w:val="20"/>
          <w:szCs w:val="20"/>
          <w:highlight w:val="yellow"/>
        </w:rPr>
        <w:t xml:space="preserve">              </w:t>
      </w:r>
    </w:p>
    <w:p w14:paraId="1DBD5FF7" w14:textId="5B199E6E" w:rsidR="00ED37BF" w:rsidRPr="00CA36A1" w:rsidRDefault="00167E28" w:rsidP="005335EF">
      <w:pPr>
        <w:pStyle w:val="ConsPlusTitle"/>
        <w:spacing w:line="276" w:lineRule="auto"/>
        <w:jc w:val="center"/>
      </w:pPr>
      <w:r w:rsidRPr="00CA36A1">
        <w:rPr>
          <w:sz w:val="20"/>
          <w:szCs w:val="20"/>
        </w:rPr>
        <w:t xml:space="preserve"> </w:t>
      </w:r>
      <w:r w:rsidR="0013424A" w:rsidRPr="00CA36A1">
        <w:t>Положение о порядке</w:t>
      </w:r>
      <w:r w:rsidRPr="00CA36A1">
        <w:t xml:space="preserve"> оплаты медицинской помощи в сфере обязательного медицинского страхования</w:t>
      </w:r>
      <w:r w:rsidR="003E7E7F" w:rsidRPr="00CA36A1">
        <w:t xml:space="preserve"> </w:t>
      </w:r>
      <w:r w:rsidRPr="00CA36A1">
        <w:t>на территории Томской обла</w:t>
      </w:r>
      <w:r w:rsidR="0089003C" w:rsidRPr="00CA36A1">
        <w:t xml:space="preserve">сти на </w:t>
      </w:r>
      <w:r w:rsidR="0089003C" w:rsidRPr="00DE0621">
        <w:t>20</w:t>
      </w:r>
      <w:r w:rsidR="007530EF" w:rsidRPr="00DE0621">
        <w:t>2</w:t>
      </w:r>
      <w:r w:rsidR="007C2E34" w:rsidRPr="00DE0621">
        <w:t>4</w:t>
      </w:r>
      <w:r w:rsidR="0089003C" w:rsidRPr="00DE0621">
        <w:t xml:space="preserve"> </w:t>
      </w:r>
      <w:r w:rsidR="0089003C" w:rsidRPr="00CA36A1">
        <w:t>год</w:t>
      </w:r>
    </w:p>
    <w:p w14:paraId="05175855" w14:textId="77777777" w:rsidR="00ED37BF" w:rsidRPr="00DE2D37" w:rsidRDefault="00ED37BF" w:rsidP="005335EF">
      <w:pPr>
        <w:widowControl w:val="0"/>
        <w:autoSpaceDE w:val="0"/>
        <w:autoSpaceDN w:val="0"/>
        <w:adjustRightInd w:val="0"/>
        <w:spacing w:line="276" w:lineRule="auto"/>
        <w:jc w:val="center"/>
        <w:rPr>
          <w:sz w:val="20"/>
          <w:szCs w:val="20"/>
          <w:highlight w:val="yellow"/>
        </w:rPr>
      </w:pPr>
    </w:p>
    <w:p w14:paraId="6BA460EF" w14:textId="598D9118" w:rsidR="00F4015A" w:rsidRPr="00A074AB" w:rsidRDefault="00A074AB" w:rsidP="005335EF">
      <w:pPr>
        <w:widowControl w:val="0"/>
        <w:autoSpaceDE w:val="0"/>
        <w:autoSpaceDN w:val="0"/>
        <w:adjustRightInd w:val="0"/>
        <w:spacing w:line="276" w:lineRule="auto"/>
        <w:jc w:val="center"/>
        <w:outlineLvl w:val="1"/>
        <w:rPr>
          <w:caps/>
        </w:rPr>
      </w:pPr>
      <w:r w:rsidRPr="00A074AB">
        <w:rPr>
          <w:caps/>
          <w:lang w:val="en-US"/>
        </w:rPr>
        <w:t>I</w:t>
      </w:r>
      <w:r w:rsidR="002F0D67" w:rsidRPr="00A074AB">
        <w:rPr>
          <w:caps/>
        </w:rPr>
        <w:t xml:space="preserve">. </w:t>
      </w:r>
      <w:r>
        <w:rPr>
          <w:caps/>
        </w:rPr>
        <w:t>Термины и определения</w:t>
      </w:r>
    </w:p>
    <w:p w14:paraId="30DE3664" w14:textId="77777777" w:rsidR="00A074AB" w:rsidRDefault="00A074AB" w:rsidP="005335EF">
      <w:pPr>
        <w:widowControl w:val="0"/>
        <w:autoSpaceDE w:val="0"/>
        <w:autoSpaceDN w:val="0"/>
        <w:adjustRightInd w:val="0"/>
        <w:spacing w:line="276" w:lineRule="auto"/>
        <w:jc w:val="both"/>
      </w:pPr>
    </w:p>
    <w:p w14:paraId="389FB839" w14:textId="61F68D83" w:rsidR="007A2BD9" w:rsidRDefault="00E424FB" w:rsidP="0079736E">
      <w:pPr>
        <w:pStyle w:val="ad"/>
        <w:widowControl w:val="0"/>
        <w:numPr>
          <w:ilvl w:val="1"/>
          <w:numId w:val="2"/>
        </w:numPr>
        <w:autoSpaceDE w:val="0"/>
        <w:autoSpaceDN w:val="0"/>
        <w:adjustRightInd w:val="0"/>
        <w:spacing w:line="276" w:lineRule="auto"/>
        <w:ind w:left="0" w:firstLine="708"/>
        <w:jc w:val="both"/>
      </w:pPr>
      <w:r w:rsidRPr="00DE0621">
        <w:t>Термины и определения, не указанные в Тарифном соглашении на оплату медицинской помощи по ОМС на территории Томской области на 20</w:t>
      </w:r>
      <w:r w:rsidR="007530EF" w:rsidRPr="00DE0621">
        <w:t>2</w:t>
      </w:r>
      <w:r w:rsidR="00B77ABC" w:rsidRPr="00DE0621">
        <w:t>4</w:t>
      </w:r>
      <w:r w:rsidRPr="00DE0621">
        <w:t xml:space="preserve"> год (далее – Тарифное соглашение):</w:t>
      </w:r>
    </w:p>
    <w:p w14:paraId="24FF321A" w14:textId="77777777" w:rsidR="00DF510E" w:rsidRPr="00DF510E" w:rsidRDefault="00DF510E" w:rsidP="00DF510E">
      <w:pPr>
        <w:pStyle w:val="ad"/>
        <w:widowControl w:val="0"/>
        <w:autoSpaceDE w:val="0"/>
        <w:autoSpaceDN w:val="0"/>
        <w:adjustRightInd w:val="0"/>
        <w:spacing w:line="276" w:lineRule="auto"/>
        <w:ind w:left="708"/>
        <w:jc w:val="both"/>
        <w:rPr>
          <w:sz w:val="8"/>
          <w:szCs w:val="8"/>
        </w:rPr>
      </w:pPr>
    </w:p>
    <w:p w14:paraId="626B392C" w14:textId="77777777" w:rsidR="00CB2036" w:rsidRPr="00DE2D37" w:rsidRDefault="00CB2036" w:rsidP="005335EF">
      <w:pPr>
        <w:widowControl w:val="0"/>
        <w:autoSpaceDE w:val="0"/>
        <w:autoSpaceDN w:val="0"/>
        <w:adjustRightInd w:val="0"/>
        <w:spacing w:line="276" w:lineRule="auto"/>
        <w:ind w:firstLine="720"/>
        <w:jc w:val="both"/>
      </w:pPr>
      <w:r w:rsidRPr="00DE2D37">
        <w:rPr>
          <w:b/>
        </w:rPr>
        <w:t>Направление</w:t>
      </w:r>
      <w:r w:rsidRPr="00DE2D37">
        <w:t xml:space="preserve"> </w:t>
      </w:r>
      <w:r w:rsidRPr="00DE2D37">
        <w:rPr>
          <w:sz w:val="26"/>
          <w:szCs w:val="26"/>
        </w:rPr>
        <w:t>–</w:t>
      </w:r>
      <w:r w:rsidRPr="00DE2D37">
        <w:t xml:space="preserve"> документ, оформляемый лечащим врачом медицинской организации</w:t>
      </w:r>
      <w:r w:rsidR="00A76BEB" w:rsidRPr="00DE2D37">
        <w:t>, к которой прикреплено застрахованное лицо,</w:t>
      </w:r>
      <w:r w:rsidR="007D7020" w:rsidRPr="00DE2D37">
        <w:t xml:space="preserve"> </w:t>
      </w:r>
      <w:r w:rsidRPr="00DE2D37">
        <w:t>в соответствии с учетной формой № 057/у-04, утвержденной приказом Минздравсоцразвития России от 22.11.2004 № 255, и выдаваемый пациенту с целью получения им медицинской помощи, на основании которого формируются реестры счетов</w:t>
      </w:r>
      <w:r w:rsidR="00C213BC" w:rsidRPr="00DE2D37">
        <w:t xml:space="preserve"> на оплату медицинской помощи</w:t>
      </w:r>
      <w:r w:rsidRPr="00DE2D37">
        <w:t xml:space="preserve">, включающие в себя персонифицированные сведения о застрахованных лицах и об оказанной застрахованным лицам в отчетном периоде медицинской помощи (в том числе для осуществления </w:t>
      </w:r>
      <w:r w:rsidR="00062044" w:rsidRPr="00DE2D37">
        <w:t xml:space="preserve">межучрежденческих расчетов </w:t>
      </w:r>
      <w:r w:rsidRPr="00DE2D37">
        <w:t>с</w:t>
      </w:r>
      <w:r w:rsidR="00A76BEB" w:rsidRPr="00DE2D37">
        <w:t xml:space="preserve"> медицинской организацией, к которой прикреплено застрахованное лицо,</w:t>
      </w:r>
      <w:r w:rsidRPr="00DE2D37">
        <w:t xml:space="preserve"> в части оплаты медицинских услуг, либо со стационарами, в которых пациент находился на лечении). </w:t>
      </w:r>
    </w:p>
    <w:p w14:paraId="467D3E5A" w14:textId="02CE4CE2" w:rsidR="00957EFC" w:rsidRDefault="005368A5" w:rsidP="005335EF">
      <w:pPr>
        <w:widowControl w:val="0"/>
        <w:autoSpaceDE w:val="0"/>
        <w:autoSpaceDN w:val="0"/>
        <w:adjustRightInd w:val="0"/>
        <w:spacing w:line="276" w:lineRule="auto"/>
        <w:ind w:firstLine="720"/>
        <w:jc w:val="both"/>
      </w:pPr>
      <w:r w:rsidRPr="00DE2D37">
        <w:t>Медицинская помощь, оказываемая в круглосуточном и дневном стационарах ОГАУЗ «Томский областной онкологический диспансер»,</w:t>
      </w:r>
      <w:r w:rsidR="006F352A" w:rsidRPr="006F352A">
        <w:t xml:space="preserve"> </w:t>
      </w:r>
      <w:r w:rsidR="006F352A" w:rsidRPr="009930F7">
        <w:t>в круглосуточном стационаре</w:t>
      </w:r>
      <w:r w:rsidR="005B3730">
        <w:t xml:space="preserve"> </w:t>
      </w:r>
      <w:r w:rsidR="005B3730" w:rsidRPr="006565C1">
        <w:t>и</w:t>
      </w:r>
      <w:r w:rsidR="004B29A5" w:rsidRPr="006565C1">
        <w:t xml:space="preserve"> в амбулаторных условиях, в части эндоскопических диагностических исследований</w:t>
      </w:r>
      <w:r w:rsidR="006565C1">
        <w:t>,</w:t>
      </w:r>
      <w:r w:rsidR="006565C1" w:rsidRPr="006565C1">
        <w:t xml:space="preserve"> </w:t>
      </w:r>
      <w:r w:rsidR="006F352A" w:rsidRPr="009930F7">
        <w:t>ОГАУЗ «МЦ им. Г.К. Жерлова»,</w:t>
      </w:r>
      <w:r w:rsidRPr="009930F7">
        <w:t xml:space="preserve"> </w:t>
      </w:r>
      <w:r w:rsidRPr="00DE2D37">
        <w:t>первичных онкологических отделениях медицинских организаций, являющихся межмуниципальными центрами, отделениях «нефрология», «гематология» ОГАУЗ «Томская областная клиническая больница», OГБУЗ «Томский областной ко</w:t>
      </w:r>
      <w:r w:rsidR="004E6269" w:rsidRPr="00DE2D37">
        <w:t>жно-венерологический диспансер»</w:t>
      </w:r>
      <w:r w:rsidR="00984D15">
        <w:t xml:space="preserve">, </w:t>
      </w:r>
      <w:r w:rsidR="00D20D37" w:rsidRPr="00FA5974">
        <w:t>в круглосуточном стационаре</w:t>
      </w:r>
      <w:r w:rsidR="0029019C" w:rsidRPr="00FA5974">
        <w:t xml:space="preserve"> (</w:t>
      </w:r>
      <w:r w:rsidR="006760E4" w:rsidRPr="00FA5974">
        <w:t xml:space="preserve">беременным </w:t>
      </w:r>
      <w:r w:rsidR="00984D15" w:rsidRPr="00FA5974">
        <w:t>женщин</w:t>
      </w:r>
      <w:r w:rsidR="006760E4" w:rsidRPr="00FA5974">
        <w:t>ам</w:t>
      </w:r>
      <w:r w:rsidR="00D20D37" w:rsidRPr="00FA5974">
        <w:t xml:space="preserve"> с</w:t>
      </w:r>
      <w:r w:rsidR="00984D15" w:rsidRPr="00FA5974">
        <w:t xml:space="preserve"> высокой степен</w:t>
      </w:r>
      <w:r w:rsidR="0029019C" w:rsidRPr="00FA5974">
        <w:t>ью</w:t>
      </w:r>
      <w:r w:rsidR="00984D15" w:rsidRPr="00FA5974">
        <w:t xml:space="preserve"> перинатального риска</w:t>
      </w:r>
      <w:r w:rsidR="0029019C" w:rsidRPr="00FA5974">
        <w:t>)</w:t>
      </w:r>
      <w:r w:rsidR="0000692E" w:rsidRPr="00FA5974">
        <w:t>,</w:t>
      </w:r>
      <w:r w:rsidR="0029019C" w:rsidRPr="00FA5974">
        <w:t xml:space="preserve"> </w:t>
      </w:r>
      <w:r w:rsidR="00984D15" w:rsidRPr="00FA5974">
        <w:t>в дневно</w:t>
      </w:r>
      <w:r w:rsidR="00D20D37" w:rsidRPr="00FA5974">
        <w:t>м</w:t>
      </w:r>
      <w:r w:rsidR="00984D15" w:rsidRPr="00FA5974">
        <w:t xml:space="preserve"> стационар</w:t>
      </w:r>
      <w:r w:rsidR="00D20D37" w:rsidRPr="00FA5974">
        <w:t>е</w:t>
      </w:r>
      <w:r w:rsidR="00984D15" w:rsidRPr="00FA5974">
        <w:t xml:space="preserve"> </w:t>
      </w:r>
      <w:r w:rsidR="0029019C" w:rsidRPr="00FA5974">
        <w:t>(</w:t>
      </w:r>
      <w:r w:rsidR="00984D15" w:rsidRPr="00FA5974">
        <w:t>женщин</w:t>
      </w:r>
      <w:r w:rsidR="006760E4" w:rsidRPr="00FA5974">
        <w:t>ам</w:t>
      </w:r>
      <w:r w:rsidR="00984D15" w:rsidRPr="00FA5974">
        <w:t>, страдающи</w:t>
      </w:r>
      <w:r w:rsidR="006760E4" w:rsidRPr="00FA5974">
        <w:t>м</w:t>
      </w:r>
      <w:r w:rsidR="00984D15" w:rsidRPr="00FA5974">
        <w:t xml:space="preserve"> репродуктивной дисфункцией</w:t>
      </w:r>
      <w:r w:rsidR="0029019C" w:rsidRPr="00FA5974">
        <w:t>)</w:t>
      </w:r>
      <w:r w:rsidR="0000692E" w:rsidRPr="00FA5974">
        <w:t xml:space="preserve"> и</w:t>
      </w:r>
      <w:r w:rsidR="00D20D37" w:rsidRPr="00FA5974">
        <w:t xml:space="preserve"> в амбулаторных условиях</w:t>
      </w:r>
      <w:r w:rsidR="00BF6C40" w:rsidRPr="00FA5974">
        <w:t xml:space="preserve"> </w:t>
      </w:r>
      <w:r w:rsidR="0029019C" w:rsidRPr="00FA5974">
        <w:t>(</w:t>
      </w:r>
      <w:r w:rsidR="00984D15" w:rsidRPr="00FA5974">
        <w:t xml:space="preserve">беременным </w:t>
      </w:r>
      <w:r w:rsidR="0029019C" w:rsidRPr="00FA5974">
        <w:t xml:space="preserve">женщинам </w:t>
      </w:r>
      <w:r w:rsidR="00984D15" w:rsidRPr="00FA5974">
        <w:t>с привычным невынашиванием беременности</w:t>
      </w:r>
      <w:r w:rsidR="0029019C" w:rsidRPr="00FA5974">
        <w:t>)</w:t>
      </w:r>
      <w:r w:rsidR="00984D15" w:rsidRPr="00FA5974">
        <w:t xml:space="preserve"> </w:t>
      </w:r>
      <w:r w:rsidR="00D20D37" w:rsidRPr="00FA5974">
        <w:t>ОГАУЗ «Областной перинатальный центр им. И.Д.Евтушенко»,</w:t>
      </w:r>
      <w:r w:rsidRPr="00FA5974">
        <w:t xml:space="preserve"> может быть </w:t>
      </w:r>
      <w:r w:rsidRPr="00984D15">
        <w:t xml:space="preserve">оказана по направлениям, оформленным лечащим врачом </w:t>
      </w:r>
      <w:r w:rsidR="00B639D2" w:rsidRPr="00984D15">
        <w:t>соответствующей</w:t>
      </w:r>
      <w:r w:rsidRPr="00984D15">
        <w:t xml:space="preserve"> медицинск</w:t>
      </w:r>
      <w:r w:rsidR="00B639D2" w:rsidRPr="00984D15">
        <w:t>ой</w:t>
      </w:r>
      <w:r w:rsidRPr="00984D15">
        <w:t xml:space="preserve"> организаци</w:t>
      </w:r>
      <w:r w:rsidR="00B639D2" w:rsidRPr="00984D15">
        <w:t>ей</w:t>
      </w:r>
      <w:r w:rsidRPr="00984D15">
        <w:t>.</w:t>
      </w:r>
      <w:r w:rsidR="00957EFC" w:rsidRPr="00984D15">
        <w:t xml:space="preserve"> </w:t>
      </w:r>
    </w:p>
    <w:p w14:paraId="6AB81147" w14:textId="723E7030" w:rsidR="00C6112F" w:rsidRPr="00420976" w:rsidRDefault="00C6112F" w:rsidP="005335EF">
      <w:pPr>
        <w:widowControl w:val="0"/>
        <w:autoSpaceDE w:val="0"/>
        <w:autoSpaceDN w:val="0"/>
        <w:adjustRightInd w:val="0"/>
        <w:spacing w:line="276" w:lineRule="auto"/>
        <w:ind w:firstLine="720"/>
        <w:jc w:val="both"/>
      </w:pPr>
      <w:r w:rsidRPr="00420976">
        <w:t xml:space="preserve">Медицинская помощь, оказываемая в круглосуточном и дневном стационарах, может быть оказана по направлениям, оформленным врачом </w:t>
      </w:r>
      <w:r w:rsidR="00943AFF" w:rsidRPr="00420976">
        <w:t>реабилитационного центра «Чернобыль».</w:t>
      </w:r>
    </w:p>
    <w:p w14:paraId="4DCDD5B7" w14:textId="77777777" w:rsidR="00302887" w:rsidRDefault="00BB14E3" w:rsidP="005335EF">
      <w:pPr>
        <w:widowControl w:val="0"/>
        <w:autoSpaceDE w:val="0"/>
        <w:autoSpaceDN w:val="0"/>
        <w:adjustRightInd w:val="0"/>
        <w:spacing w:line="276" w:lineRule="auto"/>
        <w:ind w:firstLine="720"/>
        <w:jc w:val="both"/>
      </w:pPr>
      <w:r w:rsidRPr="00420976">
        <w:t>Медицинская помощь</w:t>
      </w:r>
      <w:r w:rsidR="00105A91" w:rsidRPr="00420976">
        <w:t>,</w:t>
      </w:r>
      <w:r w:rsidR="00105A91" w:rsidRPr="00420976">
        <w:rPr>
          <w:b/>
        </w:rPr>
        <w:t xml:space="preserve"> </w:t>
      </w:r>
      <w:r w:rsidR="00105A91" w:rsidRPr="00420976">
        <w:t xml:space="preserve">оказываемая в стационарных условиях и в условиях дневного </w:t>
      </w:r>
      <w:r w:rsidR="00105A91" w:rsidRPr="00DE2D37">
        <w:t>стационара</w:t>
      </w:r>
      <w:r w:rsidRPr="00DE2D37">
        <w:t xml:space="preserve"> </w:t>
      </w:r>
      <w:r w:rsidR="00F30BF4" w:rsidRPr="00DE2D37">
        <w:t>по профилю «медицинская реабилитация» (за исключением федеральных медицинских организаций)</w:t>
      </w:r>
      <w:r w:rsidR="00105A91" w:rsidRPr="00DE2D37">
        <w:t>,</w:t>
      </w:r>
      <w:r w:rsidRPr="00DE2D37">
        <w:t xml:space="preserve"> может оказываться по направлениям, оформленным лечащим врачом медицинской </w:t>
      </w:r>
      <w:r w:rsidRPr="00DE2D37">
        <w:lastRenderedPageBreak/>
        <w:t xml:space="preserve">организации, не </w:t>
      </w:r>
      <w:r w:rsidR="008A70AE" w:rsidRPr="00DE2D37">
        <w:t>имеющей прикреп</w:t>
      </w:r>
      <w:r w:rsidR="004040D7" w:rsidRPr="00DE2D37">
        <w:t>ившихся</w:t>
      </w:r>
      <w:r w:rsidR="008A70AE" w:rsidRPr="00DE2D37">
        <w:t xml:space="preserve"> лиц</w:t>
      </w:r>
      <w:r w:rsidRPr="00DE2D37">
        <w:t xml:space="preserve">, направившей пациента на реабилитацию непосредственно (в течение не более 3-х дней) после завершения случая оказания медицинской помощи в стационарных условиях. </w:t>
      </w:r>
    </w:p>
    <w:p w14:paraId="4805E117" w14:textId="469FE1FF" w:rsidR="004B29A5" w:rsidRPr="00DE2D37" w:rsidRDefault="001840D3" w:rsidP="004B29A5">
      <w:pPr>
        <w:widowControl w:val="0"/>
        <w:autoSpaceDE w:val="0"/>
        <w:autoSpaceDN w:val="0"/>
        <w:adjustRightInd w:val="0"/>
        <w:spacing w:line="276" w:lineRule="auto"/>
        <w:ind w:firstLine="720"/>
        <w:jc w:val="both"/>
      </w:pPr>
      <w:r w:rsidRPr="00DE2D37">
        <w:t>Оказание амбулаторной медицинской помощи врачами-специалистами ОГБУЗ «Томский областной кожно-венерологический диспансер» и стоматологических поликлиник осуществляется без оформления направлений.</w:t>
      </w:r>
    </w:p>
    <w:p w14:paraId="6C773563" w14:textId="0B5174AF" w:rsidR="00CB2036" w:rsidRPr="00DE2D37" w:rsidRDefault="00CB2036" w:rsidP="005335EF">
      <w:pPr>
        <w:widowControl w:val="0"/>
        <w:autoSpaceDE w:val="0"/>
        <w:autoSpaceDN w:val="0"/>
        <w:adjustRightInd w:val="0"/>
        <w:spacing w:line="276" w:lineRule="auto"/>
        <w:ind w:firstLine="720"/>
        <w:jc w:val="both"/>
      </w:pPr>
      <w:r w:rsidRPr="00DE2D37">
        <w:t>При оказании на основании направления по форме №</w:t>
      </w:r>
      <w:r w:rsidR="005628E7">
        <w:t xml:space="preserve"> </w:t>
      </w:r>
      <w:r w:rsidRPr="00DE2D37">
        <w:t xml:space="preserve">057/у-04 пациенту плановой медицинской помощи, не включенной в систему </w:t>
      </w:r>
      <w:r w:rsidR="00F02907" w:rsidRPr="00DE2D37">
        <w:t>межучрежденческих расчетов</w:t>
      </w:r>
      <w:r w:rsidRPr="00DE2D37">
        <w:t xml:space="preserve">, медицинские организации, оказавшие медицинскую помощь, указывают в реестрах счетов данные о направлении и направившей его медицинской организации. </w:t>
      </w:r>
    </w:p>
    <w:p w14:paraId="34480FFA" w14:textId="77777777" w:rsidR="00CB2036" w:rsidRPr="00DE2D37" w:rsidRDefault="00CB2036" w:rsidP="005335EF">
      <w:pPr>
        <w:widowControl w:val="0"/>
        <w:autoSpaceDE w:val="0"/>
        <w:autoSpaceDN w:val="0"/>
        <w:adjustRightInd w:val="0"/>
        <w:spacing w:line="276" w:lineRule="auto"/>
        <w:ind w:firstLine="720"/>
        <w:jc w:val="both"/>
      </w:pPr>
      <w:r w:rsidRPr="00DE2D37">
        <w:t>Первый экземпляр направления или его копия в обязательном порядке хранится в медицинской организации, оказавшей медицинскую помощь.</w:t>
      </w:r>
    </w:p>
    <w:p w14:paraId="6139A700" w14:textId="4EF62641" w:rsidR="00CC53F2" w:rsidRDefault="007C7EEB" w:rsidP="005335EF">
      <w:pPr>
        <w:widowControl w:val="0"/>
        <w:autoSpaceDE w:val="0"/>
        <w:autoSpaceDN w:val="0"/>
        <w:adjustRightInd w:val="0"/>
        <w:spacing w:line="276" w:lineRule="auto"/>
        <w:ind w:firstLine="720"/>
        <w:jc w:val="both"/>
      </w:pPr>
      <w:r w:rsidRPr="00DE2D37">
        <w:t>В случае, если при проведении эндоскопического диагностического исследования устанавливается необходимость направления материала для последующего гистологического исследования или молекулярно-генетического исследования с целью выявления онкологических заболеваний, то направление по форме №</w:t>
      </w:r>
      <w:r w:rsidR="005628E7">
        <w:t xml:space="preserve"> </w:t>
      </w:r>
      <w:r w:rsidRPr="00DE2D37">
        <w:t>057/у-04 оформляет медицинская организация, проводившая эндоскопическое диагностическое исследование.</w:t>
      </w:r>
    </w:p>
    <w:p w14:paraId="2FF6AAB2" w14:textId="77777777" w:rsidR="00DF510E" w:rsidRPr="00DF510E" w:rsidRDefault="00DF510E" w:rsidP="005335EF">
      <w:pPr>
        <w:widowControl w:val="0"/>
        <w:autoSpaceDE w:val="0"/>
        <w:autoSpaceDN w:val="0"/>
        <w:adjustRightInd w:val="0"/>
        <w:spacing w:line="276" w:lineRule="auto"/>
        <w:ind w:firstLine="720"/>
        <w:jc w:val="both"/>
        <w:rPr>
          <w:sz w:val="8"/>
          <w:szCs w:val="8"/>
        </w:rPr>
      </w:pPr>
    </w:p>
    <w:p w14:paraId="7BC89DDD" w14:textId="77777777" w:rsidR="00CB2036" w:rsidRPr="00DE2D37" w:rsidRDefault="00CB2036" w:rsidP="005335EF">
      <w:pPr>
        <w:widowControl w:val="0"/>
        <w:autoSpaceDE w:val="0"/>
        <w:autoSpaceDN w:val="0"/>
        <w:adjustRightInd w:val="0"/>
        <w:spacing w:line="276" w:lineRule="auto"/>
        <w:ind w:firstLine="720"/>
        <w:jc w:val="both"/>
      </w:pPr>
      <w:r w:rsidRPr="00DE2D37">
        <w:rPr>
          <w:b/>
        </w:rPr>
        <w:t>Законченный случай первичного обращения в Центр здоровья</w:t>
      </w:r>
      <w:r w:rsidRPr="00DE2D37">
        <w:t xml:space="preserve"> </w:t>
      </w:r>
      <w:r w:rsidRPr="00DE2D37">
        <w:rPr>
          <w:sz w:val="26"/>
          <w:szCs w:val="26"/>
        </w:rPr>
        <w:t>–</w:t>
      </w:r>
      <w:r w:rsidRPr="00DE2D37">
        <w:t xml:space="preserve"> случай обращения пациента в Центр здоровья, при котором проводится:</w:t>
      </w:r>
    </w:p>
    <w:p w14:paraId="5A5D1295" w14:textId="77777777" w:rsidR="00CB2036" w:rsidRPr="00DE2D37" w:rsidRDefault="00CB2036" w:rsidP="005335EF">
      <w:pPr>
        <w:widowControl w:val="0"/>
        <w:autoSpaceDE w:val="0"/>
        <w:autoSpaceDN w:val="0"/>
        <w:adjustRightInd w:val="0"/>
        <w:spacing w:line="276" w:lineRule="auto"/>
        <w:ind w:firstLine="720"/>
        <w:jc w:val="both"/>
      </w:pPr>
      <w:r w:rsidRPr="00DE2D37">
        <w:t>измерение роста и веса;</w:t>
      </w:r>
    </w:p>
    <w:p w14:paraId="3F9EBC2A" w14:textId="77777777" w:rsidR="00CB2036" w:rsidRPr="00DE2D37" w:rsidRDefault="00CB2036" w:rsidP="005335EF">
      <w:pPr>
        <w:widowControl w:val="0"/>
        <w:autoSpaceDE w:val="0"/>
        <w:autoSpaceDN w:val="0"/>
        <w:adjustRightInd w:val="0"/>
        <w:spacing w:line="276" w:lineRule="auto"/>
        <w:ind w:firstLine="720"/>
        <w:jc w:val="both"/>
      </w:pPr>
      <w:r w:rsidRPr="00DE2D37">
        <w:t>тестирование на аппаратно-программном комплексе для скрининг-оценки уровня психофизиологического и соматического здоровья, функциональных и адаптивных резервов организма;</w:t>
      </w:r>
    </w:p>
    <w:p w14:paraId="47A56F86" w14:textId="688494FC" w:rsidR="00CB2036" w:rsidRPr="00DE2D37" w:rsidRDefault="00CB2036" w:rsidP="005335EF">
      <w:pPr>
        <w:widowControl w:val="0"/>
        <w:autoSpaceDE w:val="0"/>
        <w:autoSpaceDN w:val="0"/>
        <w:adjustRightInd w:val="0"/>
        <w:spacing w:line="276" w:lineRule="auto"/>
        <w:ind w:firstLine="720"/>
        <w:jc w:val="both"/>
      </w:pPr>
      <w:r w:rsidRPr="00DE2D37">
        <w:t>скрининг сердца компьютеризированный (экспресс-оценка состояния сердца</w:t>
      </w:r>
      <w:r w:rsidR="00F1082D" w:rsidRPr="00DE2D37">
        <w:t xml:space="preserve"> </w:t>
      </w:r>
      <w:r w:rsidRPr="00DE2D37">
        <w:t xml:space="preserve">по </w:t>
      </w:r>
      <w:r w:rsidR="00F1082D" w:rsidRPr="00DE2D37">
        <w:t xml:space="preserve">                          </w:t>
      </w:r>
      <w:r w:rsidRPr="00DE2D37">
        <w:t>ЭКГ-сигналам от конечностей);</w:t>
      </w:r>
    </w:p>
    <w:p w14:paraId="30B44079" w14:textId="77777777" w:rsidR="00CB2036" w:rsidRPr="00DE2D37" w:rsidRDefault="00CB2036" w:rsidP="005335EF">
      <w:pPr>
        <w:widowControl w:val="0"/>
        <w:autoSpaceDE w:val="0"/>
        <w:autoSpaceDN w:val="0"/>
        <w:adjustRightInd w:val="0"/>
        <w:spacing w:line="276" w:lineRule="auto"/>
        <w:ind w:firstLine="720"/>
        <w:jc w:val="both"/>
      </w:pPr>
      <w:r w:rsidRPr="00DE2D37">
        <w:t>ангиологический скрининг с автоматическим измерением систолического артериального давле</w:t>
      </w:r>
      <w:r w:rsidR="0082134C" w:rsidRPr="00DE2D37">
        <w:t>н</w:t>
      </w:r>
      <w:r w:rsidRPr="00DE2D37">
        <w:t>ия и расчетом плечелодыжечного индекса (пациентам старше 30 лет);</w:t>
      </w:r>
    </w:p>
    <w:p w14:paraId="0E1A1ECD" w14:textId="77777777" w:rsidR="00CB2036" w:rsidRPr="00DE2D37" w:rsidRDefault="00CB2036" w:rsidP="005335EF">
      <w:pPr>
        <w:widowControl w:val="0"/>
        <w:autoSpaceDE w:val="0"/>
        <w:autoSpaceDN w:val="0"/>
        <w:adjustRightInd w:val="0"/>
        <w:spacing w:line="276" w:lineRule="auto"/>
        <w:ind w:firstLine="720"/>
        <w:jc w:val="both"/>
      </w:pPr>
      <w:r w:rsidRPr="00DE2D37">
        <w:t>пульсоксиметрия;</w:t>
      </w:r>
    </w:p>
    <w:p w14:paraId="1B1C64D5" w14:textId="77777777" w:rsidR="00CB2036" w:rsidRPr="00DE2D37" w:rsidRDefault="00CB2036" w:rsidP="005335EF">
      <w:pPr>
        <w:widowControl w:val="0"/>
        <w:autoSpaceDE w:val="0"/>
        <w:autoSpaceDN w:val="0"/>
        <w:adjustRightInd w:val="0"/>
        <w:spacing w:line="276" w:lineRule="auto"/>
        <w:ind w:firstLine="720"/>
        <w:jc w:val="both"/>
      </w:pPr>
      <w:r w:rsidRPr="00DE2D37">
        <w:t>биоимпедансметрия (при наличии показаний);</w:t>
      </w:r>
    </w:p>
    <w:p w14:paraId="2B55085C" w14:textId="4CCEA0BE" w:rsidR="00CB2036" w:rsidRPr="00DE2D37" w:rsidRDefault="00CB2036" w:rsidP="005335EF">
      <w:pPr>
        <w:widowControl w:val="0"/>
        <w:autoSpaceDE w:val="0"/>
        <w:autoSpaceDN w:val="0"/>
        <w:adjustRightInd w:val="0"/>
        <w:spacing w:line="276" w:lineRule="auto"/>
        <w:ind w:firstLine="720"/>
        <w:jc w:val="both"/>
      </w:pPr>
      <w:r w:rsidRPr="00DE2D37">
        <w:t>анализ окиси углерода выдыхаемого воздуха с определением карбоксигемоглобина</w:t>
      </w:r>
      <w:r w:rsidR="00F1082D" w:rsidRPr="00DE2D37">
        <w:t xml:space="preserve"> </w:t>
      </w:r>
      <w:r w:rsidRPr="00DE2D37">
        <w:t>(при наличии показаний);</w:t>
      </w:r>
    </w:p>
    <w:p w14:paraId="782E881C" w14:textId="77777777" w:rsidR="00CB2036" w:rsidRPr="00DE2D37" w:rsidRDefault="00CB2036" w:rsidP="005335EF">
      <w:pPr>
        <w:widowControl w:val="0"/>
        <w:autoSpaceDE w:val="0"/>
        <w:autoSpaceDN w:val="0"/>
        <w:adjustRightInd w:val="0"/>
        <w:spacing w:line="276" w:lineRule="auto"/>
        <w:ind w:firstLine="720"/>
        <w:jc w:val="both"/>
      </w:pPr>
      <w:r w:rsidRPr="00DE2D37">
        <w:t>экспресс-анализ для определения общего холестерина и глюкозы в крови;</w:t>
      </w:r>
    </w:p>
    <w:p w14:paraId="2C28A072" w14:textId="77777777" w:rsidR="00CB2036" w:rsidRPr="00DE2D37" w:rsidRDefault="00CB2036" w:rsidP="005335EF">
      <w:pPr>
        <w:widowControl w:val="0"/>
        <w:autoSpaceDE w:val="0"/>
        <w:autoSpaceDN w:val="0"/>
        <w:adjustRightInd w:val="0"/>
        <w:spacing w:line="276" w:lineRule="auto"/>
        <w:ind w:firstLine="720"/>
        <w:jc w:val="both"/>
      </w:pPr>
      <w:r w:rsidRPr="00DE2D37">
        <w:t>комплексная детальная оценка функций дыхательной системы (спирометр компьютеризированный);</w:t>
      </w:r>
    </w:p>
    <w:p w14:paraId="2D9FFC13" w14:textId="77777777" w:rsidR="00CB2036" w:rsidRPr="00DE2D37" w:rsidRDefault="00CB2036" w:rsidP="005335EF">
      <w:pPr>
        <w:widowControl w:val="0"/>
        <w:autoSpaceDE w:val="0"/>
        <w:autoSpaceDN w:val="0"/>
        <w:adjustRightInd w:val="0"/>
        <w:spacing w:line="276" w:lineRule="auto"/>
        <w:ind w:firstLine="720"/>
        <w:jc w:val="both"/>
      </w:pPr>
      <w:r w:rsidRPr="00DE2D37">
        <w:t>проверка остроты зрения;</w:t>
      </w:r>
    </w:p>
    <w:p w14:paraId="6D962364" w14:textId="77777777" w:rsidR="00CB2036" w:rsidRPr="00DE2D37" w:rsidRDefault="00CB2036" w:rsidP="005335EF">
      <w:pPr>
        <w:widowControl w:val="0"/>
        <w:autoSpaceDE w:val="0"/>
        <w:autoSpaceDN w:val="0"/>
        <w:adjustRightInd w:val="0"/>
        <w:spacing w:line="276" w:lineRule="auto"/>
        <w:ind w:firstLine="720"/>
        <w:jc w:val="both"/>
      </w:pPr>
      <w:r w:rsidRPr="00DE2D37">
        <w:t>рефрактометрия;</w:t>
      </w:r>
    </w:p>
    <w:p w14:paraId="33D89FE6" w14:textId="77777777" w:rsidR="00CB2036" w:rsidRPr="00DE2D37" w:rsidRDefault="00CB2036" w:rsidP="005335EF">
      <w:pPr>
        <w:widowControl w:val="0"/>
        <w:autoSpaceDE w:val="0"/>
        <w:autoSpaceDN w:val="0"/>
        <w:adjustRightInd w:val="0"/>
        <w:spacing w:line="276" w:lineRule="auto"/>
        <w:ind w:firstLine="720"/>
        <w:jc w:val="both"/>
      </w:pPr>
      <w:r w:rsidRPr="00DE2D37">
        <w:t>тонометрия;</w:t>
      </w:r>
    </w:p>
    <w:p w14:paraId="187B1C0A" w14:textId="77777777" w:rsidR="00CB2036" w:rsidRPr="00DE2D37" w:rsidRDefault="00CB2036" w:rsidP="005335EF">
      <w:pPr>
        <w:widowControl w:val="0"/>
        <w:autoSpaceDE w:val="0"/>
        <w:autoSpaceDN w:val="0"/>
        <w:adjustRightInd w:val="0"/>
        <w:spacing w:line="276" w:lineRule="auto"/>
        <w:ind w:firstLine="720"/>
        <w:jc w:val="both"/>
      </w:pPr>
      <w:r w:rsidRPr="00DE2D37">
        <w:t>исследование бинокулярного зрения;</w:t>
      </w:r>
    </w:p>
    <w:p w14:paraId="45EF6B2C" w14:textId="77777777" w:rsidR="00CB2036" w:rsidRPr="00DE2D37" w:rsidRDefault="00CB2036" w:rsidP="005335EF">
      <w:pPr>
        <w:widowControl w:val="0"/>
        <w:autoSpaceDE w:val="0"/>
        <w:autoSpaceDN w:val="0"/>
        <w:adjustRightInd w:val="0"/>
        <w:spacing w:line="276" w:lineRule="auto"/>
        <w:ind w:firstLine="720"/>
        <w:jc w:val="both"/>
      </w:pPr>
      <w:r w:rsidRPr="00DE2D37">
        <w:t>определение вида и степени аметропии, наличия астигматизма;</w:t>
      </w:r>
    </w:p>
    <w:p w14:paraId="0CEF5207" w14:textId="77777777" w:rsidR="00CB2036" w:rsidRPr="00DE2D37" w:rsidRDefault="00CB2036" w:rsidP="005335EF">
      <w:pPr>
        <w:widowControl w:val="0"/>
        <w:autoSpaceDE w:val="0"/>
        <w:autoSpaceDN w:val="0"/>
        <w:adjustRightInd w:val="0"/>
        <w:spacing w:line="276" w:lineRule="auto"/>
        <w:ind w:firstLine="720"/>
        <w:jc w:val="both"/>
      </w:pPr>
      <w:r w:rsidRPr="00DE2D37">
        <w:t>диагностика кариеса зубов, болезней пародонта, некариозных поражений, болезней слизистой оболочки и регистрация стоматологического статуса пациента;</w:t>
      </w:r>
    </w:p>
    <w:p w14:paraId="542A7E41" w14:textId="77777777" w:rsidR="00CB2036" w:rsidRDefault="00CB2036" w:rsidP="005335EF">
      <w:pPr>
        <w:widowControl w:val="0"/>
        <w:autoSpaceDE w:val="0"/>
        <w:autoSpaceDN w:val="0"/>
        <w:adjustRightInd w:val="0"/>
        <w:spacing w:line="276" w:lineRule="auto"/>
        <w:ind w:firstLine="720"/>
        <w:jc w:val="both"/>
      </w:pPr>
      <w:r w:rsidRPr="00DE2D37">
        <w:t>осмотр врача.</w:t>
      </w:r>
    </w:p>
    <w:p w14:paraId="556C1F39" w14:textId="77777777" w:rsidR="00DF510E" w:rsidRPr="00DF510E" w:rsidRDefault="00DF510E" w:rsidP="005335EF">
      <w:pPr>
        <w:widowControl w:val="0"/>
        <w:autoSpaceDE w:val="0"/>
        <w:autoSpaceDN w:val="0"/>
        <w:adjustRightInd w:val="0"/>
        <w:spacing w:line="276" w:lineRule="auto"/>
        <w:ind w:firstLine="720"/>
        <w:jc w:val="both"/>
        <w:rPr>
          <w:sz w:val="8"/>
          <w:szCs w:val="8"/>
        </w:rPr>
      </w:pPr>
    </w:p>
    <w:p w14:paraId="7D3A67CA" w14:textId="77777777" w:rsidR="00CB2036" w:rsidRDefault="00CB2036" w:rsidP="005335EF">
      <w:pPr>
        <w:widowControl w:val="0"/>
        <w:autoSpaceDE w:val="0"/>
        <w:autoSpaceDN w:val="0"/>
        <w:adjustRightInd w:val="0"/>
        <w:spacing w:line="276" w:lineRule="auto"/>
        <w:ind w:firstLine="720"/>
        <w:jc w:val="both"/>
      </w:pPr>
      <w:r w:rsidRPr="00DE2D37">
        <w:rPr>
          <w:b/>
        </w:rPr>
        <w:t>Законченный случай повторного обращения в Центр здоровья</w:t>
      </w:r>
      <w:r w:rsidRPr="00DE2D37">
        <w:t xml:space="preserve"> </w:t>
      </w:r>
      <w:r w:rsidRPr="00DE2D37">
        <w:rPr>
          <w:sz w:val="26"/>
          <w:szCs w:val="26"/>
        </w:rPr>
        <w:t>–</w:t>
      </w:r>
      <w:r w:rsidRPr="00DE2D37">
        <w:t xml:space="preserve"> случай обращения пациента в Центр здоровья для динамического наблюдения по рекомендации врача Центра </w:t>
      </w:r>
      <w:r w:rsidRPr="00DE2D37">
        <w:lastRenderedPageBreak/>
        <w:t>здоровья, при котором повторно проводятся необходимые исследования и осмотр врача.</w:t>
      </w:r>
    </w:p>
    <w:p w14:paraId="3E469668" w14:textId="77777777" w:rsidR="003B4937" w:rsidRDefault="003B4937" w:rsidP="005335EF">
      <w:pPr>
        <w:widowControl w:val="0"/>
        <w:autoSpaceDE w:val="0"/>
        <w:autoSpaceDN w:val="0"/>
        <w:adjustRightInd w:val="0"/>
        <w:spacing w:line="276" w:lineRule="auto"/>
        <w:ind w:firstLine="720"/>
        <w:jc w:val="both"/>
      </w:pPr>
    </w:p>
    <w:p w14:paraId="1AF21DC0" w14:textId="77777777" w:rsidR="00DF510E" w:rsidRPr="00DF510E" w:rsidRDefault="00DF510E" w:rsidP="005335EF">
      <w:pPr>
        <w:widowControl w:val="0"/>
        <w:autoSpaceDE w:val="0"/>
        <w:autoSpaceDN w:val="0"/>
        <w:adjustRightInd w:val="0"/>
        <w:spacing w:line="276" w:lineRule="auto"/>
        <w:ind w:firstLine="720"/>
        <w:jc w:val="both"/>
        <w:rPr>
          <w:sz w:val="8"/>
          <w:szCs w:val="8"/>
        </w:rPr>
      </w:pPr>
    </w:p>
    <w:p w14:paraId="44ACAAF7" w14:textId="77777777" w:rsidR="00CB2036" w:rsidRPr="00DE2D37" w:rsidRDefault="00CB2036" w:rsidP="005335EF">
      <w:pPr>
        <w:widowControl w:val="0"/>
        <w:autoSpaceDE w:val="0"/>
        <w:autoSpaceDN w:val="0"/>
        <w:adjustRightInd w:val="0"/>
        <w:spacing w:line="276" w:lineRule="auto"/>
        <w:ind w:firstLine="720"/>
        <w:jc w:val="both"/>
      </w:pPr>
      <w:r w:rsidRPr="00DE2D37">
        <w:rPr>
          <w:b/>
        </w:rPr>
        <w:t>Законченный случай первичного обращения в Центр здоровья для детей</w:t>
      </w:r>
      <w:r w:rsidRPr="00DE2D37">
        <w:t xml:space="preserve"> </w:t>
      </w:r>
      <w:r w:rsidRPr="00DE2D37">
        <w:rPr>
          <w:sz w:val="26"/>
          <w:szCs w:val="26"/>
        </w:rPr>
        <w:t>–</w:t>
      </w:r>
      <w:r w:rsidRPr="00DE2D37">
        <w:t xml:space="preserve"> случай обращения ребенка (подростка) в Центр здоровья для детей, при котором проводится:</w:t>
      </w:r>
    </w:p>
    <w:p w14:paraId="2F27A5DD" w14:textId="77777777" w:rsidR="00CB2036" w:rsidRPr="00DE2D37" w:rsidRDefault="00CB2036" w:rsidP="005335EF">
      <w:pPr>
        <w:widowControl w:val="0"/>
        <w:autoSpaceDE w:val="0"/>
        <w:autoSpaceDN w:val="0"/>
        <w:adjustRightInd w:val="0"/>
        <w:spacing w:line="276" w:lineRule="auto"/>
        <w:ind w:firstLine="720"/>
        <w:jc w:val="both"/>
      </w:pPr>
      <w:r w:rsidRPr="00DE2D37">
        <w:t>измерение роста и веса;</w:t>
      </w:r>
    </w:p>
    <w:p w14:paraId="1F12EADA" w14:textId="77777777" w:rsidR="00CB2036" w:rsidRPr="00DE2D37" w:rsidRDefault="00CB2036" w:rsidP="005335EF">
      <w:pPr>
        <w:widowControl w:val="0"/>
        <w:autoSpaceDE w:val="0"/>
        <w:autoSpaceDN w:val="0"/>
        <w:adjustRightInd w:val="0"/>
        <w:spacing w:line="276" w:lineRule="auto"/>
        <w:ind w:firstLine="720"/>
        <w:jc w:val="both"/>
      </w:pPr>
      <w:r w:rsidRPr="00DE2D37">
        <w:t>тестирование на аппаратно-программном комплексе для скрининг-оценки уровня психофизиологического и соматического здоровья, функциональных и адаптивных резервов организма;</w:t>
      </w:r>
    </w:p>
    <w:p w14:paraId="33C85F53" w14:textId="77777777" w:rsidR="00CB2036" w:rsidRPr="00DE2D37" w:rsidRDefault="00CB2036" w:rsidP="005335EF">
      <w:pPr>
        <w:widowControl w:val="0"/>
        <w:autoSpaceDE w:val="0"/>
        <w:autoSpaceDN w:val="0"/>
        <w:adjustRightInd w:val="0"/>
        <w:spacing w:line="276" w:lineRule="auto"/>
        <w:ind w:firstLine="720"/>
        <w:jc w:val="both"/>
      </w:pPr>
      <w:r w:rsidRPr="00DE2D37">
        <w:t>определение общего холестерина и глюкозы в крови;</w:t>
      </w:r>
    </w:p>
    <w:p w14:paraId="28FDBA7C" w14:textId="77777777" w:rsidR="00CB2036" w:rsidRPr="00DE2D37" w:rsidRDefault="00CB2036" w:rsidP="005335EF">
      <w:pPr>
        <w:widowControl w:val="0"/>
        <w:autoSpaceDE w:val="0"/>
        <w:autoSpaceDN w:val="0"/>
        <w:adjustRightInd w:val="0"/>
        <w:spacing w:line="276" w:lineRule="auto"/>
        <w:ind w:firstLine="720"/>
        <w:jc w:val="both"/>
      </w:pPr>
      <w:r w:rsidRPr="00DE2D37">
        <w:t>комплексная детальная оценка функций дыхательной системы;</w:t>
      </w:r>
    </w:p>
    <w:p w14:paraId="28E7FDE4" w14:textId="77777777" w:rsidR="00CB2036" w:rsidRPr="00DE2D37" w:rsidRDefault="00CB2036" w:rsidP="005335EF">
      <w:pPr>
        <w:widowControl w:val="0"/>
        <w:autoSpaceDE w:val="0"/>
        <w:autoSpaceDN w:val="0"/>
        <w:adjustRightInd w:val="0"/>
        <w:spacing w:line="276" w:lineRule="auto"/>
        <w:ind w:firstLine="720"/>
        <w:jc w:val="both"/>
      </w:pPr>
      <w:r w:rsidRPr="00DE2D37">
        <w:t>пульсоксиметрия;</w:t>
      </w:r>
    </w:p>
    <w:p w14:paraId="6703DB4F" w14:textId="77777777" w:rsidR="00CB2036" w:rsidRPr="00DE2D37" w:rsidRDefault="00CB2036" w:rsidP="005335EF">
      <w:pPr>
        <w:widowControl w:val="0"/>
        <w:autoSpaceDE w:val="0"/>
        <w:autoSpaceDN w:val="0"/>
        <w:adjustRightInd w:val="0"/>
        <w:spacing w:line="276" w:lineRule="auto"/>
        <w:ind w:firstLine="720"/>
        <w:jc w:val="both"/>
      </w:pPr>
      <w:r w:rsidRPr="00DE2D37">
        <w:t>биоимпедансметрия (при наличии показаний);</w:t>
      </w:r>
    </w:p>
    <w:p w14:paraId="1A014A7B" w14:textId="77777777" w:rsidR="00CB2036" w:rsidRPr="00DE2D37" w:rsidRDefault="00CB2036" w:rsidP="005335EF">
      <w:pPr>
        <w:widowControl w:val="0"/>
        <w:autoSpaceDE w:val="0"/>
        <w:autoSpaceDN w:val="0"/>
        <w:adjustRightInd w:val="0"/>
        <w:spacing w:line="276" w:lineRule="auto"/>
        <w:ind w:firstLine="720"/>
        <w:jc w:val="both"/>
      </w:pPr>
      <w:r w:rsidRPr="00DE2D37">
        <w:t>анализ окиси углерода выдыхаемого воздуха с опр</w:t>
      </w:r>
      <w:r w:rsidR="00CE3C52" w:rsidRPr="00DE2D37">
        <w:t>еделением карбоксигемоглобина</w:t>
      </w:r>
      <w:r w:rsidRPr="00DE2D37">
        <w:t xml:space="preserve"> (при наличии показаний);</w:t>
      </w:r>
    </w:p>
    <w:p w14:paraId="3E930FEC" w14:textId="77777777" w:rsidR="00CB2036" w:rsidRPr="00DE2D37" w:rsidRDefault="00CB2036" w:rsidP="005335EF">
      <w:pPr>
        <w:widowControl w:val="0"/>
        <w:autoSpaceDE w:val="0"/>
        <w:autoSpaceDN w:val="0"/>
        <w:adjustRightInd w:val="0"/>
        <w:spacing w:line="276" w:lineRule="auto"/>
        <w:ind w:firstLine="720"/>
        <w:jc w:val="both"/>
      </w:pPr>
      <w:r w:rsidRPr="00DE2D37">
        <w:t>оценка состояния гигиены полости рта;</w:t>
      </w:r>
    </w:p>
    <w:p w14:paraId="2AD6B644" w14:textId="77777777" w:rsidR="00CB2036" w:rsidRDefault="00CB2036" w:rsidP="005335EF">
      <w:pPr>
        <w:widowControl w:val="0"/>
        <w:autoSpaceDE w:val="0"/>
        <w:autoSpaceDN w:val="0"/>
        <w:adjustRightInd w:val="0"/>
        <w:spacing w:line="276" w:lineRule="auto"/>
        <w:ind w:firstLine="720"/>
        <w:jc w:val="both"/>
      </w:pPr>
      <w:r w:rsidRPr="00DE2D37">
        <w:t>осмотр врача-педиатра.</w:t>
      </w:r>
    </w:p>
    <w:p w14:paraId="5A34140D" w14:textId="77777777" w:rsidR="00DF510E" w:rsidRPr="00DF510E" w:rsidRDefault="00DF510E" w:rsidP="005335EF">
      <w:pPr>
        <w:widowControl w:val="0"/>
        <w:autoSpaceDE w:val="0"/>
        <w:autoSpaceDN w:val="0"/>
        <w:adjustRightInd w:val="0"/>
        <w:spacing w:line="276" w:lineRule="auto"/>
        <w:ind w:firstLine="720"/>
        <w:jc w:val="both"/>
        <w:rPr>
          <w:sz w:val="8"/>
          <w:szCs w:val="8"/>
        </w:rPr>
      </w:pPr>
    </w:p>
    <w:p w14:paraId="0A1B06E7" w14:textId="2FC8B9DB" w:rsidR="00CB2036" w:rsidRDefault="00CB2036" w:rsidP="005335EF">
      <w:pPr>
        <w:widowControl w:val="0"/>
        <w:autoSpaceDE w:val="0"/>
        <w:autoSpaceDN w:val="0"/>
        <w:adjustRightInd w:val="0"/>
        <w:spacing w:line="276" w:lineRule="auto"/>
        <w:ind w:firstLine="720"/>
        <w:jc w:val="both"/>
      </w:pPr>
      <w:r w:rsidRPr="00DE2D37">
        <w:rPr>
          <w:b/>
        </w:rPr>
        <w:t>Законченный случай повторного обращения в Центр здоровья для детей</w:t>
      </w:r>
      <w:r w:rsidRPr="00DE2D37">
        <w:t xml:space="preserve"> </w:t>
      </w:r>
      <w:r w:rsidRPr="00DE2D37">
        <w:rPr>
          <w:sz w:val="26"/>
          <w:szCs w:val="26"/>
        </w:rPr>
        <w:t>–</w:t>
      </w:r>
      <w:r w:rsidRPr="00DE2D37">
        <w:t xml:space="preserve"> случай обращения ребенка (подростка) в Центр здоровья для детей для динамического наблюдения по рекомендации врача Центра здоровья для детей, при котором повторно проводятся необходимые исследования и осмотр врача.</w:t>
      </w:r>
    </w:p>
    <w:p w14:paraId="7BC89CCB" w14:textId="77777777" w:rsidR="00DF510E" w:rsidRPr="00DF510E" w:rsidRDefault="00DF510E" w:rsidP="005335EF">
      <w:pPr>
        <w:widowControl w:val="0"/>
        <w:autoSpaceDE w:val="0"/>
        <w:autoSpaceDN w:val="0"/>
        <w:adjustRightInd w:val="0"/>
        <w:spacing w:line="276" w:lineRule="auto"/>
        <w:ind w:firstLine="720"/>
        <w:jc w:val="both"/>
        <w:rPr>
          <w:sz w:val="8"/>
          <w:szCs w:val="8"/>
        </w:rPr>
      </w:pPr>
    </w:p>
    <w:p w14:paraId="49E4883C" w14:textId="6C7A5BF4" w:rsidR="00940419" w:rsidRPr="00DE2D37" w:rsidRDefault="0020022E" w:rsidP="005335EF">
      <w:pPr>
        <w:widowControl w:val="0"/>
        <w:autoSpaceDE w:val="0"/>
        <w:autoSpaceDN w:val="0"/>
        <w:adjustRightInd w:val="0"/>
        <w:spacing w:line="276" w:lineRule="auto"/>
        <w:ind w:firstLine="720"/>
        <w:jc w:val="both"/>
      </w:pPr>
      <w:r w:rsidRPr="00DE2D37">
        <w:rPr>
          <w:b/>
        </w:rPr>
        <w:t>Углубленная диспансеризация</w:t>
      </w:r>
      <w:r w:rsidR="002E0E92" w:rsidRPr="00DE2D37">
        <w:t xml:space="preserve"> – </w:t>
      </w:r>
      <w:r w:rsidR="00F1680B" w:rsidRPr="00DE2D37">
        <w:t xml:space="preserve">комплексное посещение </w:t>
      </w:r>
      <w:r w:rsidR="002E0E92" w:rsidRPr="00DE2D37">
        <w:t xml:space="preserve">для </w:t>
      </w:r>
      <w:r w:rsidR="00560756" w:rsidRPr="00DE2D37">
        <w:t>граждан,</w:t>
      </w:r>
      <w:r w:rsidR="00CD3E8E" w:rsidRPr="00DE2D37">
        <w:t xml:space="preserve"> перенесших новую коронавирусную инфекцию (</w:t>
      </w:r>
      <w:r w:rsidR="00CD3E8E" w:rsidRPr="00DE2D37">
        <w:rPr>
          <w:lang w:val="en-US"/>
        </w:rPr>
        <w:t>COVID</w:t>
      </w:r>
      <w:r w:rsidR="00CD3E8E" w:rsidRPr="00DE2D37">
        <w:t>-19</w:t>
      </w:r>
      <w:r w:rsidR="00CC3F7A" w:rsidRPr="00DE2D37">
        <w:t>),</w:t>
      </w:r>
      <w:r w:rsidR="0067648E" w:rsidRPr="00DE2D37">
        <w:t xml:space="preserve"> котор</w:t>
      </w:r>
      <w:r w:rsidR="00060480" w:rsidRPr="00DE2D37">
        <w:t>ое</w:t>
      </w:r>
      <w:r w:rsidR="0067648E" w:rsidRPr="00DE2D37">
        <w:t xml:space="preserve"> состоит из двух этапов:</w:t>
      </w:r>
    </w:p>
    <w:p w14:paraId="5F4B481A" w14:textId="77777777" w:rsidR="0067648E" w:rsidRPr="00DE2D37" w:rsidRDefault="0067648E" w:rsidP="005335EF">
      <w:pPr>
        <w:widowControl w:val="0"/>
        <w:autoSpaceDE w:val="0"/>
        <w:autoSpaceDN w:val="0"/>
        <w:adjustRightInd w:val="0"/>
        <w:spacing w:line="276" w:lineRule="auto"/>
        <w:jc w:val="both"/>
      </w:pPr>
      <w:r w:rsidRPr="00DE2D37">
        <w:rPr>
          <w:sz w:val="144"/>
          <w:szCs w:val="144"/>
        </w:rPr>
        <w:t xml:space="preserve"> </w:t>
      </w:r>
      <w:r w:rsidRPr="00DE2D37">
        <w:rPr>
          <w:b/>
          <w:lang w:val="en-US"/>
        </w:rPr>
        <w:t>I</w:t>
      </w:r>
      <w:r w:rsidRPr="00DE2D37">
        <w:rPr>
          <w:b/>
        </w:rPr>
        <w:t xml:space="preserve"> этап</w:t>
      </w:r>
      <w:r w:rsidRPr="00DE2D37">
        <w:t xml:space="preserve"> углубленной диспансеризации включает в себя:</w:t>
      </w:r>
    </w:p>
    <w:p w14:paraId="6619F345" w14:textId="77777777" w:rsidR="0067648E" w:rsidRPr="00DE2D37" w:rsidRDefault="0067648E" w:rsidP="005335EF">
      <w:pPr>
        <w:widowControl w:val="0"/>
        <w:autoSpaceDE w:val="0"/>
        <w:autoSpaceDN w:val="0"/>
        <w:adjustRightInd w:val="0"/>
        <w:spacing w:line="276" w:lineRule="auto"/>
        <w:ind w:firstLine="720"/>
        <w:jc w:val="both"/>
      </w:pPr>
      <w:r w:rsidRPr="00DE2D37">
        <w:t>измерение насыщения крови кислородом (сатурация) в покое;</w:t>
      </w:r>
    </w:p>
    <w:p w14:paraId="0C969881"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спирометрии или спирографии;</w:t>
      </w:r>
    </w:p>
    <w:p w14:paraId="086538B3" w14:textId="77777777" w:rsidR="0067648E" w:rsidRPr="00DE2D37" w:rsidRDefault="0067648E" w:rsidP="005335EF">
      <w:pPr>
        <w:widowControl w:val="0"/>
        <w:autoSpaceDE w:val="0"/>
        <w:autoSpaceDN w:val="0"/>
        <w:adjustRightInd w:val="0"/>
        <w:spacing w:line="276" w:lineRule="auto"/>
        <w:ind w:firstLine="720"/>
        <w:jc w:val="both"/>
      </w:pPr>
      <w:r w:rsidRPr="00DE2D37">
        <w:t>общий (клинический) анализ крови развернутый;</w:t>
      </w:r>
    </w:p>
    <w:p w14:paraId="2E3CE878" w14:textId="77777777" w:rsidR="0067648E" w:rsidRPr="00DE2D37" w:rsidRDefault="0067648E" w:rsidP="005335EF">
      <w:pPr>
        <w:widowControl w:val="0"/>
        <w:autoSpaceDE w:val="0"/>
        <w:autoSpaceDN w:val="0"/>
        <w:adjustRightInd w:val="0"/>
        <w:spacing w:line="276" w:lineRule="auto"/>
        <w:ind w:firstLine="720"/>
        <w:jc w:val="both"/>
      </w:pPr>
      <w:r w:rsidRPr="00DE2D37">
        <w:t>биохимический анализ крови (включая исследование уровня холестерина, уровня липопротеинов ннзкой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71AF1B55" w14:textId="77777777" w:rsidR="0067648E" w:rsidRPr="00DE2D37" w:rsidRDefault="0067648E" w:rsidP="005335EF">
      <w:pPr>
        <w:widowControl w:val="0"/>
        <w:autoSpaceDE w:val="0"/>
        <w:autoSpaceDN w:val="0"/>
        <w:adjustRightInd w:val="0"/>
        <w:spacing w:line="276" w:lineRule="auto"/>
        <w:ind w:firstLine="720"/>
        <w:jc w:val="both"/>
      </w:pPr>
      <w:r w:rsidRPr="00DE2D37">
        <w:t>тест с 6 минутной ходьбой;</w:t>
      </w:r>
    </w:p>
    <w:p w14:paraId="65B8809D" w14:textId="77777777" w:rsidR="00802CB1" w:rsidRPr="00DE2D37" w:rsidRDefault="0067648E" w:rsidP="005335EF">
      <w:pPr>
        <w:widowControl w:val="0"/>
        <w:autoSpaceDE w:val="0"/>
        <w:autoSpaceDN w:val="0"/>
        <w:adjustRightInd w:val="0"/>
        <w:spacing w:line="276" w:lineRule="auto"/>
        <w:ind w:firstLine="720"/>
        <w:jc w:val="both"/>
      </w:pPr>
      <w:r w:rsidRPr="00DE2D37">
        <w:t>определение концентрации Д - димера в крови</w:t>
      </w:r>
      <w:r w:rsidR="00F726E8" w:rsidRPr="00DE2D37">
        <w:t xml:space="preserve"> (для граждан, перенесших среднюю степень и выше новой коронавирусной инфекции)</w:t>
      </w:r>
      <w:r w:rsidR="00802CB1" w:rsidRPr="00DE2D37">
        <w:t>;</w:t>
      </w:r>
    </w:p>
    <w:p w14:paraId="722B073C" w14:textId="77777777" w:rsidR="00802CB1" w:rsidRPr="00DE2D37" w:rsidRDefault="00802CB1" w:rsidP="005335EF">
      <w:pPr>
        <w:widowControl w:val="0"/>
        <w:autoSpaceDE w:val="0"/>
        <w:autoSpaceDN w:val="0"/>
        <w:adjustRightInd w:val="0"/>
        <w:spacing w:line="276" w:lineRule="auto"/>
        <w:ind w:firstLine="720"/>
        <w:jc w:val="both"/>
      </w:pPr>
      <w:r w:rsidRPr="00DE2D37">
        <w:t>проведение рентгенографии органов грудной клетки (если не выполнялась ранее в течение года);</w:t>
      </w:r>
    </w:p>
    <w:p w14:paraId="557844EB" w14:textId="5ED30248" w:rsidR="00802CB1" w:rsidRPr="00DE2D37" w:rsidRDefault="00802CB1" w:rsidP="005335EF">
      <w:pPr>
        <w:widowControl w:val="0"/>
        <w:autoSpaceDE w:val="0"/>
        <w:autoSpaceDN w:val="0"/>
        <w:adjustRightInd w:val="0"/>
        <w:spacing w:line="276" w:lineRule="auto"/>
        <w:ind w:firstLine="720"/>
        <w:jc w:val="both"/>
        <w:rPr>
          <w:sz w:val="16"/>
          <w:szCs w:val="16"/>
        </w:rPr>
      </w:pPr>
      <w:r w:rsidRPr="00DE2D37">
        <w:t>прием (осмотр) врачом-терапевтом</w:t>
      </w:r>
      <w:r w:rsidR="00920680" w:rsidRPr="00DE2D37">
        <w:t xml:space="preserve"> (участковым терапевтом, врачом общей практики)</w:t>
      </w:r>
      <w:r w:rsidR="0067648E" w:rsidRPr="00DE2D37">
        <w:t>.</w:t>
      </w:r>
      <w:r w:rsidR="0067648E" w:rsidRPr="00DE2D37">
        <w:rPr>
          <w:sz w:val="144"/>
          <w:szCs w:val="144"/>
        </w:rPr>
        <w:t xml:space="preserve"> </w:t>
      </w:r>
    </w:p>
    <w:p w14:paraId="01F8C79D" w14:textId="77777777" w:rsidR="0067648E" w:rsidRPr="00DE2D37" w:rsidRDefault="00802CB1" w:rsidP="005335EF">
      <w:pPr>
        <w:pStyle w:val="Default"/>
        <w:spacing w:line="276" w:lineRule="auto"/>
        <w:rPr>
          <w:color w:val="auto"/>
        </w:rPr>
      </w:pPr>
      <w:r w:rsidRPr="00DE2D37">
        <w:rPr>
          <w:b/>
          <w:color w:val="auto"/>
          <w:sz w:val="144"/>
          <w:szCs w:val="144"/>
        </w:rPr>
        <w:t xml:space="preserve"> </w:t>
      </w:r>
      <w:r w:rsidR="0067648E" w:rsidRPr="00DE2D37">
        <w:rPr>
          <w:b/>
          <w:color w:val="auto"/>
          <w:lang w:val="en-US"/>
        </w:rPr>
        <w:t>II</w:t>
      </w:r>
      <w:r w:rsidR="0067648E" w:rsidRPr="00DE2D37">
        <w:rPr>
          <w:b/>
          <w:color w:val="auto"/>
        </w:rPr>
        <w:t xml:space="preserve"> этап</w:t>
      </w:r>
      <w:r w:rsidR="0067648E" w:rsidRPr="00DE2D37">
        <w:rPr>
          <w:color w:val="auto"/>
        </w:rPr>
        <w:t xml:space="preserve"> углубленной диспансеризации </w:t>
      </w:r>
      <w:r w:rsidR="00F726E8" w:rsidRPr="00DE2D37">
        <w:rPr>
          <w:color w:val="auto"/>
        </w:rPr>
        <w:t xml:space="preserve">проводится в целях дополнительного обследования и уточнения диагноза заболевания (при наличии показаний) </w:t>
      </w:r>
      <w:r w:rsidR="00F62B12" w:rsidRPr="00DE2D37">
        <w:rPr>
          <w:color w:val="auto"/>
        </w:rPr>
        <w:t xml:space="preserve">и </w:t>
      </w:r>
      <w:r w:rsidR="0067648E" w:rsidRPr="00DE2D37">
        <w:rPr>
          <w:color w:val="auto"/>
        </w:rPr>
        <w:t>включает в себя:</w:t>
      </w:r>
    </w:p>
    <w:p w14:paraId="400E7627"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эхокардиографии;</w:t>
      </w:r>
    </w:p>
    <w:p w14:paraId="05D77EC8"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компьютерной томографии;</w:t>
      </w:r>
    </w:p>
    <w:p w14:paraId="37276326" w14:textId="77777777" w:rsidR="0067648E" w:rsidRDefault="0067648E" w:rsidP="005335EF">
      <w:pPr>
        <w:widowControl w:val="0"/>
        <w:autoSpaceDE w:val="0"/>
        <w:autoSpaceDN w:val="0"/>
        <w:adjustRightInd w:val="0"/>
        <w:spacing w:line="276" w:lineRule="auto"/>
        <w:ind w:firstLine="720"/>
        <w:jc w:val="both"/>
      </w:pPr>
      <w:r w:rsidRPr="005F1E53">
        <w:t>дуплексного сканирования вен нижних конечностей.</w:t>
      </w:r>
    </w:p>
    <w:p w14:paraId="24F63C94" w14:textId="77777777" w:rsidR="003F2D66" w:rsidRPr="003F2D66" w:rsidRDefault="003F2D66" w:rsidP="005335EF">
      <w:pPr>
        <w:widowControl w:val="0"/>
        <w:autoSpaceDE w:val="0"/>
        <w:autoSpaceDN w:val="0"/>
        <w:adjustRightInd w:val="0"/>
        <w:spacing w:line="276" w:lineRule="auto"/>
        <w:ind w:firstLine="720"/>
        <w:jc w:val="both"/>
        <w:rPr>
          <w:sz w:val="8"/>
          <w:szCs w:val="8"/>
        </w:rPr>
      </w:pPr>
    </w:p>
    <w:p w14:paraId="1B552E34" w14:textId="77777777" w:rsidR="000E3017" w:rsidRPr="00DE0621" w:rsidRDefault="000E3017" w:rsidP="000E3017">
      <w:pPr>
        <w:widowControl w:val="0"/>
        <w:autoSpaceDE w:val="0"/>
        <w:autoSpaceDN w:val="0"/>
        <w:adjustRightInd w:val="0"/>
        <w:spacing w:line="276" w:lineRule="auto"/>
        <w:ind w:firstLine="720"/>
        <w:jc w:val="both"/>
      </w:pPr>
      <w:r w:rsidRPr="00DE0621">
        <w:rPr>
          <w:b/>
        </w:rPr>
        <w:t>Диспансеризация граждан репродуктивного возраста по оценке репродуктивного здоровья</w:t>
      </w:r>
      <w:r w:rsidRPr="00DE0621">
        <w:t xml:space="preserve"> – комплексное посещение, включающее следующие исследования и иные медицинские вмешательства:</w:t>
      </w:r>
    </w:p>
    <w:p w14:paraId="2DDA49F2" w14:textId="77777777" w:rsidR="000E3017" w:rsidRPr="00DE0621" w:rsidRDefault="000E3017" w:rsidP="00DE0621">
      <w:pPr>
        <w:widowControl w:val="0"/>
        <w:autoSpaceDE w:val="0"/>
        <w:autoSpaceDN w:val="0"/>
        <w:adjustRightInd w:val="0"/>
        <w:ind w:firstLine="720"/>
        <w:contextualSpacing/>
        <w:jc w:val="both"/>
      </w:pPr>
      <w:r w:rsidRPr="00DE0621">
        <w:rPr>
          <w:lang w:val="en-US"/>
        </w:rPr>
        <w:lastRenderedPageBreak/>
        <w:t>I</w:t>
      </w:r>
      <w:r w:rsidRPr="00DE0621">
        <w:t xml:space="preserve"> этап диспансеризации включает: </w:t>
      </w:r>
    </w:p>
    <w:p w14:paraId="6E3B7FE9" w14:textId="77777777" w:rsidR="00AC2C25" w:rsidRDefault="000E3017" w:rsidP="00AC2C25">
      <w:pPr>
        <w:autoSpaceDE w:val="0"/>
        <w:autoSpaceDN w:val="0"/>
        <w:adjustRightInd w:val="0"/>
        <w:ind w:left="709"/>
        <w:contextualSpacing/>
        <w:jc w:val="both"/>
      </w:pPr>
      <w:r w:rsidRPr="00DE0621">
        <w:t>а) у женщин</w:t>
      </w:r>
      <w:r w:rsidR="00DE0621" w:rsidRPr="00DE0621">
        <w:t>:</w:t>
      </w:r>
    </w:p>
    <w:p w14:paraId="2A53A693" w14:textId="05CAEA98" w:rsidR="000E3017" w:rsidRPr="00DE0621" w:rsidRDefault="000E3017" w:rsidP="0079736E">
      <w:pPr>
        <w:pStyle w:val="ad"/>
        <w:numPr>
          <w:ilvl w:val="0"/>
          <w:numId w:val="4"/>
        </w:numPr>
        <w:autoSpaceDE w:val="0"/>
        <w:autoSpaceDN w:val="0"/>
        <w:adjustRightInd w:val="0"/>
        <w:ind w:left="0" w:firstLine="1134"/>
        <w:jc w:val="both"/>
      </w:pPr>
      <w:r w:rsidRPr="00DE0621">
        <w:t>прием (осмотр) врачом акушером-гинекологом;</w:t>
      </w:r>
    </w:p>
    <w:p w14:paraId="662A3130"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пальпация молочных желез;</w:t>
      </w:r>
    </w:p>
    <w:p w14:paraId="7BADEBD4"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осмотр шейки матки в зеркалах с забором материала на исследование;</w:t>
      </w:r>
    </w:p>
    <w:p w14:paraId="5A3D2BB6"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микроскопическое исследование влагалищных мазков;</w:t>
      </w:r>
    </w:p>
    <w:p w14:paraId="77C2BD28"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14:paraId="04DF91C9" w14:textId="4D3FCFEF" w:rsidR="000E3017" w:rsidRPr="00DE0621" w:rsidRDefault="000E3017" w:rsidP="0079736E">
      <w:pPr>
        <w:pStyle w:val="ad"/>
        <w:numPr>
          <w:ilvl w:val="0"/>
          <w:numId w:val="4"/>
        </w:numPr>
        <w:autoSpaceDE w:val="0"/>
        <w:autoSpaceDN w:val="0"/>
        <w:adjustRightInd w:val="0"/>
        <w:ind w:left="0" w:firstLine="1134"/>
        <w:jc w:val="both"/>
        <w:rPr>
          <w:bCs/>
          <w:iCs/>
        </w:rPr>
      </w:pPr>
      <w:r w:rsidRPr="00DE0621">
        <w:rPr>
          <w:bCs/>
          <w:iCs/>
        </w:rPr>
        <w:t>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w:t>
      </w:r>
      <w:r w:rsidR="00DE0621" w:rsidRPr="00DE0621">
        <w:rPr>
          <w:bCs/>
          <w:iCs/>
        </w:rPr>
        <w:t>дом полимеразной цепной реакции.</w:t>
      </w:r>
    </w:p>
    <w:p w14:paraId="0FE86F04" w14:textId="77777777" w:rsidR="000E3017" w:rsidRPr="00DE0621" w:rsidRDefault="000E3017" w:rsidP="008234FC">
      <w:pPr>
        <w:autoSpaceDE w:val="0"/>
        <w:autoSpaceDN w:val="0"/>
        <w:adjustRightInd w:val="0"/>
        <w:ind w:firstLine="709"/>
        <w:jc w:val="both"/>
        <w:rPr>
          <w:bCs/>
          <w:iCs/>
        </w:rPr>
      </w:pPr>
      <w:r w:rsidRPr="00DE0621">
        <w:rPr>
          <w:bCs/>
          <w:iCs/>
        </w:rPr>
        <w:t>б) у мужчин прием (осмотр) врачом-урологом (при его отсутствии врачом-хирургом, прошедшим подготовку по вопросам репродуктивного здоровья у мужчин).</w:t>
      </w:r>
    </w:p>
    <w:p w14:paraId="62F79942" w14:textId="1E6EEA90" w:rsidR="000E3017" w:rsidRPr="00DE0621" w:rsidRDefault="000E3017" w:rsidP="00883344">
      <w:pPr>
        <w:autoSpaceDE w:val="0"/>
        <w:autoSpaceDN w:val="0"/>
        <w:adjustRightInd w:val="0"/>
        <w:ind w:firstLine="709"/>
        <w:jc w:val="both"/>
        <w:rPr>
          <w:bCs/>
          <w:iCs/>
        </w:rPr>
      </w:pPr>
      <w:r w:rsidRPr="00DE0621">
        <w:rPr>
          <w:bCs/>
          <w:iCs/>
        </w:rPr>
        <w:t>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14:paraId="4FBF6AA4" w14:textId="77777777" w:rsidR="000E3017" w:rsidRPr="00DE0621" w:rsidRDefault="000E3017" w:rsidP="00DE0621">
      <w:pPr>
        <w:autoSpaceDE w:val="0"/>
        <w:autoSpaceDN w:val="0"/>
        <w:adjustRightInd w:val="0"/>
        <w:ind w:firstLine="540"/>
        <w:jc w:val="both"/>
        <w:rPr>
          <w:bCs/>
          <w:iCs/>
        </w:rPr>
      </w:pPr>
      <w:r w:rsidRPr="00DE0621">
        <w:rPr>
          <w:bCs/>
          <w:iCs/>
        </w:rPr>
        <w:t>а) у женщин:</w:t>
      </w:r>
    </w:p>
    <w:p w14:paraId="7D6B0478" w14:textId="77777777" w:rsidR="000E3017" w:rsidRPr="00DE0621" w:rsidRDefault="000E3017" w:rsidP="0079736E">
      <w:pPr>
        <w:pStyle w:val="ad"/>
        <w:numPr>
          <w:ilvl w:val="0"/>
          <w:numId w:val="4"/>
        </w:numPr>
        <w:autoSpaceDE w:val="0"/>
        <w:autoSpaceDN w:val="0"/>
        <w:adjustRightInd w:val="0"/>
        <w:ind w:left="0" w:firstLine="992"/>
        <w:jc w:val="both"/>
        <w:rPr>
          <w:bCs/>
          <w:iCs/>
        </w:rPr>
      </w:pPr>
      <w:r w:rsidRPr="00DE0621">
        <w:rPr>
          <w:bCs/>
          <w:iCs/>
        </w:rPr>
        <w:t>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0D976935" w14:textId="77777777" w:rsidR="000E3017" w:rsidRPr="00DE0621" w:rsidRDefault="000E3017" w:rsidP="0079736E">
      <w:pPr>
        <w:pStyle w:val="ad"/>
        <w:numPr>
          <w:ilvl w:val="0"/>
          <w:numId w:val="4"/>
        </w:numPr>
        <w:autoSpaceDE w:val="0"/>
        <w:autoSpaceDN w:val="0"/>
        <w:adjustRightInd w:val="0"/>
        <w:spacing w:before="260"/>
        <w:ind w:left="0" w:firstLine="992"/>
        <w:jc w:val="both"/>
        <w:rPr>
          <w:bCs/>
          <w:iCs/>
        </w:rPr>
      </w:pPr>
      <w:r w:rsidRPr="00DE0621">
        <w:rPr>
          <w:bCs/>
          <w:iCs/>
        </w:rPr>
        <w:t>ультразвуковое исследование органов малого таза в начале или середине менструального цикла;</w:t>
      </w:r>
    </w:p>
    <w:p w14:paraId="04ABC23E" w14:textId="77777777" w:rsidR="000E3017" w:rsidRDefault="000E3017" w:rsidP="0079736E">
      <w:pPr>
        <w:pStyle w:val="ad"/>
        <w:numPr>
          <w:ilvl w:val="0"/>
          <w:numId w:val="4"/>
        </w:numPr>
        <w:autoSpaceDE w:val="0"/>
        <w:autoSpaceDN w:val="0"/>
        <w:adjustRightInd w:val="0"/>
        <w:spacing w:before="260"/>
        <w:ind w:left="0" w:firstLine="992"/>
        <w:jc w:val="both"/>
        <w:rPr>
          <w:bCs/>
          <w:iCs/>
        </w:rPr>
      </w:pPr>
      <w:r w:rsidRPr="00DE0621">
        <w:rPr>
          <w:bCs/>
          <w:iCs/>
        </w:rPr>
        <w:t>ультразвуковое исследование молочных желез;</w:t>
      </w:r>
    </w:p>
    <w:p w14:paraId="67FC3EFD" w14:textId="1ABC0C03" w:rsidR="00761410" w:rsidRPr="00420976" w:rsidRDefault="00CD1119" w:rsidP="00FE65F4">
      <w:pPr>
        <w:pStyle w:val="ad"/>
        <w:numPr>
          <w:ilvl w:val="0"/>
          <w:numId w:val="4"/>
        </w:numPr>
        <w:autoSpaceDE w:val="0"/>
        <w:autoSpaceDN w:val="0"/>
        <w:adjustRightInd w:val="0"/>
        <w:spacing w:before="260"/>
        <w:ind w:left="0" w:firstLine="992"/>
        <w:jc w:val="both"/>
        <w:rPr>
          <w:bCs/>
          <w:iCs/>
        </w:rPr>
      </w:pPr>
      <w:r w:rsidRPr="00420976">
        <w:rPr>
          <w:bCs/>
          <w:iCs/>
        </w:rPr>
        <w:t>о</w:t>
      </w:r>
      <w:r w:rsidR="00761410" w:rsidRPr="00420976">
        <w:rPr>
          <w:bCs/>
          <w:iCs/>
        </w:rPr>
        <w:t>пределение ДНК вирусов папилломы человека (Papilloma virus) высокого канцерогенного риска в отделяемом (соскобе) из цервикального канала методом ПЦР, качественное исследование</w:t>
      </w:r>
      <w:r w:rsidR="002F216F" w:rsidRPr="00420976">
        <w:rPr>
          <w:bCs/>
          <w:iCs/>
        </w:rPr>
        <w:t xml:space="preserve"> (Методические рекомендации </w:t>
      </w:r>
      <w:r w:rsidRPr="00420976">
        <w:rPr>
          <w:bCs/>
          <w:iCs/>
        </w:rPr>
        <w:t>по диспансеризации мужчин и женщин репродуктивного возраста с целью оценки репродуктивного здоровья</w:t>
      </w:r>
      <w:r w:rsidR="006C4748" w:rsidRPr="00420976">
        <w:rPr>
          <w:bCs/>
          <w:iCs/>
        </w:rPr>
        <w:t xml:space="preserve">, </w:t>
      </w:r>
      <w:r w:rsidR="00CD401F" w:rsidRPr="00420976">
        <w:rPr>
          <w:bCs/>
          <w:iCs/>
        </w:rPr>
        <w:t>направл</w:t>
      </w:r>
      <w:r w:rsidR="006C4748" w:rsidRPr="00420976">
        <w:rPr>
          <w:bCs/>
          <w:iCs/>
        </w:rPr>
        <w:t>енные письмом Министерства здравоохранения Российской Федерации</w:t>
      </w:r>
      <w:r w:rsidRPr="00420976">
        <w:rPr>
          <w:bCs/>
          <w:iCs/>
        </w:rPr>
        <w:t xml:space="preserve"> </w:t>
      </w:r>
      <w:r w:rsidR="006C4748" w:rsidRPr="00420976">
        <w:rPr>
          <w:bCs/>
          <w:iCs/>
        </w:rPr>
        <w:t>от 08.04.2024 № 17-6/И/2-6434</w:t>
      </w:r>
      <w:r w:rsidR="002F216F" w:rsidRPr="00420976">
        <w:rPr>
          <w:bCs/>
          <w:iCs/>
        </w:rPr>
        <w:t>)</w:t>
      </w:r>
      <w:r w:rsidR="00761410" w:rsidRPr="00420976">
        <w:rPr>
          <w:bCs/>
          <w:iCs/>
        </w:rPr>
        <w:t>;</w:t>
      </w:r>
      <w:r w:rsidR="002F216F" w:rsidRPr="00420976">
        <w:rPr>
          <w:bCs/>
          <w:iCs/>
        </w:rPr>
        <w:t xml:space="preserve"> </w:t>
      </w:r>
    </w:p>
    <w:p w14:paraId="4C47698A" w14:textId="10AD084F" w:rsidR="000E3017" w:rsidRPr="00DE0621" w:rsidRDefault="000E3017" w:rsidP="0079736E">
      <w:pPr>
        <w:pStyle w:val="ad"/>
        <w:numPr>
          <w:ilvl w:val="0"/>
          <w:numId w:val="4"/>
        </w:numPr>
        <w:autoSpaceDE w:val="0"/>
        <w:autoSpaceDN w:val="0"/>
        <w:adjustRightInd w:val="0"/>
        <w:spacing w:before="260"/>
        <w:ind w:left="0" w:firstLine="992"/>
        <w:jc w:val="both"/>
        <w:rPr>
          <w:bCs/>
          <w:iCs/>
        </w:rPr>
      </w:pPr>
      <w:r w:rsidRPr="00DE0621">
        <w:rPr>
          <w:bCs/>
          <w:iCs/>
        </w:rPr>
        <w:t>повторный прием (осмотр) врачом акушер</w:t>
      </w:r>
      <w:r w:rsidR="00DE0621" w:rsidRPr="00DE0621">
        <w:rPr>
          <w:bCs/>
          <w:iCs/>
        </w:rPr>
        <w:t>ом-гинекологом.</w:t>
      </w:r>
    </w:p>
    <w:p w14:paraId="6AA8A2A1" w14:textId="77777777" w:rsidR="000E3017" w:rsidRPr="00DE0621" w:rsidRDefault="000E3017" w:rsidP="00DE0621">
      <w:pPr>
        <w:autoSpaceDE w:val="0"/>
        <w:autoSpaceDN w:val="0"/>
        <w:adjustRightInd w:val="0"/>
        <w:ind w:firstLine="540"/>
        <w:jc w:val="both"/>
        <w:rPr>
          <w:bCs/>
          <w:iCs/>
        </w:rPr>
      </w:pPr>
      <w:r w:rsidRPr="00DE0621">
        <w:rPr>
          <w:bCs/>
          <w:iCs/>
        </w:rPr>
        <w:t>б) у мужчин:</w:t>
      </w:r>
    </w:p>
    <w:p w14:paraId="6273EFF9" w14:textId="5E1BE980" w:rsidR="000E3017" w:rsidRPr="00DE0621" w:rsidRDefault="000E3017" w:rsidP="0079736E">
      <w:pPr>
        <w:pStyle w:val="ad"/>
        <w:numPr>
          <w:ilvl w:val="0"/>
          <w:numId w:val="4"/>
        </w:numPr>
        <w:autoSpaceDE w:val="0"/>
        <w:autoSpaceDN w:val="0"/>
        <w:adjustRightInd w:val="0"/>
        <w:ind w:left="0" w:firstLine="993"/>
        <w:jc w:val="both"/>
        <w:rPr>
          <w:bCs/>
          <w:iCs/>
        </w:rPr>
      </w:pPr>
      <w:r w:rsidRPr="00DE0621">
        <w:rPr>
          <w:bCs/>
          <w:iCs/>
        </w:rPr>
        <w:t>спермограмм</w:t>
      </w:r>
      <w:r w:rsidR="00DE0621" w:rsidRPr="00DE0621">
        <w:rPr>
          <w:bCs/>
          <w:iCs/>
        </w:rPr>
        <w:t>а</w:t>
      </w:r>
      <w:r w:rsidRPr="00DE0621">
        <w:rPr>
          <w:bCs/>
          <w:iCs/>
        </w:rPr>
        <w:t>;</w:t>
      </w:r>
    </w:p>
    <w:p w14:paraId="14CA1C78" w14:textId="77777777" w:rsidR="000E3017" w:rsidRPr="00DE0621" w:rsidRDefault="000E3017" w:rsidP="0079736E">
      <w:pPr>
        <w:pStyle w:val="ad"/>
        <w:numPr>
          <w:ilvl w:val="0"/>
          <w:numId w:val="4"/>
        </w:numPr>
        <w:autoSpaceDE w:val="0"/>
        <w:autoSpaceDN w:val="0"/>
        <w:adjustRightInd w:val="0"/>
        <w:ind w:left="0" w:firstLine="993"/>
        <w:jc w:val="both"/>
        <w:rPr>
          <w:bCs/>
          <w:iCs/>
        </w:rPr>
      </w:pPr>
      <w:r w:rsidRPr="00DE0621">
        <w:rPr>
          <w:bCs/>
          <w:iCs/>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14:paraId="28B2E87C" w14:textId="77777777" w:rsidR="000E3017" w:rsidRPr="00DE0621" w:rsidRDefault="000E3017" w:rsidP="0079736E">
      <w:pPr>
        <w:pStyle w:val="ad"/>
        <w:numPr>
          <w:ilvl w:val="0"/>
          <w:numId w:val="4"/>
        </w:numPr>
        <w:autoSpaceDE w:val="0"/>
        <w:autoSpaceDN w:val="0"/>
        <w:adjustRightInd w:val="0"/>
        <w:ind w:left="0" w:firstLine="993"/>
        <w:jc w:val="both"/>
        <w:rPr>
          <w:bCs/>
          <w:iCs/>
        </w:rPr>
      </w:pPr>
      <w:r w:rsidRPr="00DE0621">
        <w:rPr>
          <w:bCs/>
          <w:iCs/>
        </w:rPr>
        <w:t>ультразвуковое исследование предстательной железы и органов мошонки;</w:t>
      </w:r>
    </w:p>
    <w:p w14:paraId="728D9C0F" w14:textId="77777777" w:rsidR="000E3017" w:rsidRDefault="000E3017" w:rsidP="0079736E">
      <w:pPr>
        <w:pStyle w:val="ad"/>
        <w:numPr>
          <w:ilvl w:val="0"/>
          <w:numId w:val="4"/>
        </w:numPr>
        <w:autoSpaceDE w:val="0"/>
        <w:autoSpaceDN w:val="0"/>
        <w:adjustRightInd w:val="0"/>
        <w:ind w:left="0" w:firstLine="993"/>
        <w:jc w:val="both"/>
        <w:rPr>
          <w:bCs/>
          <w:iCs/>
        </w:rPr>
      </w:pPr>
      <w:r w:rsidRPr="00DE0621">
        <w:rPr>
          <w:bCs/>
          <w:iCs/>
        </w:rPr>
        <w:t>повторный прием (осмотр) врачом-урологом (при его отсутствии врачом-хирургом, прошедшим подготовку по вопросам репродуктивного здоровья у мужчин).</w:t>
      </w:r>
    </w:p>
    <w:p w14:paraId="47AABAAF" w14:textId="77777777" w:rsidR="00DF510E" w:rsidRPr="009729BF" w:rsidRDefault="00DF510E" w:rsidP="009729BF">
      <w:pPr>
        <w:autoSpaceDE w:val="0"/>
        <w:autoSpaceDN w:val="0"/>
        <w:adjustRightInd w:val="0"/>
        <w:jc w:val="both"/>
        <w:rPr>
          <w:bCs/>
          <w:iCs/>
          <w:sz w:val="8"/>
          <w:szCs w:val="8"/>
        </w:rPr>
      </w:pPr>
    </w:p>
    <w:p w14:paraId="2F522389" w14:textId="5A200668" w:rsidR="001B0043" w:rsidRPr="005F1E53" w:rsidRDefault="001B0043" w:rsidP="003F429A">
      <w:pPr>
        <w:spacing w:line="276" w:lineRule="auto"/>
        <w:ind w:firstLine="709"/>
        <w:jc w:val="both"/>
      </w:pPr>
      <w:r w:rsidRPr="005F1E53">
        <w:rPr>
          <w:b/>
        </w:rPr>
        <w:t xml:space="preserve">Диспансерное наблюдение </w:t>
      </w:r>
      <w:r w:rsidR="00BD585D" w:rsidRPr="005F1E53">
        <w:rPr>
          <w:b/>
        </w:rPr>
        <w:t>–</w:t>
      </w:r>
      <w:r w:rsidRPr="005F1E53">
        <w:rPr>
          <w:b/>
        </w:rPr>
        <w:t xml:space="preserve"> </w:t>
      </w:r>
      <w:r w:rsidR="003F429A" w:rsidRPr="005F1E53">
        <w:t>комплексное посещение,</w:t>
      </w:r>
      <w:r w:rsidR="00BD585D" w:rsidRPr="005F1E53">
        <w:rPr>
          <w:b/>
        </w:rPr>
        <w:t xml:space="preserve"> </w:t>
      </w:r>
      <w:r w:rsidRPr="005F1E53">
        <w:t>проводимое с определенной периодичностью необходимое</w:t>
      </w:r>
      <w:r w:rsidR="003F429A" w:rsidRPr="005F1E53">
        <w:t>,</w:t>
      </w:r>
      <w:r w:rsidR="0053427B" w:rsidRPr="005F1E53">
        <w:t xml:space="preserve"> </w:t>
      </w:r>
      <w:r w:rsidR="003F429A" w:rsidRPr="005F1E53">
        <w:t>для обследования граждан</w:t>
      </w:r>
      <w:r w:rsidRPr="005F1E53">
        <w:t>,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w:t>
      </w:r>
    </w:p>
    <w:p w14:paraId="7D2A110A" w14:textId="77777777" w:rsidR="001B0043" w:rsidRPr="005F1E53" w:rsidRDefault="001B0043" w:rsidP="003F429A">
      <w:pPr>
        <w:spacing w:line="276" w:lineRule="auto"/>
        <w:ind w:firstLine="709"/>
        <w:jc w:val="both"/>
      </w:pPr>
      <w:r w:rsidRPr="005F1E53">
        <w:t>Диспансерное наблюдение осуществляют медицинские работники медицинской организации (структурного подразделения иной организации, осуществляющей медицинскую деятельность), где пациент получает первичную медико-санитарную помощь.</w:t>
      </w:r>
    </w:p>
    <w:p w14:paraId="51DC9768" w14:textId="77777777" w:rsidR="001B0043" w:rsidRPr="005F1E53" w:rsidRDefault="001B0043" w:rsidP="003F429A">
      <w:pPr>
        <w:spacing w:line="276" w:lineRule="auto"/>
        <w:ind w:firstLine="709"/>
        <w:jc w:val="both"/>
      </w:pPr>
      <w:r w:rsidRPr="005F1E53">
        <w:t xml:space="preserve">Диспансерному наблюдению в амбулаторных условиях подлежат пациенты взрослой группы населения, страдающие отдельными хроническими неинфекционными и инфекционными </w:t>
      </w:r>
      <w:r w:rsidRPr="005F1E53">
        <w:lastRenderedPageBreak/>
        <w:t>заболеваниями или имеющие высокий риск их развития, а также лица, находящиеся в восстановительном периоде после перенесенных острых заболеваний по следующим нозологиям:</w:t>
      </w:r>
    </w:p>
    <w:p w14:paraId="16A9447B" w14:textId="77777777" w:rsidR="001B0043" w:rsidRPr="005F1E53" w:rsidRDefault="001B0043" w:rsidP="003F429A">
      <w:pPr>
        <w:spacing w:line="276" w:lineRule="auto"/>
        <w:ind w:firstLine="709"/>
        <w:jc w:val="both"/>
      </w:pPr>
      <w:r w:rsidRPr="005F1E53">
        <w:t>- пациенты с заболеванием сердечно-сосудистой системы;</w:t>
      </w:r>
    </w:p>
    <w:p w14:paraId="76B4D209" w14:textId="77777777" w:rsidR="001B0043" w:rsidRPr="005F1E53" w:rsidRDefault="001B0043" w:rsidP="003F429A">
      <w:pPr>
        <w:spacing w:line="276" w:lineRule="auto"/>
        <w:ind w:firstLine="709"/>
        <w:jc w:val="both"/>
      </w:pPr>
      <w:r w:rsidRPr="005F1E53">
        <w:t>- пациенты с сахарным диабетом;</w:t>
      </w:r>
    </w:p>
    <w:p w14:paraId="11EA9BAF" w14:textId="77777777" w:rsidR="001B0043" w:rsidRPr="005F1E53" w:rsidRDefault="001B0043" w:rsidP="003F429A">
      <w:pPr>
        <w:spacing w:line="276" w:lineRule="auto"/>
        <w:ind w:firstLine="709"/>
        <w:jc w:val="both"/>
      </w:pPr>
      <w:r w:rsidRPr="005F1E53">
        <w:t>- пациенты с онкологическими заболеваниями;</w:t>
      </w:r>
    </w:p>
    <w:p w14:paraId="70633827" w14:textId="77777777" w:rsidR="001B0043" w:rsidRDefault="001B0043" w:rsidP="003F429A">
      <w:pPr>
        <w:spacing w:line="276" w:lineRule="auto"/>
        <w:ind w:firstLine="709"/>
        <w:jc w:val="both"/>
      </w:pPr>
      <w:r w:rsidRPr="005F1E53">
        <w:t>- пациенты с иными заболеваниями.</w:t>
      </w:r>
    </w:p>
    <w:p w14:paraId="06D39B71" w14:textId="77777777" w:rsidR="008234FC" w:rsidRDefault="002C4F93" w:rsidP="008234FC">
      <w:pPr>
        <w:widowControl w:val="0"/>
        <w:autoSpaceDE w:val="0"/>
        <w:autoSpaceDN w:val="0"/>
        <w:adjustRightInd w:val="0"/>
        <w:spacing w:line="276" w:lineRule="auto"/>
        <w:ind w:firstLine="709"/>
        <w:jc w:val="both"/>
      </w:pPr>
      <w:r w:rsidRPr="00AC2C25">
        <w:t>Не подлежит оплате по диспансерному наблюдению по профилю «онкология» контингент лиц, получающих консультативные и диагностические услуги при подозрении на онкологическое заболевание; с подтвержденным диагнозом, находящихся на этапе обследования, получающих лечение и обследующихся в рамках межкурсового лечения</w:t>
      </w:r>
      <w:r w:rsidR="008234FC">
        <w:t xml:space="preserve"> при проведении противоопухолево</w:t>
      </w:r>
      <w:r w:rsidRPr="00AC2C25">
        <w:t>й лекарственной терапии (далее ПЛТ) или в рамках комплексного лечения после завершения хирургического или лучевого этапа лечения ПЛТ, пациентов с паллиативным статусом.</w:t>
      </w:r>
    </w:p>
    <w:p w14:paraId="7835AE3E" w14:textId="77777777" w:rsidR="00883344" w:rsidRPr="00DF510E" w:rsidRDefault="00883344" w:rsidP="008234FC">
      <w:pPr>
        <w:widowControl w:val="0"/>
        <w:autoSpaceDE w:val="0"/>
        <w:autoSpaceDN w:val="0"/>
        <w:adjustRightInd w:val="0"/>
        <w:spacing w:line="276" w:lineRule="auto"/>
        <w:ind w:firstLine="709"/>
        <w:jc w:val="both"/>
        <w:rPr>
          <w:sz w:val="8"/>
          <w:szCs w:val="8"/>
        </w:rPr>
      </w:pPr>
    </w:p>
    <w:p w14:paraId="6F655818" w14:textId="7EFEF4BF" w:rsidR="00B578D5" w:rsidRPr="004A4BD2" w:rsidRDefault="00B578D5" w:rsidP="008234FC">
      <w:pPr>
        <w:widowControl w:val="0"/>
        <w:autoSpaceDE w:val="0"/>
        <w:autoSpaceDN w:val="0"/>
        <w:adjustRightInd w:val="0"/>
        <w:spacing w:line="276" w:lineRule="auto"/>
        <w:ind w:firstLine="709"/>
        <w:jc w:val="both"/>
      </w:pPr>
      <w:r w:rsidRPr="004A4BD2">
        <w:rPr>
          <w:b/>
        </w:rPr>
        <w:t xml:space="preserve">Комплексное посещение школы сахарного диабета – </w:t>
      </w:r>
      <w:r w:rsidRPr="004A4BD2">
        <w:t>комплексное посещение</w:t>
      </w:r>
      <w:r w:rsidR="006B4B6C" w:rsidRPr="004A4BD2">
        <w:t xml:space="preserve">, </w:t>
      </w:r>
      <w:r w:rsidR="00765D5B" w:rsidRPr="004A4BD2">
        <w:t xml:space="preserve">проводимое </w:t>
      </w:r>
      <w:r w:rsidR="00DA6011" w:rsidRPr="004A4BD2">
        <w:t>структурным подразделением медицинской организации, оказывающ</w:t>
      </w:r>
      <w:r w:rsidR="005235A5" w:rsidRPr="004A4BD2">
        <w:t>ей</w:t>
      </w:r>
      <w:r w:rsidR="00DA6011" w:rsidRPr="004A4BD2">
        <w:t xml:space="preserve"> первичную медико-санитарную и специализированную медицинскую помощь по профилю «эндокринология» или «детская эндокринология» в виде группового терапевтического обучения пациентов с сахарным диабетом по структурированным программам в зависимости от типа сахарного диабета и метода лечения, с обязательной практической отработкой навыков, необходимых для самостоятельного управления заболеванием</w:t>
      </w:r>
      <w:r w:rsidR="00521491" w:rsidRPr="004A4BD2">
        <w:t>.</w:t>
      </w:r>
    </w:p>
    <w:p w14:paraId="3F084D1F" w14:textId="6C04CFB1" w:rsidR="008F36A1" w:rsidRPr="005F1E53" w:rsidRDefault="008F36A1" w:rsidP="003F429A">
      <w:pPr>
        <w:pStyle w:val="ConsPlusTitle"/>
        <w:spacing w:line="276" w:lineRule="auto"/>
        <w:ind w:firstLine="709"/>
        <w:jc w:val="both"/>
        <w:rPr>
          <w:b w:val="0"/>
        </w:rPr>
      </w:pPr>
      <w:r w:rsidRPr="005F1E53">
        <w:rPr>
          <w:b w:val="0"/>
        </w:rPr>
        <w:t xml:space="preserve">1.2. В настоящем Положении о порядке оплаты медицинской помощи в сфере обязательного медицинского страхования на территории Томской области на </w:t>
      </w:r>
      <w:r w:rsidRPr="008234FC">
        <w:rPr>
          <w:b w:val="0"/>
        </w:rPr>
        <w:t>202</w:t>
      </w:r>
      <w:r w:rsidR="00B77ABC" w:rsidRPr="008234FC">
        <w:rPr>
          <w:b w:val="0"/>
        </w:rPr>
        <w:t>4</w:t>
      </w:r>
      <w:r w:rsidRPr="008234FC">
        <w:rPr>
          <w:b w:val="0"/>
        </w:rPr>
        <w:t xml:space="preserve"> год </w:t>
      </w:r>
      <w:r w:rsidR="000666E5" w:rsidRPr="005F1E53">
        <w:rPr>
          <w:b w:val="0"/>
        </w:rPr>
        <w:t xml:space="preserve">(далее – Положение) </w:t>
      </w:r>
      <w:r w:rsidRPr="005F1E53">
        <w:rPr>
          <w:b w:val="0"/>
        </w:rPr>
        <w:t>используются следующие сокращения:</w:t>
      </w:r>
    </w:p>
    <w:p w14:paraId="0B13A170" w14:textId="47FBE4FC" w:rsidR="008F36A1" w:rsidRPr="005F1E53" w:rsidRDefault="008F36A1" w:rsidP="003F429A">
      <w:pPr>
        <w:widowControl w:val="0"/>
        <w:autoSpaceDE w:val="0"/>
        <w:autoSpaceDN w:val="0"/>
        <w:adjustRightInd w:val="0"/>
        <w:spacing w:line="276" w:lineRule="auto"/>
        <w:ind w:firstLine="709"/>
        <w:jc w:val="both"/>
        <w:rPr>
          <w:b/>
        </w:rPr>
      </w:pPr>
      <w:r w:rsidRPr="005F1E53">
        <w:rPr>
          <w:b/>
        </w:rPr>
        <w:t xml:space="preserve">ТФОМС ТО - </w:t>
      </w:r>
      <w:r w:rsidRPr="005F1E53">
        <w:t>Территориального фонда обязательного медицинского страхования Томской области;</w:t>
      </w:r>
    </w:p>
    <w:p w14:paraId="4D2921CE" w14:textId="205754D6"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СМО – </w:t>
      </w:r>
      <w:r w:rsidRPr="005F1E53">
        <w:t>страховые м</w:t>
      </w:r>
      <w:r w:rsidRPr="005F1E53">
        <w:rPr>
          <w:bCs/>
          <w:iCs/>
        </w:rPr>
        <w:t xml:space="preserve">едицинские </w:t>
      </w:r>
      <w:r w:rsidRPr="005F1E53">
        <w:t>организации</w:t>
      </w:r>
      <w:r w:rsidR="005662A5" w:rsidRPr="005F1E53">
        <w:t>;</w:t>
      </w:r>
    </w:p>
    <w:p w14:paraId="6D18B75D" w14:textId="02F404B1" w:rsidR="008F36A1" w:rsidRPr="005F1E53" w:rsidRDefault="008F36A1" w:rsidP="005335EF">
      <w:pPr>
        <w:widowControl w:val="0"/>
        <w:autoSpaceDE w:val="0"/>
        <w:autoSpaceDN w:val="0"/>
        <w:adjustRightInd w:val="0"/>
        <w:spacing w:line="276" w:lineRule="auto"/>
        <w:ind w:firstLine="720"/>
        <w:jc w:val="both"/>
      </w:pPr>
      <w:r w:rsidRPr="005F1E53">
        <w:rPr>
          <w:b/>
        </w:rPr>
        <w:t xml:space="preserve">МО – </w:t>
      </w:r>
      <w:r w:rsidRPr="005F1E53">
        <w:t>м</w:t>
      </w:r>
      <w:r w:rsidRPr="005F1E53">
        <w:rPr>
          <w:bCs/>
          <w:iCs/>
        </w:rPr>
        <w:t xml:space="preserve">едицинские </w:t>
      </w:r>
      <w:r w:rsidRPr="005F1E53">
        <w:t>организации;</w:t>
      </w:r>
    </w:p>
    <w:p w14:paraId="34B50212" w14:textId="40679092" w:rsidR="008F36A1" w:rsidRPr="005F1E53" w:rsidRDefault="008F36A1" w:rsidP="005335EF">
      <w:pPr>
        <w:widowControl w:val="0"/>
        <w:autoSpaceDE w:val="0"/>
        <w:autoSpaceDN w:val="0"/>
        <w:adjustRightInd w:val="0"/>
        <w:spacing w:line="276" w:lineRule="auto"/>
        <w:ind w:firstLine="720"/>
        <w:jc w:val="both"/>
        <w:rPr>
          <w:b/>
        </w:rPr>
      </w:pPr>
      <w:r w:rsidRPr="005F1E53">
        <w:rPr>
          <w:b/>
        </w:rPr>
        <w:t>ВМП -</w:t>
      </w:r>
      <w:r w:rsidRPr="005F1E53">
        <w:t xml:space="preserve"> высокотехнологичная медицинская помощь;</w:t>
      </w:r>
    </w:p>
    <w:p w14:paraId="49660F46" w14:textId="4C2EF486"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КСГ - </w:t>
      </w:r>
      <w:r w:rsidRPr="005F1E53">
        <w:t>клинико-статистическая группа;</w:t>
      </w:r>
    </w:p>
    <w:p w14:paraId="019ED017" w14:textId="12933B92" w:rsidR="00F31EF4" w:rsidRPr="00D2716D" w:rsidRDefault="008F36A1" w:rsidP="005335EF">
      <w:pPr>
        <w:widowControl w:val="0"/>
        <w:autoSpaceDE w:val="0"/>
        <w:autoSpaceDN w:val="0"/>
        <w:adjustRightInd w:val="0"/>
        <w:spacing w:line="276" w:lineRule="auto"/>
        <w:ind w:firstLine="720"/>
        <w:jc w:val="both"/>
        <w:rPr>
          <w:rFonts w:cs="Calibri"/>
        </w:rPr>
      </w:pPr>
      <w:r w:rsidRPr="005F1E53">
        <w:rPr>
          <w:b/>
        </w:rPr>
        <w:t xml:space="preserve">Методические рекомендации – </w:t>
      </w:r>
      <w:r w:rsidR="009D0E6C" w:rsidRPr="005F1E53">
        <w:t>М</w:t>
      </w:r>
      <w:r w:rsidRPr="005F1E53">
        <w:t xml:space="preserve">етодические рекомендации по способам оплаты медицинской помощи за счет средств обязательного медицинского страхования, утвержденные совместным </w:t>
      </w:r>
      <w:r w:rsidRPr="00D2716D">
        <w:t>письмом</w:t>
      </w:r>
      <w:r w:rsidR="00E357BE" w:rsidRPr="00D2716D">
        <w:t xml:space="preserve"> </w:t>
      </w:r>
      <w:r w:rsidRPr="00D2716D">
        <w:t>Министерства здравоохранения Российской Федерации</w:t>
      </w:r>
      <w:r w:rsidR="00F31EF4" w:rsidRPr="00D2716D">
        <w:t xml:space="preserve"> </w:t>
      </w:r>
      <w:r w:rsidR="00B77ABC" w:rsidRPr="00D2716D">
        <w:rPr>
          <w:rFonts w:cs="Calibri"/>
        </w:rPr>
        <w:t>№</w:t>
      </w:r>
      <w:r w:rsidR="00E357BE" w:rsidRPr="00D2716D">
        <w:rPr>
          <w:rFonts w:cs="Calibri"/>
        </w:rPr>
        <w:t xml:space="preserve"> 31-2/</w:t>
      </w:r>
      <w:r w:rsidR="0068482F" w:rsidRPr="00D2716D">
        <w:rPr>
          <w:rFonts w:cs="Calibri"/>
        </w:rPr>
        <w:t>2</w:t>
      </w:r>
      <w:r w:rsidR="00E357BE" w:rsidRPr="00D2716D">
        <w:rPr>
          <w:rFonts w:cs="Calibri"/>
        </w:rPr>
        <w:t>00</w:t>
      </w:r>
      <w:r w:rsidR="00B77ABC" w:rsidRPr="00D2716D">
        <w:rPr>
          <w:rFonts w:cs="Calibri"/>
        </w:rPr>
        <w:t xml:space="preserve"> </w:t>
      </w:r>
      <w:r w:rsidRPr="00D2716D">
        <w:rPr>
          <w:bCs/>
        </w:rPr>
        <w:t xml:space="preserve">и Федерального фонда обязательного медицинского страхования </w:t>
      </w:r>
      <w:r w:rsidR="00F31EF4" w:rsidRPr="00D2716D">
        <w:rPr>
          <w:bCs/>
        </w:rPr>
        <w:t xml:space="preserve">№ </w:t>
      </w:r>
      <w:r w:rsidR="00E357BE" w:rsidRPr="00D2716D">
        <w:rPr>
          <w:bCs/>
        </w:rPr>
        <w:t>00-10-26-2-06/2778 от 19.02.2024.</w:t>
      </w:r>
    </w:p>
    <w:p w14:paraId="54AB81BD" w14:textId="2C7DFA30" w:rsidR="008F36A1" w:rsidRPr="00D2716D" w:rsidRDefault="008F36A1" w:rsidP="005335EF">
      <w:pPr>
        <w:widowControl w:val="0"/>
        <w:autoSpaceDE w:val="0"/>
        <w:autoSpaceDN w:val="0"/>
        <w:adjustRightInd w:val="0"/>
        <w:spacing w:line="276" w:lineRule="auto"/>
        <w:ind w:firstLine="720"/>
        <w:jc w:val="both"/>
        <w:rPr>
          <w:rStyle w:val="af8"/>
          <w:sz w:val="24"/>
          <w:szCs w:val="24"/>
        </w:rPr>
      </w:pPr>
      <w:r w:rsidRPr="00D2716D">
        <w:rPr>
          <w:rStyle w:val="af8"/>
          <w:b/>
          <w:sz w:val="24"/>
          <w:szCs w:val="24"/>
        </w:rPr>
        <w:t xml:space="preserve">СМП </w:t>
      </w:r>
      <w:r w:rsidR="005662A5" w:rsidRPr="00D2716D">
        <w:rPr>
          <w:rStyle w:val="af8"/>
          <w:sz w:val="24"/>
          <w:szCs w:val="24"/>
        </w:rPr>
        <w:t>- скорая медицинская помощь;</w:t>
      </w:r>
    </w:p>
    <w:p w14:paraId="1F61C44F" w14:textId="3BA9B87F" w:rsidR="008966E1" w:rsidRPr="008234FC" w:rsidRDefault="005662A5" w:rsidP="005335EF">
      <w:pPr>
        <w:widowControl w:val="0"/>
        <w:autoSpaceDE w:val="0"/>
        <w:autoSpaceDN w:val="0"/>
        <w:adjustRightInd w:val="0"/>
        <w:spacing w:line="276" w:lineRule="auto"/>
        <w:ind w:firstLine="720"/>
        <w:jc w:val="both"/>
        <w:rPr>
          <w:rStyle w:val="af8"/>
          <w:sz w:val="24"/>
          <w:szCs w:val="24"/>
        </w:rPr>
      </w:pPr>
      <w:r w:rsidRPr="00D2716D">
        <w:rPr>
          <w:rStyle w:val="af8"/>
          <w:b/>
          <w:sz w:val="24"/>
          <w:szCs w:val="24"/>
        </w:rPr>
        <w:t>П</w:t>
      </w:r>
      <w:r w:rsidR="008966E1" w:rsidRPr="00D2716D">
        <w:rPr>
          <w:rStyle w:val="af8"/>
          <w:b/>
          <w:sz w:val="24"/>
          <w:szCs w:val="24"/>
        </w:rPr>
        <w:t xml:space="preserve">рограмма </w:t>
      </w:r>
      <w:r w:rsidR="009D0E6C" w:rsidRPr="00D2716D">
        <w:rPr>
          <w:rStyle w:val="af8"/>
          <w:b/>
          <w:sz w:val="24"/>
          <w:szCs w:val="24"/>
        </w:rPr>
        <w:t xml:space="preserve">ОМС - </w:t>
      </w:r>
      <w:r w:rsidR="009D0E6C" w:rsidRPr="00D2716D">
        <w:rPr>
          <w:rStyle w:val="af8"/>
          <w:sz w:val="24"/>
          <w:szCs w:val="24"/>
        </w:rPr>
        <w:t>Программа государственных гарантий бесплатного оказания гражданам медицинской помощи на 202</w:t>
      </w:r>
      <w:r w:rsidR="00B77ABC" w:rsidRPr="00D2716D">
        <w:rPr>
          <w:rStyle w:val="af8"/>
          <w:sz w:val="24"/>
          <w:szCs w:val="24"/>
        </w:rPr>
        <w:t>4</w:t>
      </w:r>
      <w:r w:rsidR="009D0E6C" w:rsidRPr="00D2716D">
        <w:rPr>
          <w:rStyle w:val="af8"/>
          <w:sz w:val="24"/>
          <w:szCs w:val="24"/>
        </w:rPr>
        <w:t xml:space="preserve"> год </w:t>
      </w:r>
      <w:r w:rsidR="00B77ABC" w:rsidRPr="00D2716D">
        <w:rPr>
          <w:rStyle w:val="af8"/>
          <w:sz w:val="24"/>
          <w:szCs w:val="24"/>
        </w:rPr>
        <w:t>и на плановый период 2025 и 2026</w:t>
      </w:r>
      <w:r w:rsidR="009D0E6C" w:rsidRPr="00D2716D">
        <w:rPr>
          <w:rStyle w:val="af8"/>
          <w:sz w:val="24"/>
          <w:szCs w:val="24"/>
        </w:rPr>
        <w:t xml:space="preserve"> годов, утвержденная Поста</w:t>
      </w:r>
      <w:r w:rsidR="00B77ABC" w:rsidRPr="00D2716D">
        <w:rPr>
          <w:rStyle w:val="af8"/>
          <w:sz w:val="24"/>
          <w:szCs w:val="24"/>
        </w:rPr>
        <w:t>новлением Правительства РФ от 28</w:t>
      </w:r>
      <w:r w:rsidR="009D0E6C" w:rsidRPr="00D2716D">
        <w:rPr>
          <w:rStyle w:val="af8"/>
          <w:sz w:val="24"/>
          <w:szCs w:val="24"/>
        </w:rPr>
        <w:t>.12.202</w:t>
      </w:r>
      <w:r w:rsidR="00B77ABC" w:rsidRPr="00D2716D">
        <w:rPr>
          <w:rStyle w:val="af8"/>
          <w:sz w:val="24"/>
          <w:szCs w:val="24"/>
        </w:rPr>
        <w:t>3</w:t>
      </w:r>
      <w:r w:rsidR="009D0E6C" w:rsidRPr="00D2716D">
        <w:rPr>
          <w:rStyle w:val="af8"/>
          <w:sz w:val="24"/>
          <w:szCs w:val="24"/>
        </w:rPr>
        <w:t xml:space="preserve"> № </w:t>
      </w:r>
      <w:r w:rsidR="00B77ABC" w:rsidRPr="00D2716D">
        <w:rPr>
          <w:rStyle w:val="af8"/>
          <w:sz w:val="24"/>
          <w:szCs w:val="24"/>
        </w:rPr>
        <w:t>2353</w:t>
      </w:r>
      <w:r w:rsidR="00C31A75" w:rsidRPr="00D2716D">
        <w:rPr>
          <w:rStyle w:val="af8"/>
          <w:sz w:val="24"/>
          <w:szCs w:val="24"/>
        </w:rPr>
        <w:t>;</w:t>
      </w:r>
    </w:p>
    <w:p w14:paraId="55422B4D" w14:textId="1B07C2DF" w:rsidR="00C31A75" w:rsidRPr="008234FC" w:rsidRDefault="00C34047" w:rsidP="005335EF">
      <w:pPr>
        <w:widowControl w:val="0"/>
        <w:autoSpaceDE w:val="0"/>
        <w:autoSpaceDN w:val="0"/>
        <w:adjustRightInd w:val="0"/>
        <w:spacing w:line="276" w:lineRule="auto"/>
        <w:ind w:firstLine="720"/>
        <w:jc w:val="both"/>
        <w:rPr>
          <w:rStyle w:val="af8"/>
          <w:sz w:val="24"/>
          <w:szCs w:val="24"/>
        </w:rPr>
      </w:pPr>
      <w:r w:rsidRPr="008234FC">
        <w:rPr>
          <w:b/>
        </w:rPr>
        <w:t>«</w:t>
      </w:r>
      <w:r w:rsidR="00A844DD" w:rsidRPr="008234FC">
        <w:rPr>
          <w:b/>
        </w:rPr>
        <w:t>Группировщики</w:t>
      </w:r>
      <w:r w:rsidRPr="008234FC">
        <w:rPr>
          <w:rFonts w:eastAsia="Calibri"/>
          <w:b/>
        </w:rPr>
        <w:t>»</w:t>
      </w:r>
      <w:r w:rsidR="00B11238" w:rsidRPr="008234FC">
        <w:rPr>
          <w:rFonts w:eastAsia="Calibri"/>
        </w:rPr>
        <w:t xml:space="preserve"> - </w:t>
      </w:r>
      <w:r w:rsidR="00C31A75" w:rsidRPr="008234FC">
        <w:t>расшифровка клинико-статистических групп заболеваний для оплаты медицинской помощи, оказанной в стационарных условиях и условиях дневного стационара</w:t>
      </w:r>
      <w:r w:rsidR="003C1600" w:rsidRPr="008234FC">
        <w:t>,</w:t>
      </w:r>
      <w:r w:rsidR="00C31A75" w:rsidRPr="008234FC">
        <w:t xml:space="preserve"> размеще</w:t>
      </w:r>
      <w:r w:rsidR="00B11238" w:rsidRPr="008234FC">
        <w:t>н</w:t>
      </w:r>
      <w:r w:rsidR="00C31A75" w:rsidRPr="008234FC">
        <w:t>ны</w:t>
      </w:r>
      <w:r w:rsidR="00B11238" w:rsidRPr="008234FC">
        <w:t>е</w:t>
      </w:r>
      <w:r w:rsidR="00C31A75" w:rsidRPr="008234FC">
        <w:t xml:space="preserve"> на сайте ТФОМС ТО: http://www.ttfoms.tomsk.ru/ в разделе «Комиссия по разра</w:t>
      </w:r>
      <w:r w:rsidR="00B77ABC" w:rsidRPr="008234FC">
        <w:t>ботке ТП ОМС в ТО» - «КСГ - 2024</w:t>
      </w:r>
      <w:r w:rsidR="00C31A75" w:rsidRPr="008234FC">
        <w:t>».</w:t>
      </w:r>
    </w:p>
    <w:p w14:paraId="2197B9E4" w14:textId="77777777" w:rsidR="00F5189B" w:rsidRPr="005F1E53" w:rsidRDefault="00F5189B" w:rsidP="005335EF">
      <w:pPr>
        <w:widowControl w:val="0"/>
        <w:autoSpaceDE w:val="0"/>
        <w:autoSpaceDN w:val="0"/>
        <w:adjustRightInd w:val="0"/>
        <w:spacing w:line="276" w:lineRule="auto"/>
        <w:jc w:val="center"/>
        <w:outlineLvl w:val="2"/>
        <w:rPr>
          <w:highlight w:val="yellow"/>
        </w:rPr>
      </w:pPr>
    </w:p>
    <w:p w14:paraId="5A91CB77" w14:textId="0BF80FA9" w:rsidR="004E2C97" w:rsidRPr="005F1E53" w:rsidRDefault="00A074AB" w:rsidP="005335EF">
      <w:pPr>
        <w:pStyle w:val="ad"/>
        <w:widowControl w:val="0"/>
        <w:autoSpaceDE w:val="0"/>
        <w:autoSpaceDN w:val="0"/>
        <w:adjustRightInd w:val="0"/>
        <w:spacing w:line="276" w:lineRule="auto"/>
        <w:ind w:left="0"/>
        <w:jc w:val="center"/>
        <w:outlineLvl w:val="2"/>
        <w:rPr>
          <w:caps/>
          <w:highlight w:val="red"/>
        </w:rPr>
      </w:pPr>
      <w:r w:rsidRPr="005F1E53">
        <w:rPr>
          <w:caps/>
          <w:lang w:val="en-US"/>
        </w:rPr>
        <w:t>II</w:t>
      </w:r>
      <w:r w:rsidR="00946A7C" w:rsidRPr="005F1E53">
        <w:rPr>
          <w:caps/>
        </w:rPr>
        <w:t>.</w:t>
      </w:r>
      <w:r w:rsidR="0017310A" w:rsidRPr="005F1E53">
        <w:rPr>
          <w:caps/>
        </w:rPr>
        <w:t xml:space="preserve"> </w:t>
      </w:r>
      <w:r w:rsidR="00CB2036" w:rsidRPr="005F1E53">
        <w:rPr>
          <w:caps/>
        </w:rPr>
        <w:t xml:space="preserve">Порядок </w:t>
      </w:r>
      <w:r w:rsidRPr="005F1E53">
        <w:rPr>
          <w:caps/>
        </w:rPr>
        <w:t>оплаты</w:t>
      </w:r>
      <w:r w:rsidR="00CB2036" w:rsidRPr="005F1E53">
        <w:rPr>
          <w:caps/>
        </w:rPr>
        <w:t xml:space="preserve"> первичной медико-санитарной медицинской</w:t>
      </w:r>
      <w:r w:rsidR="002F0D67" w:rsidRPr="005F1E53">
        <w:rPr>
          <w:caps/>
        </w:rPr>
        <w:t xml:space="preserve"> </w:t>
      </w:r>
      <w:r w:rsidR="00CB2036" w:rsidRPr="005F1E53">
        <w:rPr>
          <w:caps/>
        </w:rPr>
        <w:t xml:space="preserve">помощи, </w:t>
      </w:r>
      <w:r w:rsidR="00B60197" w:rsidRPr="005F1E53">
        <w:rPr>
          <w:caps/>
        </w:rPr>
        <w:t>оказанной</w:t>
      </w:r>
      <w:r w:rsidR="00CB2036" w:rsidRPr="005F1E53">
        <w:rPr>
          <w:caps/>
        </w:rPr>
        <w:t xml:space="preserve"> в амбулаторных условиях</w:t>
      </w:r>
    </w:p>
    <w:p w14:paraId="26376F32" w14:textId="77777777" w:rsidR="004E2C97" w:rsidRPr="005F1E53" w:rsidRDefault="004E2C97" w:rsidP="005335EF">
      <w:pPr>
        <w:widowControl w:val="0"/>
        <w:autoSpaceDE w:val="0"/>
        <w:autoSpaceDN w:val="0"/>
        <w:adjustRightInd w:val="0"/>
        <w:spacing w:line="276" w:lineRule="auto"/>
        <w:jc w:val="center"/>
        <w:rPr>
          <w:highlight w:val="green"/>
        </w:rPr>
      </w:pPr>
    </w:p>
    <w:p w14:paraId="37B19846" w14:textId="63C2C80D" w:rsidR="00CB2036" w:rsidRPr="00DE2D37" w:rsidRDefault="00A074AB" w:rsidP="005335EF">
      <w:pPr>
        <w:widowControl w:val="0"/>
        <w:tabs>
          <w:tab w:val="left" w:pos="709"/>
        </w:tabs>
        <w:autoSpaceDE w:val="0"/>
        <w:autoSpaceDN w:val="0"/>
        <w:adjustRightInd w:val="0"/>
        <w:spacing w:line="276" w:lineRule="auto"/>
        <w:jc w:val="center"/>
        <w:rPr>
          <w:u w:val="single"/>
        </w:rPr>
      </w:pPr>
      <w:r w:rsidRPr="00A074AB">
        <w:rPr>
          <w:u w:val="single"/>
        </w:rPr>
        <w:t>2</w:t>
      </w:r>
      <w:r w:rsidR="00946A7C" w:rsidRPr="00DE2D37">
        <w:rPr>
          <w:u w:val="single"/>
        </w:rPr>
        <w:t xml:space="preserve">.1. </w:t>
      </w:r>
      <w:r w:rsidR="004E2C97" w:rsidRPr="00DE2D37">
        <w:rPr>
          <w:u w:val="single"/>
        </w:rPr>
        <w:t>Порядок оплаты первичной медико-санитарной</w:t>
      </w:r>
      <w:r w:rsidR="0069265F" w:rsidRPr="00DE2D37">
        <w:rPr>
          <w:u w:val="single"/>
        </w:rPr>
        <w:t xml:space="preserve"> </w:t>
      </w:r>
      <w:r w:rsidR="004E2C97" w:rsidRPr="00DE2D37">
        <w:rPr>
          <w:u w:val="single"/>
        </w:rPr>
        <w:t>медицинской помощи, оказ</w:t>
      </w:r>
      <w:r w:rsidR="000537D1" w:rsidRPr="00DE2D37">
        <w:rPr>
          <w:u w:val="single"/>
        </w:rPr>
        <w:t>анной</w:t>
      </w:r>
      <w:r w:rsidR="004E2C97" w:rsidRPr="00DE2D37">
        <w:rPr>
          <w:u w:val="single"/>
        </w:rPr>
        <w:t xml:space="preserve"> в </w:t>
      </w:r>
      <w:r w:rsidR="004E2C97" w:rsidRPr="00DE2D37">
        <w:rPr>
          <w:u w:val="single"/>
        </w:rPr>
        <w:lastRenderedPageBreak/>
        <w:t xml:space="preserve">амбулаторных условиях, </w:t>
      </w:r>
      <w:r w:rsidR="00DC5BC3" w:rsidRPr="00DE2D37">
        <w:rPr>
          <w:u w:val="single"/>
        </w:rPr>
        <w:t>по подушевому нормативу финансирования на прикрепившихся лиц</w:t>
      </w:r>
      <w:r w:rsidR="00807DD5" w:rsidRPr="00DE2D37">
        <w:rPr>
          <w:u w:val="single"/>
        </w:rPr>
        <w:t xml:space="preserve"> с учетом показателей результативности деятельности медицинской организации</w:t>
      </w:r>
      <w:r w:rsidR="00F3716D" w:rsidRPr="00DE2D37">
        <w:rPr>
          <w:u w:val="single"/>
        </w:rPr>
        <w:t xml:space="preserve"> </w:t>
      </w:r>
      <w:r w:rsidR="00B60197" w:rsidRPr="00DE2D37">
        <w:rPr>
          <w:u w:val="single"/>
        </w:rPr>
        <w:t>(включая показатели объема медицинской помощи</w:t>
      </w:r>
      <w:r w:rsidR="006C308D" w:rsidRPr="00DE2D37">
        <w:rPr>
          <w:u w:val="single"/>
        </w:rPr>
        <w:t>)</w:t>
      </w:r>
      <w:r w:rsidR="00807DD5" w:rsidRPr="00DE2D37">
        <w:rPr>
          <w:u w:val="single"/>
        </w:rPr>
        <w:t>,</w:t>
      </w:r>
      <w:r w:rsidR="00336A10" w:rsidRPr="00DE2D37">
        <w:rPr>
          <w:u w:val="single"/>
        </w:rPr>
        <w:t xml:space="preserve"> </w:t>
      </w:r>
      <w:r w:rsidR="00807DD5" w:rsidRPr="00DE2D37">
        <w:rPr>
          <w:u w:val="single"/>
        </w:rPr>
        <w:t>в том числе с включением расходов на медицинскую помощь, оказываемую в иных медицинских организациях</w:t>
      </w:r>
    </w:p>
    <w:p w14:paraId="332B775E" w14:textId="77777777" w:rsidR="00CB2036" w:rsidRPr="00DE2D37" w:rsidRDefault="00CB2036" w:rsidP="005335EF">
      <w:pPr>
        <w:widowControl w:val="0"/>
        <w:autoSpaceDE w:val="0"/>
        <w:autoSpaceDN w:val="0"/>
        <w:adjustRightInd w:val="0"/>
        <w:spacing w:line="276" w:lineRule="auto"/>
        <w:rPr>
          <w:highlight w:val="red"/>
        </w:rPr>
      </w:pPr>
    </w:p>
    <w:p w14:paraId="5F972D71" w14:textId="5D1180C3" w:rsidR="00FF26F7" w:rsidRDefault="00A074AB" w:rsidP="00DA6011">
      <w:pPr>
        <w:widowControl w:val="0"/>
        <w:autoSpaceDE w:val="0"/>
        <w:autoSpaceDN w:val="0"/>
        <w:adjustRightInd w:val="0"/>
        <w:spacing w:line="276" w:lineRule="auto"/>
        <w:ind w:firstLine="720"/>
        <w:jc w:val="both"/>
      </w:pPr>
      <w:r w:rsidRPr="00CD0F57">
        <w:t>2</w:t>
      </w:r>
      <w:r w:rsidR="00946A7C" w:rsidRPr="00DE2D37">
        <w:t xml:space="preserve">.1.1. </w:t>
      </w:r>
      <w:r w:rsidR="00CB2036" w:rsidRPr="00DE2D37">
        <w:t>Оплата первичной медико-санитарной медицинской помощи</w:t>
      </w:r>
      <w:r w:rsidR="0006507E" w:rsidRPr="00DE2D37">
        <w:t>, в том числе</w:t>
      </w:r>
      <w:r w:rsidR="00940EDE" w:rsidRPr="00DE2D37">
        <w:t xml:space="preserve"> </w:t>
      </w:r>
      <w:r w:rsidR="0006507E" w:rsidRPr="00DE2D37">
        <w:t>с применением телемедицинских технологий</w:t>
      </w:r>
      <w:r w:rsidR="00CB2036" w:rsidRPr="00DE2D37">
        <w:t xml:space="preserve">, оказанной в амбулаторных условиях </w:t>
      </w:r>
      <w:r w:rsidR="00451AD9" w:rsidRPr="00DE2D37">
        <w:t xml:space="preserve">медицинскими организациями </w:t>
      </w:r>
      <w:r w:rsidR="0086429E" w:rsidRPr="00DE2D37">
        <w:t>прикрепившимся к ним</w:t>
      </w:r>
      <w:r w:rsidR="00CB2036" w:rsidRPr="00DE2D37">
        <w:t xml:space="preserve"> лицам, производится за счет </w:t>
      </w:r>
      <w:r w:rsidR="00257EC5" w:rsidRPr="00DE2D37">
        <w:t xml:space="preserve">дифференцированного </w:t>
      </w:r>
      <w:r w:rsidR="00CB2036" w:rsidRPr="00DE2D37">
        <w:t xml:space="preserve">подушевого норматива финансирования </w:t>
      </w:r>
      <w:r w:rsidR="00451AD9" w:rsidRPr="00DE2D37">
        <w:t xml:space="preserve">медицинской организации </w:t>
      </w:r>
      <w:r w:rsidR="00CB2036" w:rsidRPr="00DE2D37">
        <w:t>с учетом показателей результативности деятельности медицинской организации</w:t>
      </w:r>
      <w:r w:rsidR="00B60197" w:rsidRPr="00DE2D37">
        <w:t xml:space="preserve"> (включая показатели объема медицинской помощи)</w:t>
      </w:r>
      <w:r w:rsidR="00CB2036" w:rsidRPr="00DE2D37">
        <w:t>.</w:t>
      </w:r>
    </w:p>
    <w:p w14:paraId="09C00E9B" w14:textId="3B7D9FB4" w:rsidR="00CB2036" w:rsidRPr="00DE2D37" w:rsidRDefault="00A074AB" w:rsidP="00B253FA">
      <w:pPr>
        <w:widowControl w:val="0"/>
        <w:autoSpaceDE w:val="0"/>
        <w:autoSpaceDN w:val="0"/>
        <w:adjustRightInd w:val="0"/>
        <w:spacing w:line="276" w:lineRule="auto"/>
        <w:ind w:firstLine="720"/>
        <w:jc w:val="both"/>
      </w:pPr>
      <w:r w:rsidRPr="00CD0F57">
        <w:t>2</w:t>
      </w:r>
      <w:r w:rsidR="00946A7C" w:rsidRPr="00DE2D37">
        <w:t>.1.</w:t>
      </w:r>
      <w:r w:rsidR="009F7C04">
        <w:t>2</w:t>
      </w:r>
      <w:r w:rsidR="002F0D67" w:rsidRPr="00DE2D37">
        <w:t>.</w:t>
      </w:r>
      <w:r w:rsidR="00CB2036" w:rsidRPr="00DE2D37">
        <w:t xml:space="preserve"> Отчетным периодом, за который производится оплата медицинской помощи, является календарный месяц.</w:t>
      </w:r>
    </w:p>
    <w:p w14:paraId="27FD0ECD" w14:textId="421B486C" w:rsidR="00CB2036" w:rsidRPr="005F1E53" w:rsidRDefault="00A074AB" w:rsidP="005335EF">
      <w:pPr>
        <w:widowControl w:val="0"/>
        <w:autoSpaceDE w:val="0"/>
        <w:autoSpaceDN w:val="0"/>
        <w:adjustRightInd w:val="0"/>
        <w:spacing w:line="276" w:lineRule="auto"/>
        <w:ind w:firstLine="720"/>
        <w:jc w:val="both"/>
      </w:pPr>
      <w:r>
        <w:t>2</w:t>
      </w:r>
      <w:r w:rsidR="00946A7C" w:rsidRPr="00DE2D37">
        <w:t>.1.</w:t>
      </w:r>
      <w:r w:rsidR="00C451A6">
        <w:t>3</w:t>
      </w:r>
      <w:r w:rsidR="00CB2036" w:rsidRPr="00DE2D37">
        <w:t xml:space="preserve">. Сумма оплаты медицинской помощи, оказанной в амбулаторных условиях </w:t>
      </w:r>
      <w:r w:rsidR="00DF0CE4" w:rsidRPr="00DE2D37">
        <w:t>медицинской организацией, имеющей прикрепившихся лиц,</w:t>
      </w:r>
      <w:r w:rsidR="00CB2036" w:rsidRPr="00DE2D37">
        <w:t xml:space="preserve"> рассчитывается на основании дифференцированного подушевого норматива, количества прикрепившихся застрахованных лиц, результатов медико-экономического контроля и сумм, принятых к оплате </w:t>
      </w:r>
      <w:r w:rsidR="00C62058" w:rsidRPr="00DE2D37">
        <w:t xml:space="preserve">в рамках межучрежденческих расчетов </w:t>
      </w:r>
      <w:r w:rsidR="00CB2036" w:rsidRPr="00DE2D37">
        <w:t>за медицинские услуги, оказанные МО-исполнителями</w:t>
      </w:r>
      <w:r w:rsidR="0038084B" w:rsidRPr="00DE2D37">
        <w:rPr>
          <w:b/>
        </w:rPr>
        <w:t xml:space="preserve"> </w:t>
      </w:r>
      <w:r w:rsidR="00CB2036" w:rsidRPr="00DE2D37">
        <w:t xml:space="preserve">лицам, прикрепившимся к </w:t>
      </w:r>
      <w:r w:rsidR="00DF0CE4" w:rsidRPr="00DE2D37">
        <w:t>медицинской организации</w:t>
      </w:r>
      <w:r w:rsidR="00DF0CE4" w:rsidRPr="00DE2D37">
        <w:rPr>
          <w:b/>
        </w:rPr>
        <w:t xml:space="preserve"> </w:t>
      </w:r>
      <w:r w:rsidR="00CB2036" w:rsidRPr="00DE2D37">
        <w:t xml:space="preserve">за отчетный </w:t>
      </w:r>
      <w:r w:rsidR="00CB2036" w:rsidRPr="003C2482">
        <w:rPr>
          <w:color w:val="000000" w:themeColor="text1"/>
        </w:rPr>
        <w:t xml:space="preserve">период, с учетом достижения целевых значений показателей результативности деятельности медицинской </w:t>
      </w:r>
      <w:r w:rsidR="00CB2036" w:rsidRPr="00841BF9">
        <w:t>организации</w:t>
      </w:r>
      <w:r w:rsidR="003C2482" w:rsidRPr="00841BF9">
        <w:t xml:space="preserve"> </w:t>
      </w:r>
      <w:r w:rsidR="003C2482" w:rsidRPr="00841BF9">
        <w:rPr>
          <w:rFonts w:ascii="PT Astra Serif" w:hAnsi="PT Astra Serif"/>
          <w:szCs w:val="26"/>
        </w:rPr>
        <w:t xml:space="preserve">(включая </w:t>
      </w:r>
      <w:r w:rsidR="003C2482" w:rsidRPr="005F1E53">
        <w:rPr>
          <w:rFonts w:ascii="PT Astra Serif" w:hAnsi="PT Astra Serif"/>
          <w:szCs w:val="26"/>
        </w:rPr>
        <w:t>показатели объема медицинской помощи)</w:t>
      </w:r>
      <w:r w:rsidR="00CB2036" w:rsidRPr="005F1E53">
        <w:t>, по формуле:</w:t>
      </w:r>
    </w:p>
    <w:p w14:paraId="322D94AE" w14:textId="77777777" w:rsidR="00CB2036" w:rsidRPr="005F1E53" w:rsidRDefault="00CB2036" w:rsidP="005335EF">
      <w:pPr>
        <w:widowControl w:val="0"/>
        <w:autoSpaceDE w:val="0"/>
        <w:autoSpaceDN w:val="0"/>
        <w:adjustRightInd w:val="0"/>
        <w:spacing w:line="276" w:lineRule="auto"/>
        <w:ind w:firstLine="720"/>
        <w:jc w:val="both"/>
        <w:rPr>
          <w:highlight w:val="yellow"/>
        </w:rPr>
      </w:pPr>
    </w:p>
    <w:p w14:paraId="6DF945D4" w14:textId="71F2C3D3" w:rsidR="00AE416B" w:rsidRPr="00883344" w:rsidRDefault="00AE416B" w:rsidP="005335EF">
      <w:pPr>
        <w:widowControl w:val="0"/>
        <w:autoSpaceDE w:val="0"/>
        <w:autoSpaceDN w:val="0"/>
        <w:adjustRightInd w:val="0"/>
        <w:spacing w:line="276" w:lineRule="auto"/>
        <w:jc w:val="center"/>
        <w:rPr>
          <w:sz w:val="26"/>
          <w:szCs w:val="26"/>
        </w:rPr>
      </w:pPr>
      <w:r w:rsidRPr="00883344">
        <w:rPr>
          <w:sz w:val="26"/>
          <w:szCs w:val="26"/>
        </w:rPr>
        <w:t xml:space="preserve">СФ = </w:t>
      </w:r>
      <w:r w:rsidR="002A38DD" w:rsidRPr="00883344">
        <w:rPr>
          <w:sz w:val="26"/>
          <w:szCs w:val="26"/>
        </w:rPr>
        <w:t>ДП</w:t>
      </w:r>
      <w:r w:rsidR="002A38DD" w:rsidRPr="00883344">
        <w:rPr>
          <w:sz w:val="26"/>
          <w:szCs w:val="26"/>
          <w:vertAlign w:val="subscript"/>
        </w:rPr>
        <w:t>н</w:t>
      </w:r>
      <w:r w:rsidR="007806F8" w:rsidRPr="00883344">
        <w:rPr>
          <w:sz w:val="26"/>
          <w:szCs w:val="26"/>
        </w:rPr>
        <w:t>×</w:t>
      </w:r>
      <w:r w:rsidRPr="00883344">
        <w:rPr>
          <w:sz w:val="26"/>
          <w:szCs w:val="26"/>
        </w:rPr>
        <w:t xml:space="preserve"> Чмо </w:t>
      </w:r>
      <w:r w:rsidR="00507C02" w:rsidRPr="00883344">
        <w:rPr>
          <w:sz w:val="26"/>
          <w:szCs w:val="26"/>
        </w:rPr>
        <w:t>+</w:t>
      </w:r>
      <w:r w:rsidRPr="00883344">
        <w:rPr>
          <w:sz w:val="26"/>
          <w:szCs w:val="26"/>
        </w:rPr>
        <w:t xml:space="preserve"> </w:t>
      </w:r>
      <w:r w:rsidR="00507C02" w:rsidRPr="00883344">
        <w:rPr>
          <w:sz w:val="26"/>
          <w:szCs w:val="26"/>
        </w:rPr>
        <w:t>ОСрд</w:t>
      </w:r>
      <w:r w:rsidR="0092082D" w:rsidRPr="00883344">
        <w:rPr>
          <w:sz w:val="26"/>
          <w:szCs w:val="26"/>
        </w:rPr>
        <w:t xml:space="preserve"> </w:t>
      </w:r>
      <w:r w:rsidRPr="00883344">
        <w:rPr>
          <w:sz w:val="26"/>
          <w:szCs w:val="26"/>
        </w:rPr>
        <w:t xml:space="preserve">- </w:t>
      </w:r>
      <w:r w:rsidRPr="00883344">
        <w:rPr>
          <w:sz w:val="26"/>
          <w:szCs w:val="26"/>
          <w:lang w:val="en-US"/>
        </w:rPr>
        <w:t>S</w:t>
      </w:r>
      <w:r w:rsidRPr="00883344">
        <w:rPr>
          <w:sz w:val="26"/>
          <w:szCs w:val="26"/>
        </w:rPr>
        <w:t>кду</w:t>
      </w:r>
    </w:p>
    <w:p w14:paraId="0EF8CC7B" w14:textId="77777777" w:rsidR="00AE416B" w:rsidRPr="005F1E53" w:rsidRDefault="00AE416B" w:rsidP="005335EF">
      <w:pPr>
        <w:widowControl w:val="0"/>
        <w:autoSpaceDE w:val="0"/>
        <w:autoSpaceDN w:val="0"/>
        <w:adjustRightInd w:val="0"/>
        <w:spacing w:line="276" w:lineRule="auto"/>
        <w:jc w:val="center"/>
      </w:pPr>
    </w:p>
    <w:p w14:paraId="79C944E6" w14:textId="77777777" w:rsidR="00AE416B" w:rsidRPr="005F1E53" w:rsidRDefault="00AE416B" w:rsidP="005335EF">
      <w:pPr>
        <w:widowControl w:val="0"/>
        <w:autoSpaceDE w:val="0"/>
        <w:autoSpaceDN w:val="0"/>
        <w:adjustRightInd w:val="0"/>
        <w:spacing w:line="276" w:lineRule="auto"/>
        <w:ind w:firstLine="708"/>
        <w:jc w:val="both"/>
      </w:pPr>
      <w:r w:rsidRPr="005F1E53">
        <w:t>СФ – сумма, принятая к оплате за оказание медицинской помощи в отчетном периоде;</w:t>
      </w:r>
    </w:p>
    <w:p w14:paraId="39893108" w14:textId="45FC403D" w:rsidR="00DD04B8" w:rsidRPr="005F1E53" w:rsidRDefault="002A38DD" w:rsidP="005335EF">
      <w:pPr>
        <w:widowControl w:val="0"/>
        <w:autoSpaceDE w:val="0"/>
        <w:autoSpaceDN w:val="0"/>
        <w:adjustRightInd w:val="0"/>
        <w:spacing w:line="276" w:lineRule="auto"/>
        <w:ind w:firstLine="708"/>
        <w:jc w:val="both"/>
      </w:pPr>
      <w:r w:rsidRPr="008234FC">
        <w:t>ДП</w:t>
      </w:r>
      <w:r w:rsidRPr="008234FC">
        <w:rPr>
          <w:vertAlign w:val="subscript"/>
        </w:rPr>
        <w:t>н</w:t>
      </w:r>
      <w:r w:rsidR="00AE416B" w:rsidRPr="008234FC">
        <w:t>–</w:t>
      </w:r>
      <w:r w:rsidR="00AE416B" w:rsidRPr="005F1E53">
        <w:t xml:space="preserve"> утвержденный Тарифным соглашением дифференцированный подушевой норматив финансирования медицинской организации на одно застрахованное при</w:t>
      </w:r>
      <w:r w:rsidR="00DD04B8" w:rsidRPr="005F1E53">
        <w:t>крепившееся лицо;</w:t>
      </w:r>
    </w:p>
    <w:p w14:paraId="2FDCE65F" w14:textId="12A80623" w:rsidR="00DD04B8" w:rsidRPr="005F1E53" w:rsidRDefault="00DD04B8" w:rsidP="00DD04B8">
      <w:pPr>
        <w:widowControl w:val="0"/>
        <w:autoSpaceDE w:val="0"/>
        <w:autoSpaceDN w:val="0"/>
        <w:adjustRightInd w:val="0"/>
        <w:spacing w:line="276" w:lineRule="auto"/>
        <w:ind w:firstLine="708"/>
        <w:jc w:val="both"/>
      </w:pPr>
      <w:r w:rsidRPr="005F1E53">
        <w:t>Чмо – общая численность застрахованных лиц, прикрепившихся к медицинской организации;</w:t>
      </w:r>
    </w:p>
    <w:p w14:paraId="51CAFE9C" w14:textId="5AD966AD" w:rsidR="002E60D3" w:rsidRPr="005F1E53" w:rsidRDefault="002E60D3" w:rsidP="002E60D3">
      <w:pPr>
        <w:pStyle w:val="ConsPlusTitle"/>
        <w:widowControl/>
        <w:tabs>
          <w:tab w:val="left" w:pos="0"/>
        </w:tabs>
        <w:spacing w:line="276" w:lineRule="auto"/>
        <w:ind w:firstLine="709"/>
        <w:jc w:val="both"/>
      </w:pPr>
      <w:r w:rsidRPr="005F1E53">
        <w:rPr>
          <w:b w:val="0"/>
          <w:bCs w:val="0"/>
        </w:rPr>
        <w:t>ОСрд</w:t>
      </w:r>
      <w:r w:rsidRPr="005F1E53">
        <w:rPr>
          <w:b w:val="0"/>
          <w:bCs w:val="0"/>
          <w:spacing w:val="1"/>
          <w:sz w:val="28"/>
          <w:szCs w:val="28"/>
        </w:rPr>
        <w:t xml:space="preserve"> - </w:t>
      </w:r>
      <w:r w:rsidRPr="005F1E53">
        <w:rPr>
          <w:b w:val="0"/>
          <w:bCs w:val="0"/>
          <w:spacing w:val="1"/>
        </w:rPr>
        <w:t xml:space="preserve">размер средств, направляемый на выплаты МО в случае достижения целевых значений показателей результативности деятельности, согласно бальной оценке </w:t>
      </w:r>
      <w:r w:rsidRPr="008234FC">
        <w:rPr>
          <w:b w:val="0"/>
          <w:bCs w:val="0"/>
          <w:spacing w:val="1"/>
        </w:rPr>
        <w:t>(Приложение №</w:t>
      </w:r>
      <w:r w:rsidRPr="008234FC">
        <w:rPr>
          <w:b w:val="0"/>
          <w:bCs w:val="0"/>
          <w:spacing w:val="1"/>
          <w:lang w:val="en-US"/>
        </w:rPr>
        <w:t> </w:t>
      </w:r>
      <w:r w:rsidRPr="008234FC">
        <w:rPr>
          <w:b w:val="0"/>
          <w:bCs w:val="0"/>
          <w:spacing w:val="1"/>
        </w:rPr>
        <w:t>2 к Тарифному соглашению).</w:t>
      </w:r>
    </w:p>
    <w:p w14:paraId="39190732" w14:textId="77777777" w:rsidR="001334F4" w:rsidRPr="005F1E53" w:rsidRDefault="00DD04B8" w:rsidP="001334F4">
      <w:pPr>
        <w:widowControl w:val="0"/>
        <w:autoSpaceDE w:val="0"/>
        <w:autoSpaceDN w:val="0"/>
        <w:adjustRightInd w:val="0"/>
        <w:spacing w:line="276" w:lineRule="auto"/>
        <w:ind w:firstLine="709"/>
        <w:jc w:val="both"/>
      </w:pPr>
      <w:r w:rsidRPr="005F1E53">
        <w:t xml:space="preserve">Sкду </w:t>
      </w:r>
      <w:r w:rsidRPr="005F1E53">
        <w:rPr>
          <w:sz w:val="26"/>
          <w:szCs w:val="26"/>
        </w:rPr>
        <w:t>–</w:t>
      </w:r>
      <w:r w:rsidRPr="005F1E53">
        <w:t xml:space="preserve"> сумма, принятая к оплате в рамках межучрежденческих расчетов за медицинские услуги, оказанные МО-исполнителем с учетом результатов медико-экономического контроля, отраженная в сводном отчете, направленном медицинской организации, прикрепившимся лицам которой были оказаны медицинские услуги.</w:t>
      </w:r>
      <w:r w:rsidR="001334F4" w:rsidRPr="005F1E53">
        <w:t xml:space="preserve"> </w:t>
      </w:r>
    </w:p>
    <w:p w14:paraId="08DF3E84" w14:textId="258DC5FD" w:rsidR="00DD04B8" w:rsidRPr="005F1E53" w:rsidRDefault="001334F4" w:rsidP="001334F4">
      <w:pPr>
        <w:widowControl w:val="0"/>
        <w:autoSpaceDE w:val="0"/>
        <w:autoSpaceDN w:val="0"/>
        <w:adjustRightInd w:val="0"/>
        <w:spacing w:line="276" w:lineRule="auto"/>
        <w:ind w:firstLine="709"/>
        <w:jc w:val="both"/>
        <w:rPr>
          <w:b/>
        </w:rPr>
      </w:pPr>
      <w:r w:rsidRPr="005F1E53">
        <w:t>Оплата в рамках межучрежденческих расчетов медицинских услуг, оказанных МО-исполнителем, осуществляется в порядке, установленном пунктами</w:t>
      </w:r>
      <w:r w:rsidRPr="008234FC">
        <w:t xml:space="preserve"> </w:t>
      </w:r>
      <w:r w:rsidR="00E7358B" w:rsidRPr="008234FC">
        <w:t>7.2</w:t>
      </w:r>
      <w:r w:rsidRPr="008234FC">
        <w:t>,</w:t>
      </w:r>
      <w:r w:rsidRPr="008234FC">
        <w:rPr>
          <w:b/>
        </w:rPr>
        <w:t xml:space="preserve"> </w:t>
      </w:r>
      <w:r w:rsidR="000D4867" w:rsidRPr="008234FC">
        <w:t>3</w:t>
      </w:r>
      <w:r w:rsidRPr="008234FC">
        <w:t>.</w:t>
      </w:r>
      <w:r w:rsidR="000D4867" w:rsidRPr="008234FC">
        <w:t>12</w:t>
      </w:r>
      <w:r w:rsidRPr="008234FC">
        <w:t xml:space="preserve"> </w:t>
      </w:r>
      <w:r w:rsidRPr="005F1E53">
        <w:t>Положения.</w:t>
      </w:r>
    </w:p>
    <w:p w14:paraId="530029C8" w14:textId="77777777" w:rsidR="00DD04B8" w:rsidRPr="005F1E53" w:rsidRDefault="00DD04B8" w:rsidP="00DD04B8">
      <w:pPr>
        <w:widowControl w:val="0"/>
        <w:autoSpaceDE w:val="0"/>
        <w:autoSpaceDN w:val="0"/>
        <w:adjustRightInd w:val="0"/>
        <w:spacing w:line="276" w:lineRule="auto"/>
        <w:ind w:firstLine="708"/>
        <w:jc w:val="both"/>
        <w:rPr>
          <w:highlight w:val="yellow"/>
        </w:rPr>
      </w:pPr>
    </w:p>
    <w:p w14:paraId="5B2CB17B" w14:textId="72B82995" w:rsidR="00F2602B" w:rsidRDefault="00A53E74" w:rsidP="00F2602B">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F2602B" w:rsidRPr="005F1E53">
        <w:t>, где</w:t>
      </w:r>
    </w:p>
    <w:p w14:paraId="6B8922C5" w14:textId="77777777" w:rsidR="002A38DD" w:rsidRDefault="002A38DD" w:rsidP="00F2602B">
      <w:pPr>
        <w:widowControl w:val="0"/>
        <w:autoSpaceDE w:val="0"/>
        <w:autoSpaceDN w:val="0"/>
        <w:adjustRightInd w:val="0"/>
        <w:spacing w:line="276" w:lineRule="auto"/>
        <w:ind w:firstLine="708"/>
        <w:jc w:val="center"/>
      </w:pPr>
    </w:p>
    <w:p w14:paraId="5EDECF23" w14:textId="77777777" w:rsidR="002A38DD" w:rsidRPr="008234FC" w:rsidRDefault="00A53E74" w:rsidP="002A38DD">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ДП</m:t>
            </m:r>
          </m:e>
          <m:sub>
            <m:r>
              <m:rPr>
                <m:sty m:val="p"/>
              </m:rPr>
              <w:rPr>
                <w:rFonts w:ascii="Cambria Math" w:hAnsi="Cambria Math"/>
              </w:rPr>
              <m:t>н</m:t>
            </m:r>
          </m:sub>
        </m:sSub>
      </m:oMath>
      <w:r w:rsidR="002A38DD" w:rsidRPr="008234FC">
        <w:t xml:space="preserve"> - дифференцированный подушевой норматив финансирования медицинской организации;</w:t>
      </w:r>
    </w:p>
    <w:p w14:paraId="7B33B301" w14:textId="77777777" w:rsidR="00DD04B8" w:rsidRPr="005F1E53" w:rsidRDefault="00A53E74" w:rsidP="00DD04B8">
      <w:pPr>
        <w:widowControl w:val="0"/>
        <w:autoSpaceDE w:val="0"/>
        <w:autoSpaceDN w:val="0"/>
        <w:adjustRightInd w:val="0"/>
        <w:spacing w:line="276" w:lineRule="auto"/>
        <w:ind w:firstLine="708"/>
        <w:jc w:val="both"/>
      </w:pPr>
      <m:oMath>
        <m:sSub>
          <m:sSubPr>
            <m:ctrlPr>
              <w:rPr>
                <w:rFonts w:ascii="Cambria Math" w:hAnsi="Cambria Math"/>
                <w:b/>
              </w:rPr>
            </m:ctrlPr>
          </m:sSubPr>
          <m:e>
            <m:r>
              <m:rPr>
                <m:sty m:val="b"/>
              </m:rPr>
              <w:rPr>
                <w:rFonts w:ascii="Cambria Math" w:hAnsi="Cambria Math"/>
              </w:rPr>
              <m:t>ПН</m:t>
            </m:r>
          </m:e>
          <m:sub>
            <m:r>
              <m:rPr>
                <m:sty m:val="b"/>
              </m:rPr>
              <w:rPr>
                <w:rFonts w:ascii="Cambria Math" w:hAnsi="Cambria Math"/>
              </w:rPr>
              <m:t>баз</m:t>
            </m:r>
          </m:sub>
        </m:sSub>
      </m:oMath>
      <w:r w:rsidR="00DD04B8" w:rsidRPr="008234FC">
        <w:t xml:space="preserve"> – базо</w:t>
      </w:r>
      <w:r w:rsidR="00DD04B8" w:rsidRPr="005F1E53">
        <w:t xml:space="preserve">вый подушевой норматив финансирования в амбулаторных условиях для медицинских организаций, участвующих в реализации территориальной программы ОМС на </w:t>
      </w:r>
      <w:r w:rsidR="00DD04B8" w:rsidRPr="005F1E53">
        <w:lastRenderedPageBreak/>
        <w:t>территории Томской области, в расчете на одно застрахованное лицо;</w:t>
      </w:r>
    </w:p>
    <w:p w14:paraId="68ECAB75" w14:textId="06BC4B68" w:rsidR="00547702" w:rsidRPr="005F1E53" w:rsidRDefault="00A53E74" w:rsidP="00002574">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пв</m:t>
            </m:r>
          </m:sub>
        </m:sSub>
      </m:oMath>
      <w:r w:rsidR="00DD04B8" w:rsidRPr="005F1E53">
        <w:t xml:space="preserve"> –</w:t>
      </w:r>
      <w:r w:rsidR="00AD3154">
        <w:t xml:space="preserve"> </w:t>
      </w:r>
      <w:r w:rsidR="00DD04B8" w:rsidRPr="008234FC">
        <w:t>коэффициент</w:t>
      </w:r>
      <w:r w:rsidR="00AD3154" w:rsidRPr="008234FC">
        <w:t xml:space="preserve"> половозрастного состава</w:t>
      </w:r>
      <w:r w:rsidR="00DD04B8" w:rsidRPr="008234FC">
        <w:t xml:space="preserve">, </w:t>
      </w:r>
      <w:r w:rsidR="00DD04B8" w:rsidRPr="005F1E53">
        <w:t xml:space="preserve">рассчитываемый в целом по каждой половозрастной группе как отношение суммы реестров счетов по медицинской помощи, финансовое обеспечение которой осуществляется по подушевому нормативу, в расчете на </w:t>
      </w:r>
      <w:r w:rsidR="001B0043" w:rsidRPr="005F1E53">
        <w:t xml:space="preserve">                               </w:t>
      </w:r>
      <w:r w:rsidR="00DD04B8" w:rsidRPr="005F1E53">
        <w:t>1 застрахованное лицо, к среднему объему реестров счетов по медицинской помощи, финансовое обеспечение которой осуществляется по подушевому нормативу, на 1 застрахованное лицо (без учета пола и возраста);</w:t>
      </w:r>
    </w:p>
    <w:p w14:paraId="0820AA71" w14:textId="02C55811" w:rsidR="004016F4" w:rsidRPr="00883344" w:rsidRDefault="00A53E74" w:rsidP="004016F4">
      <w:pPr>
        <w:widowControl w:val="0"/>
        <w:autoSpaceDE w:val="0"/>
        <w:autoSpaceDN w:val="0"/>
        <w:adjustRightInd w:val="0"/>
        <w:spacing w:line="276" w:lineRule="auto"/>
        <w:ind w:firstLine="708"/>
        <w:jc w:val="center"/>
        <w:rPr>
          <w:sz w:val="26"/>
          <w:szCs w:val="26"/>
        </w:rPr>
      </w:pPr>
      <m:oMath>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nary>
          <m:naryPr>
            <m:chr m:val="∑"/>
            <m:limLoc m:val="undOvr"/>
            <m:subHide m:val="1"/>
            <m:supHide m:val="1"/>
            <m:ctrlPr>
              <w:rPr>
                <w:rFonts w:ascii="Cambria Math" w:hAnsi="Cambria Math"/>
                <w:i/>
                <w:sz w:val="26"/>
                <w:szCs w:val="26"/>
              </w:rPr>
            </m:ctrlPr>
          </m:naryPr>
          <m:sub/>
          <m:sup/>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e>
        </m:nary>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з</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МО</m:t>
            </m:r>
          </m:sub>
        </m:sSub>
      </m:oMath>
      <w:r w:rsidR="004016F4" w:rsidRPr="00883344">
        <w:rPr>
          <w:sz w:val="26"/>
          <w:szCs w:val="26"/>
        </w:rPr>
        <w:t>, где</w:t>
      </w:r>
    </w:p>
    <w:p w14:paraId="106BD33F" w14:textId="420D025E" w:rsidR="00002574" w:rsidRPr="005F1E53" w:rsidRDefault="00002574" w:rsidP="00002574">
      <w:pPr>
        <w:widowControl w:val="0"/>
        <w:autoSpaceDE w:val="0"/>
        <w:autoSpaceDN w:val="0"/>
        <w:adjustRightInd w:val="0"/>
        <w:spacing w:line="276" w:lineRule="auto"/>
        <w:ind w:firstLine="708"/>
        <w:jc w:val="center"/>
      </w:pPr>
    </w:p>
    <w:p w14:paraId="2F0EE179" w14:textId="22BCAA9F" w:rsidR="00547702" w:rsidRPr="005F1E53" w:rsidRDefault="00547702" w:rsidP="00002574">
      <w:pPr>
        <w:widowControl w:val="0"/>
        <w:autoSpaceDE w:val="0"/>
        <w:autoSpaceDN w:val="0"/>
        <w:adjustRightInd w:val="0"/>
        <w:spacing w:line="276" w:lineRule="auto"/>
        <w:ind w:firstLine="708"/>
        <w:jc w:val="both"/>
      </w:pPr>
      <w:r w:rsidRPr="005F1E53">
        <w:t>Ч1, Ч2, … Ч</w:t>
      </w:r>
      <w:r w:rsidRPr="005F1E53">
        <w:rPr>
          <w:lang w:val="en-US"/>
        </w:rPr>
        <w:t>n</w:t>
      </w:r>
      <w:r w:rsidRPr="005F1E53">
        <w:t xml:space="preserve"> – численность застрахованных прикрепившихся лиц, по каждой половозрастной гру</w:t>
      </w:r>
      <w:r w:rsidR="00002574" w:rsidRPr="005F1E53">
        <w:t>ппе.</w:t>
      </w:r>
    </w:p>
    <w:p w14:paraId="7D5AE2D3" w14:textId="77777777" w:rsidR="00002574" w:rsidRPr="005F1E53" w:rsidRDefault="00002574" w:rsidP="00002574">
      <w:pPr>
        <w:widowControl w:val="0"/>
        <w:autoSpaceDE w:val="0"/>
        <w:autoSpaceDN w:val="0"/>
        <w:adjustRightInd w:val="0"/>
        <w:spacing w:line="276" w:lineRule="auto"/>
        <w:ind w:firstLine="708"/>
        <w:jc w:val="both"/>
      </w:pPr>
    </w:p>
    <w:p w14:paraId="0FB4E7B3" w14:textId="7B59FFA7" w:rsidR="00DD04B8" w:rsidRPr="005F1E53" w:rsidRDefault="00A53E74"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ур</m:t>
            </m:r>
          </m:sub>
        </m:sSub>
      </m:oMath>
      <w:r w:rsidR="00DD04B8" w:rsidRPr="005F1E53">
        <w:t xml:space="preserve"> – </w:t>
      </w:r>
      <w:r w:rsidR="00264F11" w:rsidRPr="005F1E53">
        <w:t>коэффициент уровня расходов медицинских организаций</w:t>
      </w:r>
      <w:r w:rsidR="001003A0" w:rsidRPr="005F1E53">
        <w:t xml:space="preserve"> (на территории Томской области не</w:t>
      </w:r>
      <w:r w:rsidR="001003A0" w:rsidRPr="005F1E53">
        <w:rPr>
          <w:lang w:val="en-US"/>
        </w:rPr>
        <w:t> </w:t>
      </w:r>
      <w:r w:rsidR="001003A0" w:rsidRPr="005F1E53">
        <w:t>применяется - для всех медицинских организаций принимается равным 1)</w:t>
      </w:r>
      <w:r w:rsidR="00DD04B8" w:rsidRPr="005F1E53">
        <w:t>;</w:t>
      </w:r>
    </w:p>
    <w:p w14:paraId="203959CA" w14:textId="4C7A9669" w:rsidR="00264F11" w:rsidRPr="005F1E53" w:rsidRDefault="00A53E74"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зп</m:t>
            </m:r>
          </m:sub>
        </m:sSub>
      </m:oMath>
      <w:r w:rsidR="00264F11" w:rsidRPr="005F1E53">
        <w:t xml:space="preserve"> – 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Томской области</w:t>
      </w:r>
      <w:r w:rsidR="008234FC">
        <w:t>;</w:t>
      </w:r>
    </w:p>
    <w:p w14:paraId="54038F1A" w14:textId="15E92AFD" w:rsidR="00F813F8" w:rsidRPr="008234FC" w:rsidRDefault="00264F11" w:rsidP="00264F11">
      <w:pPr>
        <w:widowControl w:val="0"/>
        <w:autoSpaceDE w:val="0"/>
        <w:autoSpaceDN w:val="0"/>
        <w:adjustRightInd w:val="0"/>
        <w:spacing w:line="276" w:lineRule="auto"/>
        <w:ind w:firstLine="708"/>
        <w:jc w:val="both"/>
      </w:pPr>
      <w:r w:rsidRPr="005F1E53">
        <w:t xml:space="preserve"> </w:t>
      </w: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от</m:t>
            </m:r>
          </m:sub>
        </m:sSub>
      </m:oMath>
      <w:r w:rsidRPr="005F1E53">
        <w:t xml:space="preserve"> – </w:t>
      </w:r>
      <w:r w:rsidR="00F813F8" w:rsidRPr="008234FC">
        <w:t>коэффициент дифференциации на прикрепившихся к медицинской организации лиц учетом наличия</w:t>
      </w:r>
      <w:r w:rsidR="00F813F8" w:rsidRPr="008234FC" w:rsidDel="009678F2">
        <w:t xml:space="preserve"> </w:t>
      </w:r>
      <w:r w:rsidR="00F813F8" w:rsidRPr="008234FC">
        <w:t>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 для i-той медицинской организации</w:t>
      </w:r>
      <w:r w:rsidR="008234FC">
        <w:t>;</w:t>
      </w:r>
    </w:p>
    <w:p w14:paraId="756E4F24" w14:textId="77777777" w:rsidR="00264F11" w:rsidRPr="005F1E53" w:rsidRDefault="00264F11" w:rsidP="00264F11">
      <w:pPr>
        <w:widowControl w:val="0"/>
        <w:autoSpaceDE w:val="0"/>
        <w:autoSpaceDN w:val="0"/>
        <w:adjustRightInd w:val="0"/>
        <w:spacing w:line="276" w:lineRule="auto"/>
        <w:ind w:firstLine="708"/>
        <w:jc w:val="both"/>
      </w:pPr>
      <w:r w:rsidRPr="005F1E53">
        <w:t xml:space="preserve">- для медицинских организаций и их подразделений, обслуживающих до 20 тысяч человек, - 1,113, </w:t>
      </w:r>
    </w:p>
    <w:p w14:paraId="1B9B64F1" w14:textId="1A815929" w:rsidR="00264F11" w:rsidRPr="005F1E53" w:rsidRDefault="00264F11" w:rsidP="00DD04B8">
      <w:pPr>
        <w:widowControl w:val="0"/>
        <w:autoSpaceDE w:val="0"/>
        <w:autoSpaceDN w:val="0"/>
        <w:adjustRightInd w:val="0"/>
        <w:spacing w:line="276" w:lineRule="auto"/>
        <w:ind w:firstLine="708"/>
        <w:jc w:val="both"/>
      </w:pPr>
      <w:r w:rsidRPr="005F1E53">
        <w:t>- для медицинских организаций и их подразделений, обслуживающих свыше 20 тысяч человек, – 1,04;</w:t>
      </w:r>
    </w:p>
    <w:p w14:paraId="52C54E08" w14:textId="277A020D" w:rsidR="00DD04B8" w:rsidRPr="005F1E53" w:rsidRDefault="00DD04B8" w:rsidP="00B056EF">
      <w:pPr>
        <w:autoSpaceDE w:val="0"/>
        <w:autoSpaceDN w:val="0"/>
        <w:adjustRightInd w:val="0"/>
        <w:spacing w:line="276" w:lineRule="auto"/>
        <w:ind w:firstLine="709"/>
        <w:jc w:val="both"/>
      </w:pPr>
      <m:oMath>
        <m:r>
          <m:rPr>
            <m:sty m:val="p"/>
          </m:rPr>
          <w:rPr>
            <w:rFonts w:ascii="Cambria Math" w:hAnsi="Cambria Math"/>
          </w:rPr>
          <m:t>КД</m:t>
        </m:r>
      </m:oMath>
      <w:r w:rsidRPr="005F1E53">
        <w:t xml:space="preserve"> – коэффициент дифференциации медицинской организации по территор</w:t>
      </w:r>
      <w:r w:rsidR="00B77ABC">
        <w:t xml:space="preserve">иям </w:t>
      </w:r>
      <w:r w:rsidR="00322070" w:rsidRPr="005F1E53">
        <w:t>оказания медицинской помощи.</w:t>
      </w:r>
    </w:p>
    <w:p w14:paraId="7D2B1C64" w14:textId="4D8B3C68" w:rsidR="008F36A1" w:rsidRPr="008234FC" w:rsidRDefault="00462CC3" w:rsidP="00230F51">
      <w:pPr>
        <w:autoSpaceDE w:val="0"/>
        <w:autoSpaceDN w:val="0"/>
        <w:adjustRightInd w:val="0"/>
        <w:spacing w:line="276" w:lineRule="auto"/>
        <w:ind w:firstLine="708"/>
        <w:jc w:val="both"/>
      </w:pPr>
      <w:r w:rsidRPr="005F1E53">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размеры и порядок осуществления выплат медицинским организациям за достижение указанных показателей, установлены </w:t>
      </w:r>
      <w:r w:rsidRPr="008234FC">
        <w:t xml:space="preserve">Приложением 3 к Тарифному соглашению. </w:t>
      </w:r>
    </w:p>
    <w:p w14:paraId="35E35BEE" w14:textId="24D868F6" w:rsidR="00DC62AB" w:rsidRPr="008234FC" w:rsidRDefault="00DC62AB" w:rsidP="00DC62AB">
      <w:pPr>
        <w:widowControl w:val="0"/>
        <w:autoSpaceDE w:val="0"/>
        <w:autoSpaceDN w:val="0"/>
        <w:adjustRightInd w:val="0"/>
        <w:spacing w:line="276" w:lineRule="auto"/>
        <w:ind w:firstLine="720"/>
        <w:jc w:val="both"/>
      </w:pPr>
      <w:r w:rsidRPr="008234FC">
        <w:t>2.1.4. Оплата первичной медико-санитарной медицинской помощи, в том числе с применением телемедицинских технологий, оказанной в амбулаторных условиях</w:t>
      </w:r>
      <w:r w:rsidR="00493E68" w:rsidRPr="008234FC">
        <w:t xml:space="preserve"> по профилю «Акушерство и гинекология» </w:t>
      </w:r>
      <w:r w:rsidRPr="008234FC">
        <w:t>медицинскими организациями прикрепившимся к ним лицам, производится за счет дифференцированного подушевого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w:t>
      </w:r>
    </w:p>
    <w:p w14:paraId="607557D7" w14:textId="172EB4AF" w:rsidR="00493E68" w:rsidRPr="008234FC" w:rsidRDefault="00493E68" w:rsidP="00493E68">
      <w:pPr>
        <w:widowControl w:val="0"/>
        <w:autoSpaceDE w:val="0"/>
        <w:autoSpaceDN w:val="0"/>
        <w:adjustRightInd w:val="0"/>
        <w:spacing w:line="276" w:lineRule="auto"/>
        <w:ind w:firstLine="720"/>
        <w:jc w:val="both"/>
      </w:pPr>
      <w:r w:rsidRPr="008234FC">
        <w:t>Сумма оплаты медицинской помощи, оказанной в амбулаторных условиях по профилю «Акушерство и гинекология» медицинской организацией, имеющей прикрепившихся лиц, рассчитывается на основании дифференцированного подушевого норматива, количества прикрепившихся застрахованных лиц, результатов медико-экономического контроля и сумм, принятых к оплате в рамках межучрежденческих расчетов за медицинские услуги, оказанные МО-исполнителями</w:t>
      </w:r>
      <w:r w:rsidRPr="008234FC">
        <w:rPr>
          <w:b/>
        </w:rPr>
        <w:t xml:space="preserve"> </w:t>
      </w:r>
      <w:r w:rsidRPr="008234FC">
        <w:t>лицам, прикрепившимся к медицинской организации</w:t>
      </w:r>
      <w:r w:rsidRPr="008234FC">
        <w:rPr>
          <w:b/>
        </w:rPr>
        <w:t xml:space="preserve"> </w:t>
      </w:r>
      <w:r w:rsidRPr="008234FC">
        <w:t xml:space="preserve">за отчетный период, с учетом достижения целевых значений показателей результативности деятельности медицинской </w:t>
      </w:r>
      <w:r w:rsidRPr="008234FC">
        <w:lastRenderedPageBreak/>
        <w:t xml:space="preserve">организации </w:t>
      </w:r>
      <w:r w:rsidRPr="008234FC">
        <w:rPr>
          <w:rFonts w:ascii="PT Astra Serif" w:hAnsi="PT Astra Serif"/>
          <w:szCs w:val="26"/>
        </w:rPr>
        <w:t>(включая показатели объема медицинской помощи)</w:t>
      </w:r>
      <w:r w:rsidRPr="008234FC">
        <w:t>, по формуле:</w:t>
      </w:r>
    </w:p>
    <w:p w14:paraId="620936F9" w14:textId="77777777" w:rsidR="00493E68" w:rsidRPr="008234FC" w:rsidRDefault="00493E68" w:rsidP="00493E68">
      <w:pPr>
        <w:widowControl w:val="0"/>
        <w:autoSpaceDE w:val="0"/>
        <w:autoSpaceDN w:val="0"/>
        <w:adjustRightInd w:val="0"/>
        <w:spacing w:line="276" w:lineRule="auto"/>
        <w:ind w:firstLine="720"/>
        <w:jc w:val="both"/>
      </w:pPr>
    </w:p>
    <w:p w14:paraId="5C707A1B" w14:textId="1188CE45" w:rsidR="00493E68" w:rsidRPr="00883344" w:rsidRDefault="00493E68" w:rsidP="00493E68">
      <w:pPr>
        <w:widowControl w:val="0"/>
        <w:autoSpaceDE w:val="0"/>
        <w:autoSpaceDN w:val="0"/>
        <w:adjustRightInd w:val="0"/>
        <w:spacing w:line="276" w:lineRule="auto"/>
        <w:jc w:val="center"/>
        <w:rPr>
          <w:sz w:val="26"/>
          <w:szCs w:val="26"/>
        </w:rPr>
      </w:pPr>
      <w:r w:rsidRPr="00883344">
        <w:rPr>
          <w:sz w:val="26"/>
          <w:szCs w:val="26"/>
        </w:rPr>
        <w:t>СФ = ДП</w:t>
      </w:r>
      <w:r w:rsidRPr="00883344">
        <w:rPr>
          <w:sz w:val="26"/>
          <w:szCs w:val="26"/>
          <w:vertAlign w:val="subscript"/>
        </w:rPr>
        <w:t>н</w:t>
      </w:r>
      <w:r w:rsidRPr="00883344">
        <w:rPr>
          <w:sz w:val="26"/>
          <w:szCs w:val="26"/>
        </w:rPr>
        <w:t xml:space="preserve">× Чмо + ОСрд – </w:t>
      </w:r>
      <w:r w:rsidRPr="00883344">
        <w:rPr>
          <w:sz w:val="26"/>
          <w:szCs w:val="26"/>
          <w:lang w:val="en-US"/>
        </w:rPr>
        <w:t>S</w:t>
      </w:r>
      <w:r w:rsidRPr="00883344">
        <w:rPr>
          <w:sz w:val="26"/>
          <w:szCs w:val="26"/>
        </w:rPr>
        <w:t>кду</w:t>
      </w:r>
    </w:p>
    <w:p w14:paraId="5200E779" w14:textId="77777777" w:rsidR="00493E68" w:rsidRPr="008234FC" w:rsidRDefault="00493E68" w:rsidP="00493E68">
      <w:pPr>
        <w:widowControl w:val="0"/>
        <w:autoSpaceDE w:val="0"/>
        <w:autoSpaceDN w:val="0"/>
        <w:adjustRightInd w:val="0"/>
        <w:spacing w:line="276" w:lineRule="auto"/>
        <w:jc w:val="center"/>
      </w:pPr>
    </w:p>
    <w:p w14:paraId="2BE44B02" w14:textId="77777777" w:rsidR="00493E68" w:rsidRPr="008234FC" w:rsidRDefault="00493E68" w:rsidP="00493E68">
      <w:pPr>
        <w:widowControl w:val="0"/>
        <w:autoSpaceDE w:val="0"/>
        <w:autoSpaceDN w:val="0"/>
        <w:adjustRightInd w:val="0"/>
        <w:spacing w:line="276" w:lineRule="auto"/>
        <w:ind w:firstLine="709"/>
        <w:jc w:val="both"/>
        <w:rPr>
          <w:b/>
        </w:rPr>
      </w:pPr>
      <w:r w:rsidRPr="008234FC">
        <w:t>Оплата в рамках межучрежденческих расчетов медицинских услуг, оказанных МО-исполнителем, осуществляется в порядке, установленном пунктами 7.2,</w:t>
      </w:r>
      <w:r w:rsidRPr="008234FC">
        <w:rPr>
          <w:b/>
        </w:rPr>
        <w:t xml:space="preserve"> </w:t>
      </w:r>
      <w:r w:rsidRPr="008234FC">
        <w:t>3.12 Положения.</w:t>
      </w:r>
    </w:p>
    <w:p w14:paraId="1A20EC72" w14:textId="18F3D129" w:rsidR="00493E68" w:rsidRPr="008234FC" w:rsidRDefault="00493E68" w:rsidP="00493E68">
      <w:pPr>
        <w:autoSpaceDE w:val="0"/>
        <w:autoSpaceDN w:val="0"/>
        <w:adjustRightInd w:val="0"/>
        <w:spacing w:line="276" w:lineRule="auto"/>
        <w:ind w:firstLine="708"/>
        <w:jc w:val="both"/>
      </w:pPr>
      <w:r w:rsidRPr="008234FC">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размеры и порядок осуществления выплат медицинским организациям за достижение указанных показателей, установлены Приложением 3 к Тарифному соглашению. </w:t>
      </w:r>
    </w:p>
    <w:p w14:paraId="3E3083EC" w14:textId="16768402" w:rsidR="00493E68" w:rsidRPr="008234FC" w:rsidRDefault="00493E68" w:rsidP="00493E68">
      <w:pPr>
        <w:widowControl w:val="0"/>
        <w:autoSpaceDE w:val="0"/>
        <w:autoSpaceDN w:val="0"/>
        <w:adjustRightInd w:val="0"/>
        <w:spacing w:line="276" w:lineRule="auto"/>
        <w:ind w:firstLine="709"/>
        <w:jc w:val="both"/>
      </w:pPr>
      <w:r w:rsidRPr="008234FC">
        <w:t>Дифференцированные подушевые нормативы финансирования по профилю «Акушерство и гинекология» рассчитываются аналогично</w:t>
      </w:r>
      <w:r w:rsidR="003B0486" w:rsidRPr="008234FC">
        <w:t xml:space="preserve"> с методикой, установленной п пункте 2.1.3</w:t>
      </w:r>
    </w:p>
    <w:p w14:paraId="28025A20" w14:textId="7BA12B45" w:rsidR="00AE416B" w:rsidRPr="005F1E53" w:rsidRDefault="00C451A6" w:rsidP="005335EF">
      <w:pPr>
        <w:widowControl w:val="0"/>
        <w:autoSpaceDE w:val="0"/>
        <w:autoSpaceDN w:val="0"/>
        <w:adjustRightInd w:val="0"/>
        <w:spacing w:line="276" w:lineRule="auto"/>
        <w:ind w:firstLine="708"/>
        <w:jc w:val="both"/>
      </w:pPr>
      <w:r w:rsidRPr="005F1E53">
        <w:t>2.</w:t>
      </w:r>
      <w:r w:rsidRPr="008234FC">
        <w:t>1.</w:t>
      </w:r>
      <w:r w:rsidR="008234FC">
        <w:t xml:space="preserve">5 </w:t>
      </w:r>
      <w:r w:rsidR="00AE416B" w:rsidRPr="005F1E53">
        <w:t>В</w:t>
      </w:r>
      <w:r w:rsidR="008234FC">
        <w:t xml:space="preserve"> </w:t>
      </w:r>
      <w:r w:rsidR="00AE416B" w:rsidRPr="005F1E53">
        <w:t>случае превышения сумм, принятых к оплате в рамках межучрежденческих расчетов</w:t>
      </w:r>
      <w:r w:rsidR="00AE416B" w:rsidRPr="005F1E53">
        <w:rPr>
          <w:b/>
        </w:rPr>
        <w:t xml:space="preserve"> </w:t>
      </w:r>
      <w:r w:rsidR="00AE416B" w:rsidRPr="005F1E53">
        <w:t xml:space="preserve">за оказанные медицинские услуги, над суммой на оплату медицинской помощи, оказанной в амбулаторных условиях за отчетный период, </w:t>
      </w:r>
      <w:r w:rsidR="008F36A1" w:rsidRPr="005F1E53">
        <w:t>СМО</w:t>
      </w:r>
      <w:r w:rsidR="00AE416B" w:rsidRPr="005F1E53">
        <w:t xml:space="preserve"> удерживает сумму данного превышения со счета по другому виду помощи либо со счета за следующий отчетный период. СМО отражает данные удержания (уменьшения) в отчетных формах, установленных </w:t>
      </w:r>
      <w:r w:rsidR="002B6A45" w:rsidRPr="005F1E53">
        <w:t>ТФОМС ТО</w:t>
      </w:r>
      <w:r w:rsidR="00AE416B" w:rsidRPr="005F1E53">
        <w:t>.</w:t>
      </w:r>
    </w:p>
    <w:p w14:paraId="2C95F552" w14:textId="77777777" w:rsidR="004E2C97" w:rsidRDefault="004E2C97" w:rsidP="005335EF">
      <w:pPr>
        <w:widowControl w:val="0"/>
        <w:autoSpaceDE w:val="0"/>
        <w:autoSpaceDN w:val="0"/>
        <w:adjustRightInd w:val="0"/>
        <w:spacing w:line="276" w:lineRule="auto"/>
        <w:jc w:val="center"/>
        <w:outlineLvl w:val="2"/>
        <w:rPr>
          <w:highlight w:val="green"/>
        </w:rPr>
      </w:pPr>
    </w:p>
    <w:p w14:paraId="58348EB6" w14:textId="77777777" w:rsidR="0060231A" w:rsidRPr="005F1E53" w:rsidRDefault="0060231A" w:rsidP="005335EF">
      <w:pPr>
        <w:widowControl w:val="0"/>
        <w:autoSpaceDE w:val="0"/>
        <w:autoSpaceDN w:val="0"/>
        <w:adjustRightInd w:val="0"/>
        <w:spacing w:line="276" w:lineRule="auto"/>
        <w:jc w:val="center"/>
        <w:outlineLvl w:val="2"/>
        <w:rPr>
          <w:highlight w:val="green"/>
        </w:rPr>
      </w:pPr>
    </w:p>
    <w:p w14:paraId="30A6EB35" w14:textId="4452C3BC" w:rsidR="00461A02" w:rsidRPr="005F1E53" w:rsidRDefault="008966E1" w:rsidP="00271825">
      <w:pPr>
        <w:widowControl w:val="0"/>
        <w:autoSpaceDE w:val="0"/>
        <w:autoSpaceDN w:val="0"/>
        <w:adjustRightInd w:val="0"/>
        <w:spacing w:line="276" w:lineRule="auto"/>
        <w:jc w:val="center"/>
        <w:rPr>
          <w:u w:val="single"/>
        </w:rPr>
      </w:pPr>
      <w:r w:rsidRPr="008234FC">
        <w:rPr>
          <w:u w:val="single"/>
        </w:rPr>
        <w:t>2</w:t>
      </w:r>
      <w:r w:rsidR="00461A02" w:rsidRPr="008234FC">
        <w:rPr>
          <w:u w:val="single"/>
        </w:rPr>
        <w:t>.</w:t>
      </w:r>
      <w:r w:rsidR="00BC01D5" w:rsidRPr="008234FC">
        <w:rPr>
          <w:u w:val="single"/>
        </w:rPr>
        <w:t>2</w:t>
      </w:r>
      <w:r w:rsidR="004E2C97" w:rsidRPr="008234FC">
        <w:rPr>
          <w:u w:val="single"/>
        </w:rPr>
        <w:t>.</w:t>
      </w:r>
      <w:r w:rsidR="00461A02" w:rsidRPr="008234FC">
        <w:rPr>
          <w:u w:val="single"/>
        </w:rPr>
        <w:t xml:space="preserve"> </w:t>
      </w:r>
      <w:r w:rsidR="00461A02" w:rsidRPr="005F1E53">
        <w:rPr>
          <w:u w:val="single"/>
        </w:rPr>
        <w:t>Порядок оплаты медицинской помощи, оказ</w:t>
      </w:r>
      <w:r w:rsidR="00E87D5E" w:rsidRPr="005F1E53">
        <w:rPr>
          <w:u w:val="single"/>
        </w:rPr>
        <w:t>анной</w:t>
      </w:r>
      <w:r w:rsidR="000B163A" w:rsidRPr="005F1E53">
        <w:rPr>
          <w:u w:val="single"/>
        </w:rPr>
        <w:t xml:space="preserve"> в амбулаторных условиях</w:t>
      </w:r>
      <w:r w:rsidR="00DC5BC3" w:rsidRPr="005F1E53">
        <w:rPr>
          <w:u w:val="single"/>
        </w:rPr>
        <w:t>, за единицу объема медицинской помощи (за медицинскую услугу, за посещение, за обращение (законченный случай)</w:t>
      </w:r>
      <w:r w:rsidR="002546B8" w:rsidRPr="005F1E53">
        <w:rPr>
          <w:u w:val="single"/>
        </w:rPr>
        <w:t xml:space="preserve"> </w:t>
      </w:r>
    </w:p>
    <w:p w14:paraId="0D860A2E" w14:textId="77777777" w:rsidR="00271825" w:rsidRPr="005F1E53" w:rsidRDefault="00271825" w:rsidP="00271825">
      <w:pPr>
        <w:widowControl w:val="0"/>
        <w:autoSpaceDE w:val="0"/>
        <w:autoSpaceDN w:val="0"/>
        <w:adjustRightInd w:val="0"/>
        <w:spacing w:line="276" w:lineRule="auto"/>
        <w:jc w:val="center"/>
        <w:rPr>
          <w:u w:val="single"/>
        </w:rPr>
      </w:pPr>
    </w:p>
    <w:p w14:paraId="0E9A0A8D" w14:textId="7702D5F2" w:rsidR="00EA21E9" w:rsidRPr="005F1E53" w:rsidRDefault="008966E1" w:rsidP="005335EF">
      <w:pPr>
        <w:widowControl w:val="0"/>
        <w:autoSpaceDE w:val="0"/>
        <w:autoSpaceDN w:val="0"/>
        <w:adjustRightInd w:val="0"/>
        <w:spacing w:line="276" w:lineRule="auto"/>
        <w:ind w:firstLine="720"/>
        <w:jc w:val="both"/>
      </w:pPr>
      <w:r w:rsidRPr="005F1E53">
        <w:t>2</w:t>
      </w:r>
      <w:r w:rsidR="00772867" w:rsidRPr="005F1E53">
        <w:t>.2.1</w:t>
      </w:r>
      <w:r w:rsidR="00ED37BF" w:rsidRPr="005F1E53">
        <w:t>.</w:t>
      </w:r>
      <w:r w:rsidR="00A32F31" w:rsidRPr="005F1E53">
        <w:t xml:space="preserve"> </w:t>
      </w:r>
      <w:r w:rsidR="00ED37BF" w:rsidRPr="005F1E53">
        <w:t xml:space="preserve">Оплата </w:t>
      </w:r>
      <w:r w:rsidR="008926B3" w:rsidRPr="005F1E53">
        <w:t xml:space="preserve">амбулаторной медицинской помощи, оказанной медицинским кабинетом ОГАУЗ «Томская областная клиническая больница», </w:t>
      </w:r>
      <w:r w:rsidR="00ED37BF" w:rsidRPr="005F1E53">
        <w:t>врачами-</w:t>
      </w:r>
      <w:r w:rsidR="00593B4A" w:rsidRPr="005F1E53">
        <w:t>кардиологами поликлинического</w:t>
      </w:r>
      <w:r w:rsidR="00ED37BF" w:rsidRPr="005F1E53">
        <w:t xml:space="preserve"> отделени</w:t>
      </w:r>
      <w:r w:rsidR="00593B4A" w:rsidRPr="005F1E53">
        <w:t>я</w:t>
      </w:r>
      <w:r w:rsidR="00ED37BF" w:rsidRPr="005F1E53">
        <w:t xml:space="preserve"> НИИ кардиологии</w:t>
      </w:r>
      <w:r w:rsidR="00587B42" w:rsidRPr="005F1E53">
        <w:t xml:space="preserve"> Томского НИМЦ</w:t>
      </w:r>
      <w:r w:rsidR="00ED37BF" w:rsidRPr="005F1E53">
        <w:t xml:space="preserve">, </w:t>
      </w:r>
      <w:r w:rsidR="0058033C" w:rsidRPr="005F1E53">
        <w:t xml:space="preserve">врачами-ревматологами ФГБОУ ВО СибГМУ Минздрава России, </w:t>
      </w:r>
      <w:r w:rsidR="00593B4A" w:rsidRPr="005F1E53">
        <w:t xml:space="preserve">проведения исследований по направлениям врачей-кардиологов поликлинического отделения НИИ кардиологии Томского НИМЦ, </w:t>
      </w:r>
      <w:r w:rsidR="00ED37BF" w:rsidRPr="005F1E53">
        <w:t>ОГ</w:t>
      </w:r>
      <w:r w:rsidR="00E216FD" w:rsidRPr="005F1E53">
        <w:t>А</w:t>
      </w:r>
      <w:r w:rsidR="00ED37BF" w:rsidRPr="005F1E53">
        <w:t xml:space="preserve">УЗ </w:t>
      </w:r>
      <w:r w:rsidR="0056019C" w:rsidRPr="005F1E53">
        <w:t>«</w:t>
      </w:r>
      <w:r w:rsidR="00ED37BF" w:rsidRPr="005F1E53">
        <w:t>Томский областной онкологический диспансер</w:t>
      </w:r>
      <w:r w:rsidR="0056019C" w:rsidRPr="005F1E53">
        <w:t>»,</w:t>
      </w:r>
      <w:r w:rsidR="00ED37BF" w:rsidRPr="005F1E53">
        <w:t xml:space="preserve"> ОГАУЗ </w:t>
      </w:r>
      <w:r w:rsidR="0056019C" w:rsidRPr="005F1E53">
        <w:t>«</w:t>
      </w:r>
      <w:r w:rsidR="00ED37BF" w:rsidRPr="005F1E53">
        <w:t>Областной перинатальный центр</w:t>
      </w:r>
      <w:r w:rsidR="00C24D4E" w:rsidRPr="005F1E53">
        <w:t>»</w:t>
      </w:r>
      <w:r w:rsidR="00CA7DCA" w:rsidRPr="005F1E53">
        <w:t>, ОГБУЗ «Томский областной кожно-венерологический диспансер»</w:t>
      </w:r>
      <w:r w:rsidR="008D2ECC" w:rsidRPr="005F1E53">
        <w:t xml:space="preserve">, </w:t>
      </w:r>
      <w:r w:rsidR="00833DD9" w:rsidRPr="005F1E53">
        <w:t xml:space="preserve">стоматологическими поликлиниками, </w:t>
      </w:r>
      <w:r w:rsidR="008D2ECC" w:rsidRPr="005F1E53">
        <w:t>поликлинически</w:t>
      </w:r>
      <w:r w:rsidR="00155916" w:rsidRPr="005F1E53">
        <w:t>ми</w:t>
      </w:r>
      <w:r w:rsidR="008D2ECC" w:rsidRPr="005F1E53">
        <w:t xml:space="preserve"> подразделени</w:t>
      </w:r>
      <w:r w:rsidR="00155916" w:rsidRPr="005F1E53">
        <w:t>ями</w:t>
      </w:r>
      <w:r w:rsidR="008D2ECC" w:rsidRPr="005F1E53">
        <w:t xml:space="preserve"> первичных онкологических отделений медицинских организаций</w:t>
      </w:r>
      <w:r w:rsidR="00177363" w:rsidRPr="005F1E53">
        <w:t>, являющихся межмуниципальными центрами,</w:t>
      </w:r>
      <w:r w:rsidR="008D2ECC" w:rsidRPr="005F1E53">
        <w:t xml:space="preserve"> не прикреп</w:t>
      </w:r>
      <w:r w:rsidR="00903624" w:rsidRPr="005F1E53">
        <w:t xml:space="preserve">ившимся </w:t>
      </w:r>
      <w:r w:rsidR="008D2ECC" w:rsidRPr="005F1E53">
        <w:t xml:space="preserve">к ним </w:t>
      </w:r>
      <w:r w:rsidR="00903624" w:rsidRPr="005F1E53">
        <w:t>лицам</w:t>
      </w:r>
      <w:r w:rsidR="008D2ECC" w:rsidRPr="005F1E53">
        <w:t>,</w:t>
      </w:r>
      <w:r w:rsidR="0056019C" w:rsidRPr="005F1E53">
        <w:t xml:space="preserve"> </w:t>
      </w:r>
      <w:r w:rsidR="00D66659" w:rsidRPr="005F1E53">
        <w:t>онкологическим кабинетом ФГБОУ ВО СибГМУ Минздрава,</w:t>
      </w:r>
      <w:r w:rsidR="00192AE5" w:rsidRPr="005F1E53">
        <w:t xml:space="preserve"> </w:t>
      </w:r>
      <w:r w:rsidR="00D16729" w:rsidRPr="005F1E53">
        <w:t xml:space="preserve">проведением врачом – офтальмологомом ФГБОУ ВО СибГМУ Минздрава расшифровки, описания и интерпретация данных цифровых ретинальных фотографий </w:t>
      </w:r>
      <w:r w:rsidR="00192AE5" w:rsidRPr="005F1E53">
        <w:t>, а</w:t>
      </w:r>
      <w:r w:rsidR="00593B4A" w:rsidRPr="005F1E53">
        <w:t xml:space="preserve"> также отдельных диагностических, лечебных и (или) лечебно-диагностических амбулаторных услуг (за исключением услуг и посещений, </w:t>
      </w:r>
      <w:r w:rsidR="009A0E70" w:rsidRPr="005F1E53">
        <w:t>оплачиваемых по Тарифам, применяемым при межучрежденческих и межтерриториальных расчетах</w:t>
      </w:r>
      <w:r w:rsidR="00593B4A" w:rsidRPr="005F1E53">
        <w:t xml:space="preserve">), </w:t>
      </w:r>
      <w:r w:rsidR="00ED37BF" w:rsidRPr="005F1E53">
        <w:t>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w:t>
      </w:r>
      <w:r w:rsidR="001603B4" w:rsidRPr="005F1E53">
        <w:t xml:space="preserve"> в Томской области</w:t>
      </w:r>
      <w:r w:rsidR="00EA21E9" w:rsidRPr="005F1E53">
        <w:t>.</w:t>
      </w:r>
    </w:p>
    <w:p w14:paraId="469382D6" w14:textId="77777777" w:rsidR="00945DCC" w:rsidRPr="00A61DB3" w:rsidRDefault="00945DCC" w:rsidP="005335EF">
      <w:pPr>
        <w:widowControl w:val="0"/>
        <w:autoSpaceDE w:val="0"/>
        <w:autoSpaceDN w:val="0"/>
        <w:adjustRightInd w:val="0"/>
        <w:spacing w:line="276" w:lineRule="auto"/>
        <w:ind w:firstLine="720"/>
        <w:jc w:val="both"/>
      </w:pPr>
      <w:r w:rsidRPr="005F1E53">
        <w:t xml:space="preserve">Посещения либо обращения (в случае двух и более посещений в течение календарного месяца одного врача-специалиста по поводу одного заболевания) к врачам-специалистам ОГАУЗ «Областной перинатальный центр», ОГАУЗ «Томский областной онкологический диспансер», </w:t>
      </w:r>
      <w:r w:rsidRPr="005F1E53">
        <w:lastRenderedPageBreak/>
        <w:t>ОГБУЗ «Томский областной кожно-венерологический диспансер», поликлинического отделения НИИ кардиологии Томского НИМЦ, ФГБОУ ВО СибГМУ Минздрава России, поликлинических подразделений первичных онкологических отделений медицинских организаций</w:t>
      </w:r>
      <w:r w:rsidRPr="00A61DB3">
        <w:t>, являющихся межмуниципальными центрами, в случае оказания медицинской помощи не прикрепившимся к ним лицам, оплачиваются за каждое посещение либо обращение  (в случае двух и более посещений в течение календарного месяца одного врача-специалиста по поводу одного заболевания) в пределах плановых объемов и стоимости.</w:t>
      </w:r>
      <w:r w:rsidRPr="00A61DB3">
        <w:rPr>
          <w:strike/>
        </w:rPr>
        <w:t xml:space="preserve"> </w:t>
      </w:r>
    </w:p>
    <w:p w14:paraId="240F2DC0" w14:textId="77777777" w:rsidR="00DF0555" w:rsidRDefault="00DF0555" w:rsidP="005335EF">
      <w:pPr>
        <w:widowControl w:val="0"/>
        <w:autoSpaceDE w:val="0"/>
        <w:autoSpaceDN w:val="0"/>
        <w:adjustRightInd w:val="0"/>
        <w:spacing w:line="276" w:lineRule="auto"/>
        <w:ind w:firstLine="720"/>
        <w:jc w:val="both"/>
      </w:pPr>
      <w:r w:rsidRPr="00A61DB3">
        <w:t>Оплата маммографии, проводимой вне рамок дис</w:t>
      </w:r>
      <w:r w:rsidR="0003228D" w:rsidRPr="00A61DB3">
        <w:t>пансеризации</w:t>
      </w:r>
      <w:r w:rsidRPr="00A61DB3">
        <w:t>, 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Томско</w:t>
      </w:r>
      <w:r w:rsidR="0079614A" w:rsidRPr="00A61DB3">
        <w:t>й области</w:t>
      </w:r>
      <w:r w:rsidR="00EA3D5A" w:rsidRPr="00A61DB3">
        <w:t>.</w:t>
      </w:r>
    </w:p>
    <w:p w14:paraId="0D3A0FD3" w14:textId="6685BA02" w:rsidR="00BE1D7C" w:rsidRPr="00420976" w:rsidRDefault="00BE1D7C" w:rsidP="005335EF">
      <w:pPr>
        <w:widowControl w:val="0"/>
        <w:autoSpaceDE w:val="0"/>
        <w:autoSpaceDN w:val="0"/>
        <w:adjustRightInd w:val="0"/>
        <w:spacing w:line="276" w:lineRule="auto"/>
        <w:ind w:firstLine="720"/>
        <w:jc w:val="both"/>
        <w:rPr>
          <w:b/>
        </w:rPr>
      </w:pPr>
      <w:r w:rsidRPr="00420976">
        <w:t>В случае отсутствия проведения лечебных манипуляций при посещении стоматологической поликлиники, результатом которого явилась выдача направления на консультацию к челюстно-лицевому хирургу ОГАУЗ «Томская областная клиническая больница», оплата осуществляется по тарифу «посещения с профилактической целью</w:t>
      </w:r>
      <w:r w:rsidR="002D42A5" w:rsidRPr="00420976">
        <w:t>»</w:t>
      </w:r>
      <w:r w:rsidRPr="00420976">
        <w:t xml:space="preserve">. </w:t>
      </w:r>
    </w:p>
    <w:p w14:paraId="755AE8B4" w14:textId="7105F478" w:rsidR="00523689" w:rsidRPr="00DE2D37" w:rsidRDefault="008966E1" w:rsidP="005335EF">
      <w:pPr>
        <w:widowControl w:val="0"/>
        <w:autoSpaceDE w:val="0"/>
        <w:autoSpaceDN w:val="0"/>
        <w:adjustRightInd w:val="0"/>
        <w:spacing w:line="276" w:lineRule="auto"/>
        <w:ind w:firstLine="720"/>
        <w:jc w:val="both"/>
        <w:rPr>
          <w:b/>
        </w:rPr>
      </w:pPr>
      <w:r w:rsidRPr="00A61DB3">
        <w:t>2</w:t>
      </w:r>
      <w:r w:rsidR="00772867" w:rsidRPr="00A61DB3">
        <w:t>.2.2</w:t>
      </w:r>
      <w:r w:rsidR="00241B31" w:rsidRPr="00A61DB3">
        <w:t>.</w:t>
      </w:r>
      <w:r w:rsidR="00B860BE" w:rsidRPr="00A61DB3">
        <w:t xml:space="preserve"> </w:t>
      </w:r>
      <w:r w:rsidR="00704554" w:rsidRPr="00A61DB3">
        <w:t xml:space="preserve">Оплата </w:t>
      </w:r>
      <w:r w:rsidR="00212307" w:rsidRPr="00A61DB3">
        <w:t>сцинтиграфии</w:t>
      </w:r>
      <w:r w:rsidR="00161A9D" w:rsidRPr="00A61DB3">
        <w:t>, проводимой пациентам</w:t>
      </w:r>
      <w:r w:rsidR="00833DD9" w:rsidRPr="00A61DB3">
        <w:t xml:space="preserve"> (в том числе с наркозом)</w:t>
      </w:r>
      <w:r w:rsidR="00212307" w:rsidRPr="00A61DB3">
        <w:t>,</w:t>
      </w:r>
      <w:r w:rsidR="00B860BE" w:rsidRPr="00A61DB3">
        <w:t xml:space="preserve"> </w:t>
      </w:r>
      <w:r w:rsidR="00161A9D" w:rsidRPr="00A61DB3">
        <w:t>ультразвукового исследования с контрастным усилением</w:t>
      </w:r>
      <w:r w:rsidR="004761E5" w:rsidRPr="00A61DB3">
        <w:t>,</w:t>
      </w:r>
      <w:r w:rsidR="00161A9D" w:rsidRPr="00A61DB3">
        <w:t xml:space="preserve"> </w:t>
      </w:r>
      <w:r w:rsidR="00EB20E8" w:rsidRPr="00A61DB3">
        <w:t>позитронно-эмиссионн</w:t>
      </w:r>
      <w:r w:rsidR="00674046" w:rsidRPr="00A61DB3">
        <w:t>ой</w:t>
      </w:r>
      <w:r w:rsidR="00EB20E8" w:rsidRPr="00A61DB3">
        <w:t xml:space="preserve"> томографи</w:t>
      </w:r>
      <w:r w:rsidR="00674046" w:rsidRPr="00A61DB3">
        <w:t>и</w:t>
      </w:r>
      <w:r w:rsidR="00EB20E8" w:rsidRPr="00A61DB3">
        <w:t>, совмещенн</w:t>
      </w:r>
      <w:r w:rsidR="002932C6" w:rsidRPr="00A61DB3">
        <w:t>ой</w:t>
      </w:r>
      <w:r w:rsidR="00EB20E8" w:rsidRPr="00A61DB3">
        <w:t xml:space="preserve"> с компьютерной томографией с туморотропными РФП,</w:t>
      </w:r>
      <w:r w:rsidR="00DD1434" w:rsidRPr="00A61DB3">
        <w:t xml:space="preserve"> рентгенологические исследования с их последующим описанием и рентгенотерапии</w:t>
      </w:r>
      <w:r w:rsidR="00EB20E8" w:rsidRPr="00A61DB3">
        <w:rPr>
          <w:i/>
        </w:rPr>
        <w:t xml:space="preserve"> </w:t>
      </w:r>
      <w:r w:rsidR="00DC1978" w:rsidRPr="00A61DB3">
        <w:t>по направлениям врачей-онкологов первичных онкологических отделений</w:t>
      </w:r>
      <w:r w:rsidR="00654FB2" w:rsidRPr="00A61DB3">
        <w:t xml:space="preserve"> и первичных онкологических кабинетов</w:t>
      </w:r>
      <w:r w:rsidR="00DC1978" w:rsidRPr="00A61DB3">
        <w:t xml:space="preserve"> </w:t>
      </w:r>
      <w:r w:rsidR="00212307" w:rsidRPr="00A61DB3">
        <w:t xml:space="preserve">медицинских организаций, </w:t>
      </w:r>
      <w:r w:rsidR="00B860BE" w:rsidRPr="00A61DB3">
        <w:t>врачей-онкологов поликлиническ</w:t>
      </w:r>
      <w:r w:rsidR="00212307" w:rsidRPr="00A61DB3">
        <w:t>их</w:t>
      </w:r>
      <w:r w:rsidR="00B860BE" w:rsidRPr="00A61DB3">
        <w:t xml:space="preserve"> отделени</w:t>
      </w:r>
      <w:r w:rsidR="00212307" w:rsidRPr="00A61DB3">
        <w:t>й</w:t>
      </w:r>
      <w:r w:rsidR="00B860BE" w:rsidRPr="00A61DB3">
        <w:t xml:space="preserve"> ОГ</w:t>
      </w:r>
      <w:r w:rsidR="002B2671" w:rsidRPr="00A61DB3">
        <w:t>А</w:t>
      </w:r>
      <w:r w:rsidR="00B860BE" w:rsidRPr="00A61DB3">
        <w:t>УЗ «Томский областной онкологический диспансер»</w:t>
      </w:r>
      <w:r w:rsidR="00A00FF0" w:rsidRPr="00A61DB3">
        <w:t>,</w:t>
      </w:r>
      <w:r w:rsidR="00212307" w:rsidRPr="00A61DB3">
        <w:t xml:space="preserve"> ФГБУ СибФНКЦ ФМБА России</w:t>
      </w:r>
      <w:r w:rsidR="00B860BE" w:rsidRPr="00A61DB3">
        <w:t>,</w:t>
      </w:r>
      <w:r w:rsidR="00435CD2" w:rsidRPr="00A61DB3">
        <w:t xml:space="preserve"> </w:t>
      </w:r>
      <w:r w:rsidR="00D66659" w:rsidRPr="00A61DB3">
        <w:t>врачей-онкологов онкол</w:t>
      </w:r>
      <w:r w:rsidR="00D66659" w:rsidRPr="00DE2D37">
        <w:t>огического кабинета ФГБОУ ВО СибГМУ Минздрава России</w:t>
      </w:r>
      <w:r w:rsidR="005D4AAA" w:rsidRPr="00DE2D37">
        <w:t xml:space="preserve">, </w:t>
      </w:r>
      <w:r w:rsidR="00D8256C" w:rsidRPr="00DE2D37">
        <w:t xml:space="preserve">врачей – онкологов </w:t>
      </w:r>
      <w:r w:rsidR="003D0953" w:rsidRPr="00DE2D37">
        <w:t>ООО «ЛДЦ</w:t>
      </w:r>
      <w:r w:rsidR="000E630A" w:rsidRPr="00DE2D37">
        <w:t xml:space="preserve"> МИБС»,</w:t>
      </w:r>
      <w:r w:rsidR="003D0953" w:rsidRPr="00DE2D37">
        <w:rPr>
          <w:i/>
        </w:rPr>
        <w:t xml:space="preserve"> </w:t>
      </w:r>
      <w:r w:rsidR="00435CD2" w:rsidRPr="00DE2D37">
        <w:t xml:space="preserve">врачей-специалистов </w:t>
      </w:r>
      <w:r w:rsidR="00A04868" w:rsidRPr="00DE2D37">
        <w:t xml:space="preserve">всех медицинских организаций </w:t>
      </w:r>
      <w:r w:rsidR="00435CD2" w:rsidRPr="00DE2D37">
        <w:t>– детям</w:t>
      </w:r>
      <w:r w:rsidR="00A04868" w:rsidRPr="00DE2D37">
        <w:t xml:space="preserve"> до 18 лет</w:t>
      </w:r>
      <w:r w:rsidR="00435CD2" w:rsidRPr="00DE2D37">
        <w:t>,</w:t>
      </w:r>
      <w:r w:rsidR="004C7901" w:rsidRPr="00DE2D37">
        <w:t xml:space="preserve"> </w:t>
      </w:r>
      <w:r w:rsidR="002C678B" w:rsidRPr="00DE2D37">
        <w:t>с учетом заключений в</w:t>
      </w:r>
      <w:r w:rsidR="004C7901" w:rsidRPr="00DE2D37">
        <w:t>рачебной комиссии,</w:t>
      </w:r>
      <w:r w:rsidR="00435CD2" w:rsidRPr="00DE2D37">
        <w:t xml:space="preserve"> </w:t>
      </w:r>
      <w:r w:rsidR="00833DD9" w:rsidRPr="00DE2D37">
        <w:t xml:space="preserve">а также по направлениям </w:t>
      </w:r>
      <w:r w:rsidR="00ED7D12" w:rsidRPr="00DE2D37">
        <w:t>врачей-гематологов, выданных пациентам с заболеваниями онкогематологического профиля,</w:t>
      </w:r>
      <w:r w:rsidR="00704554" w:rsidRPr="00DE2D37">
        <w:t xml:space="preserve"> </w:t>
      </w:r>
      <w:r w:rsidR="00B860BE" w:rsidRPr="00DE2D37">
        <w:t>осуществляется путем ежемесячной оплаты фактического ко</w:t>
      </w:r>
      <w:r w:rsidR="00A04868" w:rsidRPr="00DE2D37">
        <w:t xml:space="preserve">личества диагностических </w:t>
      </w:r>
      <w:r w:rsidR="00541F2E" w:rsidRPr="00DE2D37">
        <w:t xml:space="preserve">(лабораторных) </w:t>
      </w:r>
      <w:r w:rsidR="00A04868" w:rsidRPr="00DE2D37">
        <w:t>исследований</w:t>
      </w:r>
      <w:r w:rsidR="00B860BE" w:rsidRPr="00DE2D37">
        <w:t>,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w:t>
      </w:r>
      <w:r w:rsidR="0079614A" w:rsidRPr="00DE2D37">
        <w:t>омской области</w:t>
      </w:r>
      <w:r w:rsidR="00EA3D5A" w:rsidRPr="00DE2D37">
        <w:t>.</w:t>
      </w:r>
    </w:p>
    <w:p w14:paraId="3B9E25F2" w14:textId="0234FD54" w:rsidR="00523689" w:rsidRPr="00A35DD9" w:rsidRDefault="00EB253E" w:rsidP="005335EF">
      <w:pPr>
        <w:widowControl w:val="0"/>
        <w:autoSpaceDE w:val="0"/>
        <w:autoSpaceDN w:val="0"/>
        <w:adjustRightInd w:val="0"/>
        <w:spacing w:line="276" w:lineRule="auto"/>
        <w:ind w:firstLine="720"/>
        <w:jc w:val="both"/>
        <w:rPr>
          <w:b/>
        </w:rPr>
      </w:pPr>
      <w:r w:rsidRPr="00256127">
        <w:t xml:space="preserve">Оплата </w:t>
      </w:r>
      <w:r w:rsidR="00871B1C" w:rsidRPr="00256127">
        <w:t>оказанной медицинской помощи</w:t>
      </w:r>
      <w:r w:rsidRPr="00256127">
        <w:t xml:space="preserve"> осуществляется</w:t>
      </w:r>
      <w:r w:rsidR="00A51A5F" w:rsidRPr="00256127">
        <w:t xml:space="preserve"> при наличии</w:t>
      </w:r>
      <w:r w:rsidR="00454BA9" w:rsidRPr="00256127">
        <w:t xml:space="preserve"> направления на исследования от врача, оказывающего первичную медико-санитарную помощь, в том числе первичную специализированную, и которого пациент выбрал в порядке прикрепления, </w:t>
      </w:r>
      <w:r w:rsidR="00871B1C" w:rsidRPr="00256127">
        <w:t>за фактическое количество</w:t>
      </w:r>
      <w:r w:rsidR="0025762E" w:rsidRPr="00256127">
        <w:t xml:space="preserve"> диагностических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Томско</w:t>
      </w:r>
      <w:r w:rsidR="0079614A" w:rsidRPr="00256127">
        <w:t>й области</w:t>
      </w:r>
      <w:r w:rsidR="00EA3D5A" w:rsidRPr="00256127">
        <w:t>.</w:t>
      </w:r>
    </w:p>
    <w:p w14:paraId="3D2285C3" w14:textId="47A27159" w:rsidR="00523689" w:rsidRPr="00A61DB3" w:rsidRDefault="008966E1" w:rsidP="005335EF">
      <w:pPr>
        <w:widowControl w:val="0"/>
        <w:autoSpaceDE w:val="0"/>
        <w:autoSpaceDN w:val="0"/>
        <w:adjustRightInd w:val="0"/>
        <w:spacing w:line="276" w:lineRule="auto"/>
        <w:ind w:firstLine="720"/>
        <w:jc w:val="both"/>
        <w:rPr>
          <w:b/>
        </w:rPr>
      </w:pPr>
      <w:r w:rsidRPr="00A61DB3">
        <w:t>2</w:t>
      </w:r>
      <w:r w:rsidR="00772867" w:rsidRPr="00A61DB3">
        <w:t>.2.3</w:t>
      </w:r>
      <w:r w:rsidR="00241B31" w:rsidRPr="00A61DB3">
        <w:t>.</w:t>
      </w:r>
      <w:r w:rsidR="00B10325" w:rsidRPr="00A61DB3">
        <w:t xml:space="preserve"> </w:t>
      </w:r>
      <w:r w:rsidR="00ED37BF" w:rsidRPr="00A61DB3">
        <w:t xml:space="preserve">Оплата </w:t>
      </w:r>
      <w:r w:rsidR="00915F85" w:rsidRPr="00A61DB3">
        <w:t xml:space="preserve">неотложной </w:t>
      </w:r>
      <w:r w:rsidR="00ED37BF" w:rsidRPr="00A61DB3">
        <w:t xml:space="preserve">амбулаторной медицинской помощи, </w:t>
      </w:r>
      <w:r w:rsidR="00915F85" w:rsidRPr="00A61DB3">
        <w:t xml:space="preserve">в том числе </w:t>
      </w:r>
      <w:r w:rsidR="00ED37BF" w:rsidRPr="00A61DB3">
        <w:t xml:space="preserve">оказываемой в приемных отделениях (приемных покоях) стационаров пациентам, госпитализация которых не состоялась, </w:t>
      </w:r>
      <w:r w:rsidR="00212307" w:rsidRPr="00A61DB3">
        <w:t xml:space="preserve">а также </w:t>
      </w:r>
      <w:r w:rsidR="00ED37BF" w:rsidRPr="00A61DB3">
        <w:t>в травматологических пунктах, осуществляется путем оплаты фактического количества посещений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w:t>
      </w:r>
      <w:r w:rsidR="001603B4" w:rsidRPr="00A61DB3">
        <w:t xml:space="preserve"> в Томской области</w:t>
      </w:r>
      <w:r w:rsidR="00EA3D5A" w:rsidRPr="00A61DB3">
        <w:t>.</w:t>
      </w:r>
    </w:p>
    <w:p w14:paraId="7072634D" w14:textId="531412CA" w:rsidR="00523689" w:rsidRPr="00A61DB3" w:rsidRDefault="00596070" w:rsidP="005335EF">
      <w:pPr>
        <w:widowControl w:val="0"/>
        <w:autoSpaceDE w:val="0"/>
        <w:autoSpaceDN w:val="0"/>
        <w:adjustRightInd w:val="0"/>
        <w:spacing w:line="276" w:lineRule="auto"/>
        <w:ind w:firstLine="720"/>
        <w:jc w:val="both"/>
        <w:rPr>
          <w:b/>
        </w:rPr>
      </w:pPr>
      <w:r w:rsidRPr="00A61DB3">
        <w:t>П</w:t>
      </w:r>
      <w:r w:rsidR="00D56C9D" w:rsidRPr="00A61DB3">
        <w:t xml:space="preserve">роведение </w:t>
      </w:r>
      <w:r w:rsidR="00B66C4C" w:rsidRPr="00A61DB3">
        <w:t>в приемных отделениях (приемных покоях) стационаров магнитно-резонансной томографии</w:t>
      </w:r>
      <w:r w:rsidR="008268CF" w:rsidRPr="00A61DB3">
        <w:t>,</w:t>
      </w:r>
      <w:r w:rsidR="00CD33F2" w:rsidRPr="00A61DB3">
        <w:t xml:space="preserve"> </w:t>
      </w:r>
      <w:r w:rsidR="008268CF" w:rsidRPr="00A61DB3">
        <w:t xml:space="preserve">компьютерной томографии </w:t>
      </w:r>
      <w:r w:rsidR="00CD33F2" w:rsidRPr="00A61DB3">
        <w:t>пациентам</w:t>
      </w:r>
      <w:r w:rsidR="00B66C4C" w:rsidRPr="00A61DB3">
        <w:t>,</w:t>
      </w:r>
      <w:r w:rsidR="00CD33F2" w:rsidRPr="00A61DB3">
        <w:t xml:space="preserve"> </w:t>
      </w:r>
      <w:r w:rsidR="00B66C4C" w:rsidRPr="00A61DB3">
        <w:t>госпитализация которых не с</w:t>
      </w:r>
      <w:r w:rsidR="00B66C4C" w:rsidRPr="00DE2D37">
        <w:t>остоялась</w:t>
      </w:r>
      <w:r w:rsidR="00156738" w:rsidRPr="00DE2D37">
        <w:t>,</w:t>
      </w:r>
      <w:r w:rsidR="00BE338F" w:rsidRPr="00DE2D37">
        <w:t xml:space="preserve"> по профилю медицинской помощи </w:t>
      </w:r>
      <w:r w:rsidR="009029B1" w:rsidRPr="00DE2D37">
        <w:t>«травматология»</w:t>
      </w:r>
      <w:r w:rsidR="00D6538F" w:rsidRPr="00DE2D37">
        <w:t>,</w:t>
      </w:r>
      <w:r w:rsidR="00363367" w:rsidRPr="00DE2D37">
        <w:t xml:space="preserve"> </w:t>
      </w:r>
      <w:r w:rsidR="00BE338F" w:rsidRPr="00DE2D37">
        <w:t>«нейрохирургия»,</w:t>
      </w:r>
      <w:r w:rsidR="00B66C4C" w:rsidRPr="00DE2D37">
        <w:t xml:space="preserve"> </w:t>
      </w:r>
      <w:r w:rsidR="00D6538F" w:rsidRPr="00DE2D37">
        <w:t xml:space="preserve">пациентам с подозрением на </w:t>
      </w:r>
      <w:r w:rsidR="00D6538F" w:rsidRPr="00DE2D37">
        <w:lastRenderedPageBreak/>
        <w:t>острое нарушение мозгового кровообращения,</w:t>
      </w:r>
      <w:r w:rsidR="00640D24" w:rsidRPr="00DE2D37">
        <w:t xml:space="preserve"> а также пациентам с подозрением на нов</w:t>
      </w:r>
      <w:r w:rsidR="000A2FB7" w:rsidRPr="00DE2D37">
        <w:t>ую</w:t>
      </w:r>
      <w:r w:rsidR="00640D24" w:rsidRPr="00DE2D37">
        <w:t xml:space="preserve"> коронавирусн</w:t>
      </w:r>
      <w:r w:rsidR="000A2FB7" w:rsidRPr="00DE2D37">
        <w:t>ую</w:t>
      </w:r>
      <w:r w:rsidR="00640D24" w:rsidRPr="00DE2D37">
        <w:t xml:space="preserve"> инфекци</w:t>
      </w:r>
      <w:r w:rsidR="000A2FB7" w:rsidRPr="00DE2D37">
        <w:t>ю</w:t>
      </w:r>
      <w:r w:rsidR="00640D24" w:rsidRPr="00DE2D37">
        <w:t xml:space="preserve"> </w:t>
      </w:r>
      <w:r w:rsidR="00640D24" w:rsidRPr="00DE2D37">
        <w:rPr>
          <w:lang w:val="en-US"/>
        </w:rPr>
        <w:t>COVID</w:t>
      </w:r>
      <w:r w:rsidR="00640D24" w:rsidRPr="00DE2D37">
        <w:t xml:space="preserve">-19, </w:t>
      </w:r>
      <w:r w:rsidR="00D56C9D" w:rsidRPr="00DE2D37">
        <w:t xml:space="preserve">оплачивается дополнительно к стоимости посещения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w:t>
      </w:r>
      <w:r w:rsidR="00D56C9D" w:rsidRPr="00A61DB3">
        <w:t>территориальной программы ОМС в Томск</w:t>
      </w:r>
      <w:r w:rsidR="00833DD9" w:rsidRPr="00A61DB3">
        <w:t>ой области</w:t>
      </w:r>
      <w:r w:rsidR="00EA3D5A" w:rsidRPr="00A61DB3">
        <w:t>.</w:t>
      </w:r>
    </w:p>
    <w:p w14:paraId="6F587C87" w14:textId="512778BC" w:rsidR="00915F85"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.2.4</w:t>
      </w:r>
      <w:r w:rsidR="00241B31" w:rsidRPr="00A61DB3">
        <w:t>.</w:t>
      </w:r>
      <w:r w:rsidR="008544AB" w:rsidRPr="00A61DB3">
        <w:t xml:space="preserve"> Оплата стоматологической </w:t>
      </w:r>
      <w:r w:rsidR="005D5DD8" w:rsidRPr="00A61DB3">
        <w:t xml:space="preserve">медицинской </w:t>
      </w:r>
      <w:r w:rsidR="008544AB" w:rsidRPr="00A61DB3">
        <w:t>помощи, оказанной выездной стоматологической бригадой, производится за фактическое количество посещений</w:t>
      </w:r>
      <w:r w:rsidR="00915F85" w:rsidRPr="00A61DB3">
        <w:t xml:space="preserve">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w:t>
      </w:r>
      <w:r w:rsidR="00833DD9" w:rsidRPr="00A61DB3">
        <w:t>ой области</w:t>
      </w:r>
      <w:r w:rsidR="00EA3D5A" w:rsidRPr="00A61DB3">
        <w:t>.</w:t>
      </w:r>
    </w:p>
    <w:p w14:paraId="496B0445" w14:textId="73A913ED" w:rsidR="005013A2"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5</w:t>
      </w:r>
      <w:r w:rsidR="001825D5" w:rsidRPr="00A61DB3">
        <w:t xml:space="preserve">. </w:t>
      </w:r>
      <w:r w:rsidR="005013A2" w:rsidRPr="00A61DB3">
        <w:t>Оплата стоматологической медицинской помощи, оказываемой под общей анестезией по медицинским показаниям, с учетом заключений врачебной комиссии по соматической патологии по месту прикрепления пациента</w:t>
      </w:r>
      <w:r w:rsidR="005013A2" w:rsidRPr="00A61DB3">
        <w:rPr>
          <w:b/>
          <w:i/>
        </w:rPr>
        <w:t>,</w:t>
      </w:r>
      <w:r w:rsidR="005013A2" w:rsidRPr="00A61DB3">
        <w:t xml:space="preserve"> осуществляется за фактическое количество законченных случаев, услуг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p>
    <w:p w14:paraId="5DB7C6AB" w14:textId="7ECC7E14" w:rsidR="00523689"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6</w:t>
      </w:r>
      <w:r w:rsidR="00241B31" w:rsidRPr="00A61DB3">
        <w:t>.</w:t>
      </w:r>
      <w:r w:rsidR="00ED37BF" w:rsidRPr="00A61DB3">
        <w:t xml:space="preserve"> </w:t>
      </w:r>
      <w:r w:rsidR="00CE42CB" w:rsidRPr="00A61DB3">
        <w:t xml:space="preserve">Оплата неотложной медицинской помощи, оказанной в амбулаторных условиях </w:t>
      </w:r>
      <w:r w:rsidR="0092589D" w:rsidRPr="00A61DB3">
        <w:t>лицам</w:t>
      </w:r>
      <w:r w:rsidR="00CE42CB" w:rsidRPr="00A61DB3">
        <w:t>, застрахованным СМО, осуществляющи</w:t>
      </w:r>
      <w:r w:rsidR="0092589D" w:rsidRPr="00A61DB3">
        <w:t>ми</w:t>
      </w:r>
      <w:r w:rsidR="00CE42CB" w:rsidRPr="00A61DB3">
        <w:t xml:space="preserve"> ОМС на территории Томской области, зарегистрированным по месту проживания на территории других субъектов РФ и не прикрепившимся к медицинским организациям Томской области, производится за фактическое количество посещений</w:t>
      </w:r>
      <w:r w:rsidR="0092589D" w:rsidRPr="00A61DB3">
        <w:t xml:space="preserve">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00EA3D5A" w:rsidRPr="00A61DB3">
        <w:t>.</w:t>
      </w:r>
    </w:p>
    <w:p w14:paraId="6E4D70A6" w14:textId="5926C0B9" w:rsidR="00523689"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7.</w:t>
      </w:r>
      <w:r w:rsidR="00ED37BF" w:rsidRPr="00A61DB3">
        <w:t xml:space="preserve"> Оплата законченных случаев первичного и повторного обращений в Центры здоровья, Центры здоровья для детей производится за фактическое количество законченных случаев</w:t>
      </w:r>
      <w:r w:rsidR="00A2351B" w:rsidRPr="00A61DB3">
        <w:t xml:space="preserve"> </w:t>
      </w:r>
      <w:r w:rsidR="00ED37BF" w:rsidRPr="00A61DB3">
        <w:t xml:space="preserve">по тарифам, установленным </w:t>
      </w:r>
      <w:r w:rsidR="00DA2068" w:rsidRPr="00A61DB3">
        <w:t>Тарифным соглашением</w:t>
      </w:r>
      <w:r w:rsidR="00ED37BF" w:rsidRPr="00A61DB3">
        <w:t xml:space="preserve">, в пределах объемов и соответствующей им стоимости </w:t>
      </w:r>
      <w:r w:rsidR="0079614A" w:rsidRPr="00A61DB3">
        <w:t>амбулаторной медицинской помощи</w:t>
      </w:r>
      <w:r w:rsidR="00A2351B" w:rsidRPr="00A61DB3">
        <w:t xml:space="preserve"> </w:t>
      </w:r>
      <w:r w:rsidR="00ED37BF" w:rsidRPr="00A61DB3">
        <w:t>по территориальной Программе ОМС, установленных решением Комиссии по разработке территориальной программы ОМС</w:t>
      </w:r>
      <w:r w:rsidR="001603B4" w:rsidRPr="00A61DB3">
        <w:t xml:space="preserve"> в Томской области</w:t>
      </w:r>
      <w:r w:rsidR="00EA3D5A" w:rsidRPr="00A61DB3">
        <w:t>.</w:t>
      </w:r>
    </w:p>
    <w:p w14:paraId="2BE78B0A" w14:textId="718C2259" w:rsidR="00ED37BF" w:rsidRPr="00A61DB3" w:rsidRDefault="00ED37BF" w:rsidP="005335EF">
      <w:pPr>
        <w:widowControl w:val="0"/>
        <w:autoSpaceDE w:val="0"/>
        <w:autoSpaceDN w:val="0"/>
        <w:adjustRightInd w:val="0"/>
        <w:spacing w:line="276" w:lineRule="auto"/>
        <w:ind w:firstLine="720"/>
        <w:jc w:val="both"/>
      </w:pPr>
      <w:r w:rsidRPr="00A61DB3">
        <w:t>Законченный случай первичного обращения в Центр здоровья принимается к оплате</w:t>
      </w:r>
      <w:r w:rsidR="003F7611" w:rsidRPr="00A61DB3">
        <w:t xml:space="preserve"> </w:t>
      </w:r>
      <w:r w:rsidR="00903624" w:rsidRPr="00A61DB3">
        <w:t>при условии оказания пациенту</w:t>
      </w:r>
      <w:r w:rsidRPr="00A61DB3">
        <w:t xml:space="preserve"> все</w:t>
      </w:r>
      <w:r w:rsidR="00CE42CB" w:rsidRPr="00A61DB3">
        <w:t>го</w:t>
      </w:r>
      <w:r w:rsidRPr="00A61DB3">
        <w:t xml:space="preserve"> </w:t>
      </w:r>
      <w:r w:rsidR="00CE42CB" w:rsidRPr="00A61DB3">
        <w:t>перечня</w:t>
      </w:r>
      <w:r w:rsidRPr="00A61DB3">
        <w:t xml:space="preserve"> медицинск</w:t>
      </w:r>
      <w:r w:rsidR="00F271E7" w:rsidRPr="00A61DB3">
        <w:t>ой</w:t>
      </w:r>
      <w:r w:rsidRPr="00A61DB3">
        <w:t xml:space="preserve"> </w:t>
      </w:r>
      <w:r w:rsidR="00F271E7" w:rsidRPr="00A61DB3">
        <w:t>помощи</w:t>
      </w:r>
      <w:r w:rsidRPr="00A61DB3">
        <w:t xml:space="preserve">, указанных в </w:t>
      </w:r>
      <w:r w:rsidR="00596070" w:rsidRPr="00A61DB3">
        <w:t xml:space="preserve">разделе 1 </w:t>
      </w:r>
      <w:r w:rsidR="001312CB" w:rsidRPr="00A61DB3">
        <w:t>Положения</w:t>
      </w:r>
      <w:r w:rsidRPr="00A61DB3">
        <w:t>.</w:t>
      </w:r>
      <w:r w:rsidRPr="00A61DB3">
        <w:rPr>
          <w:b/>
        </w:rPr>
        <w:t xml:space="preserve"> </w:t>
      </w:r>
      <w:r w:rsidRPr="00A61DB3">
        <w:t>Законченный случай первичного обращения в Центр здоровья для детей принимается к оплате при условии оказания ребенку (подростку) все</w:t>
      </w:r>
      <w:r w:rsidR="00CE42CB" w:rsidRPr="00A61DB3">
        <w:t>го</w:t>
      </w:r>
      <w:r w:rsidRPr="00A61DB3">
        <w:t xml:space="preserve"> </w:t>
      </w:r>
      <w:r w:rsidR="00CE42CB" w:rsidRPr="00A61DB3">
        <w:t>перечня</w:t>
      </w:r>
      <w:r w:rsidRPr="00A61DB3">
        <w:t xml:space="preserve"> медицинск</w:t>
      </w:r>
      <w:r w:rsidR="00F271E7" w:rsidRPr="00A61DB3">
        <w:t>ой</w:t>
      </w:r>
      <w:r w:rsidRPr="00A61DB3">
        <w:t xml:space="preserve"> </w:t>
      </w:r>
      <w:r w:rsidR="00F271E7" w:rsidRPr="00A61DB3">
        <w:t>помощи</w:t>
      </w:r>
      <w:r w:rsidRPr="00A61DB3">
        <w:t xml:space="preserve">, указанных в </w:t>
      </w:r>
      <w:hyperlink r:id="rId8" w:history="1">
        <w:r w:rsidR="00596070" w:rsidRPr="00A61DB3">
          <w:t>разделе</w:t>
        </w:r>
        <w:r w:rsidRPr="00A61DB3">
          <w:t xml:space="preserve"> </w:t>
        </w:r>
      </w:hyperlink>
      <w:r w:rsidR="00596070" w:rsidRPr="00A61DB3">
        <w:t>1</w:t>
      </w:r>
      <w:r w:rsidR="00094366" w:rsidRPr="00A61DB3">
        <w:t xml:space="preserve"> Положения</w:t>
      </w:r>
      <w:r w:rsidRPr="00A61DB3">
        <w:t xml:space="preserve">. Законченный случай повторного обращения в Центр здоровья, Центр здоровья для детей принимается к оплате не ранее чем через месяц с даты </w:t>
      </w:r>
      <w:r w:rsidR="0092589D" w:rsidRPr="00A61DB3">
        <w:t xml:space="preserve">окончания </w:t>
      </w:r>
      <w:r w:rsidRPr="00A61DB3">
        <w:t>законченного случая первичного обращения в Центр здоровья, Центр здоровья для детей в отношении одного</w:t>
      </w:r>
      <w:r w:rsidR="00903624" w:rsidRPr="00A61DB3">
        <w:t xml:space="preserve"> и того же пациента</w:t>
      </w:r>
      <w:r w:rsidRPr="00A61DB3">
        <w:t>.</w:t>
      </w:r>
    </w:p>
    <w:p w14:paraId="2D448AAB" w14:textId="59F5E317" w:rsidR="00523689" w:rsidRPr="00A61DB3" w:rsidRDefault="008966E1" w:rsidP="005335EF">
      <w:pPr>
        <w:widowControl w:val="0"/>
        <w:autoSpaceDE w:val="0"/>
        <w:autoSpaceDN w:val="0"/>
        <w:adjustRightInd w:val="0"/>
        <w:spacing w:line="276" w:lineRule="auto"/>
        <w:ind w:firstLine="720"/>
        <w:jc w:val="both"/>
        <w:rPr>
          <w:b/>
        </w:rPr>
      </w:pPr>
      <w:r w:rsidRPr="00A61DB3">
        <w:t>2</w:t>
      </w:r>
      <w:r w:rsidR="003012F2" w:rsidRPr="00A61DB3">
        <w:t>.2.8</w:t>
      </w:r>
      <w:r w:rsidR="003A5CC5" w:rsidRPr="00A61DB3">
        <w:t>.</w:t>
      </w:r>
      <w:r w:rsidR="00EF11C2" w:rsidRPr="00A61DB3">
        <w:t xml:space="preserve"> Оплата медицинских услуг, оказ</w:t>
      </w:r>
      <w:r w:rsidR="00D4294A" w:rsidRPr="00A61DB3">
        <w:t>ываем</w:t>
      </w:r>
      <w:r w:rsidR="00EF11C2" w:rsidRPr="00A61DB3">
        <w:t>ых мобильной бригадой в выездной форме в отдаленных районах Томской области</w:t>
      </w:r>
      <w:r w:rsidR="00ED71EB" w:rsidRPr="00A61DB3">
        <w:t xml:space="preserve">, </w:t>
      </w:r>
      <w:r w:rsidR="00EF11C2" w:rsidRPr="00A61DB3">
        <w:t xml:space="preserve">производится за фактическое количество </w:t>
      </w:r>
      <w:r w:rsidR="0071067A" w:rsidRPr="00A61DB3">
        <w:t xml:space="preserve">медицинских </w:t>
      </w:r>
      <w:r w:rsidR="00ED71EB" w:rsidRPr="00A61DB3">
        <w:t xml:space="preserve">услуг </w:t>
      </w:r>
      <w:r w:rsidR="00EF11C2" w:rsidRPr="00A61DB3">
        <w:t xml:space="preserve">по тарифам, установленным Тарифным соглашением, в пределах объемов и соответствующей им стоимости амбулаторной медицинской помощи по территориальной Программе ОМС, установленных решением </w:t>
      </w:r>
      <w:r w:rsidR="0071067A" w:rsidRPr="00A61DB3">
        <w:t>К</w:t>
      </w:r>
      <w:r w:rsidR="00EF11C2" w:rsidRPr="00A61DB3">
        <w:t>омиссии по разработке территориальной про</w:t>
      </w:r>
      <w:r w:rsidR="00833DD9" w:rsidRPr="00A61DB3">
        <w:t>граммы ОМС</w:t>
      </w:r>
      <w:r w:rsidR="00333D18" w:rsidRPr="00A61DB3">
        <w:t>.</w:t>
      </w:r>
    </w:p>
    <w:p w14:paraId="39889345" w14:textId="405F1541" w:rsidR="00EB3EB9" w:rsidRPr="00D2716D" w:rsidRDefault="008966E1" w:rsidP="005335EF">
      <w:pPr>
        <w:widowControl w:val="0"/>
        <w:autoSpaceDE w:val="0"/>
        <w:autoSpaceDN w:val="0"/>
        <w:adjustRightInd w:val="0"/>
        <w:spacing w:line="276" w:lineRule="auto"/>
        <w:ind w:firstLine="720"/>
        <w:jc w:val="both"/>
      </w:pPr>
      <w:r w:rsidRPr="00A61DB3">
        <w:t>2</w:t>
      </w:r>
      <w:r w:rsidR="003012F2" w:rsidRPr="00A61DB3">
        <w:t>.2.9</w:t>
      </w:r>
      <w:r w:rsidR="00EB3EB9" w:rsidRPr="00A61DB3">
        <w:t xml:space="preserve">. Оплата </w:t>
      </w:r>
      <w:r w:rsidR="00164C1D" w:rsidRPr="00A61DB3">
        <w:t xml:space="preserve">медицинской </w:t>
      </w:r>
      <w:r w:rsidR="00515D95" w:rsidRPr="00A61DB3">
        <w:t xml:space="preserve">реабилитации, оказываемой в </w:t>
      </w:r>
      <w:r w:rsidR="00EB3EB9" w:rsidRPr="00A61DB3">
        <w:t>амбулаторн</w:t>
      </w:r>
      <w:r w:rsidR="00515D95" w:rsidRPr="00A61DB3">
        <w:t>ых</w:t>
      </w:r>
      <w:r w:rsidR="00EB3EB9" w:rsidRPr="00A61DB3">
        <w:t xml:space="preserve"> </w:t>
      </w:r>
      <w:r w:rsidR="00515D95" w:rsidRPr="00A61DB3">
        <w:t>условиях</w:t>
      </w:r>
      <w:r w:rsidR="00EB3EB9" w:rsidRPr="00A61DB3">
        <w:t xml:space="preserve">, </w:t>
      </w:r>
      <w:r w:rsidR="002D6367" w:rsidRPr="00A61DB3">
        <w:t>производится</w:t>
      </w:r>
      <w:r w:rsidR="00EB3EB9" w:rsidRPr="00A61DB3">
        <w:t xml:space="preserve"> </w:t>
      </w:r>
      <w:r w:rsidR="002D6367" w:rsidRPr="00A61DB3">
        <w:t>за</w:t>
      </w:r>
      <w:r w:rsidR="00EB3EB9" w:rsidRPr="00A61DB3">
        <w:t xml:space="preserve"> фактическо</w:t>
      </w:r>
      <w:r w:rsidR="002D6367" w:rsidRPr="00A61DB3">
        <w:t>е</w:t>
      </w:r>
      <w:r w:rsidR="00EB3EB9" w:rsidRPr="00A61DB3">
        <w:t xml:space="preserve"> количеств</w:t>
      </w:r>
      <w:r w:rsidR="002D6367" w:rsidRPr="00A61DB3">
        <w:t>о</w:t>
      </w:r>
      <w:r w:rsidR="00EB3EB9" w:rsidRPr="00A61DB3">
        <w:t xml:space="preserve"> </w:t>
      </w:r>
      <w:r w:rsidR="00515D95" w:rsidRPr="00A61DB3">
        <w:t>обращений</w:t>
      </w:r>
      <w:r w:rsidR="00EB3EB9" w:rsidRPr="00A61DB3">
        <w:t xml:space="preserve">, в пределах объемов и соответствующей им стоимости амбулаторной медицинской помощи по </w:t>
      </w:r>
      <w:r w:rsidR="002D6367" w:rsidRPr="00A61DB3">
        <w:t>территориальной</w:t>
      </w:r>
      <w:r w:rsidR="00EB3EB9" w:rsidRPr="00A61DB3">
        <w:t xml:space="preserve"> Программе ОМС, </w:t>
      </w:r>
      <w:r w:rsidR="00EB3EB9" w:rsidRPr="00A61DB3">
        <w:lastRenderedPageBreak/>
        <w:t xml:space="preserve">установленных решением Комиссии по разработке территориальной </w:t>
      </w:r>
      <w:r w:rsidR="0079614A" w:rsidRPr="00A61DB3">
        <w:t>программы ОМС в Томской области</w:t>
      </w:r>
      <w:r w:rsidR="00333D18" w:rsidRPr="00A61DB3">
        <w:t>.</w:t>
      </w:r>
      <w:r w:rsidR="00843D4A" w:rsidRPr="00A61DB3">
        <w:t xml:space="preserve"> Каждое обращение должно включать в себя не </w:t>
      </w:r>
      <w:r w:rsidR="00843D4A" w:rsidRPr="00D2716D">
        <w:t xml:space="preserve">менее </w:t>
      </w:r>
      <w:r w:rsidR="00347D2A" w:rsidRPr="00D2716D">
        <w:t xml:space="preserve">12 </w:t>
      </w:r>
      <w:r w:rsidR="00843D4A" w:rsidRPr="00D2716D">
        <w:t>врачебных посещений.</w:t>
      </w:r>
    </w:p>
    <w:p w14:paraId="47868D0A" w14:textId="7AD792B5" w:rsidR="00523689" w:rsidRPr="005F1E53" w:rsidRDefault="008966E1" w:rsidP="005335EF">
      <w:pPr>
        <w:widowControl w:val="0"/>
        <w:autoSpaceDE w:val="0"/>
        <w:autoSpaceDN w:val="0"/>
        <w:adjustRightInd w:val="0"/>
        <w:spacing w:line="276" w:lineRule="auto"/>
        <w:ind w:firstLine="720"/>
        <w:jc w:val="both"/>
      </w:pPr>
      <w:r w:rsidRPr="00D2716D">
        <w:t>2</w:t>
      </w:r>
      <w:r w:rsidR="00070E62" w:rsidRPr="00D2716D">
        <w:t>.2.1</w:t>
      </w:r>
      <w:r w:rsidR="003012F2" w:rsidRPr="00D2716D">
        <w:t>0</w:t>
      </w:r>
      <w:r w:rsidR="00941F38" w:rsidRPr="00D2716D">
        <w:t>.</w:t>
      </w:r>
      <w:r w:rsidR="00D4294A" w:rsidRPr="00D2716D">
        <w:t xml:space="preserve"> Опла</w:t>
      </w:r>
      <w:r w:rsidR="00983900" w:rsidRPr="00D2716D">
        <w:t>та медицинских услуг, оказываемых</w:t>
      </w:r>
      <w:r w:rsidR="00D4294A" w:rsidRPr="00D2716D">
        <w:t xml:space="preserve"> мобильными фельдшерско-акушерскими пунктами в выездной форме, производится за фактическое количество посещений и услуг</w:t>
      </w:r>
      <w:r w:rsidR="00D4294A" w:rsidRPr="00A61DB3">
        <w:t xml:space="preserve">, в пределах объемов и соответствующей им стоимости амбулаторной медицинской помощи </w:t>
      </w:r>
      <w:r w:rsidR="00D4294A" w:rsidRPr="00DE2D37">
        <w:t xml:space="preserve">по </w:t>
      </w:r>
      <w:r w:rsidR="00D4294A" w:rsidRPr="005F1E53">
        <w:t xml:space="preserve">территориальной Программе ОМС, установленных решением Комиссии по разработке территориальной </w:t>
      </w:r>
      <w:r w:rsidR="0079614A" w:rsidRPr="005F1E53">
        <w:t>программы ОМС в Томской области</w:t>
      </w:r>
      <w:r w:rsidR="00523689" w:rsidRPr="005F1E53">
        <w:t>.</w:t>
      </w:r>
    </w:p>
    <w:p w14:paraId="34CC03D9" w14:textId="139CABB9" w:rsidR="00E35432" w:rsidRPr="005F1E53" w:rsidRDefault="008966E1" w:rsidP="00D22E5A">
      <w:pPr>
        <w:widowControl w:val="0"/>
        <w:autoSpaceDE w:val="0"/>
        <w:autoSpaceDN w:val="0"/>
        <w:adjustRightInd w:val="0"/>
        <w:spacing w:line="276" w:lineRule="auto"/>
        <w:ind w:firstLine="720"/>
        <w:jc w:val="both"/>
      </w:pPr>
      <w:r w:rsidRPr="00041BBB">
        <w:t>2</w:t>
      </w:r>
      <w:r w:rsidR="003012F2" w:rsidRPr="00041BBB">
        <w:t>.2.11.</w:t>
      </w:r>
      <w:r w:rsidR="003012F2" w:rsidRPr="005F1E53">
        <w:t xml:space="preserve"> </w:t>
      </w:r>
      <w:r w:rsidR="00E35432" w:rsidRPr="005F1E53">
        <w:t>Оплата расходов по проведению профилактического медицинского осмотра взрослого населения</w:t>
      </w:r>
      <w:r w:rsidR="0070511B" w:rsidRPr="005F1E53">
        <w:t xml:space="preserve"> (включающий первое посещение в году для проведения диспансерного наблюдения)</w:t>
      </w:r>
      <w:r w:rsidR="00E35432" w:rsidRPr="005F1E53">
        <w:t>, а также первого этапа диспансеризации определенных групп взрослого населения производится за фактическое количество комплексных посещений профилактического медицинского осмотра либо первого этапа диспансеризации по тарифам, установленным Тарифным соглашением, (в том числе по тарифам для оплаты профилактического медицинского осмотра и первого этапа диспансеризации, проводимых в выходной день)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3012F2" w:rsidRPr="005F1E53">
        <w:t>й области</w:t>
      </w:r>
      <w:r w:rsidR="00E35432" w:rsidRPr="005F1E53">
        <w:t xml:space="preserve">. </w:t>
      </w:r>
    </w:p>
    <w:p w14:paraId="6857DDB4" w14:textId="029809DF" w:rsidR="0070511B" w:rsidRPr="005F1E53" w:rsidRDefault="00E35432" w:rsidP="00321468">
      <w:pPr>
        <w:autoSpaceDE w:val="0"/>
        <w:autoSpaceDN w:val="0"/>
        <w:adjustRightInd w:val="0"/>
        <w:spacing w:line="276" w:lineRule="auto"/>
        <w:ind w:firstLine="540"/>
        <w:jc w:val="both"/>
        <w:outlineLvl w:val="0"/>
      </w:pPr>
      <w:r w:rsidRPr="00405A05">
        <w:t xml:space="preserve">Профилактический медицинский осмотр и первый этап диспансеризации считаются завершенными и подлежат оплате в случае выполнения не менее 85% от объема профилактического медицинского осмотра и первого этапа диспансеризации, при этом обязательным для всех граждан является </w:t>
      </w:r>
      <w:r w:rsidR="008D751F" w:rsidRPr="00405A05">
        <w:t>проведение анкетирования и прием (осмотр) врачом по медицинской профилактике отделения (кабинета) медицинской профилактики или центра здоровья или фельдшером, а также проведение маммографии, исследование кала на скрытую кровь иммунохимическим качественным или количественным методом, осмотр фельдшером (акушеркой) или врачом акушером-гинекологом, взятие мазка с шейки матки, цитологическое исследование мазка с шейки матки, определение простат-специфического антигена в крови</w:t>
      </w:r>
      <w:r w:rsidRPr="00405A05">
        <w:t>, которые проводятся в соответствии с Приложением № 2 Порядка проведения профилактического медицинского осмотра и диспансеризации определенных групп взрослого населения, утвержденны</w:t>
      </w:r>
      <w:r w:rsidR="007C1569" w:rsidRPr="00405A05">
        <w:t>м приказом Минздрава России от 27</w:t>
      </w:r>
      <w:r w:rsidRPr="00405A05">
        <w:t>.0</w:t>
      </w:r>
      <w:r w:rsidR="007C1569" w:rsidRPr="00405A05">
        <w:t>4</w:t>
      </w:r>
      <w:r w:rsidRPr="00405A05">
        <w:t>.20</w:t>
      </w:r>
      <w:r w:rsidR="007C1569" w:rsidRPr="00405A05">
        <w:t>21</w:t>
      </w:r>
      <w:r w:rsidRPr="00405A05">
        <w:t xml:space="preserve"> № </w:t>
      </w:r>
      <w:r w:rsidR="007C1569" w:rsidRPr="00405A05">
        <w:t>404</w:t>
      </w:r>
      <w:r w:rsidRPr="00405A05">
        <w:t>н.</w:t>
      </w:r>
      <w:r w:rsidR="007C1569" w:rsidRPr="008234FC">
        <w:t xml:space="preserve"> </w:t>
      </w:r>
    </w:p>
    <w:p w14:paraId="01E7A81B" w14:textId="41C6FCD1" w:rsidR="00E35432" w:rsidRPr="005F1E53" w:rsidRDefault="008966E1" w:rsidP="00D22E5A">
      <w:pPr>
        <w:widowControl w:val="0"/>
        <w:autoSpaceDE w:val="0"/>
        <w:autoSpaceDN w:val="0"/>
        <w:adjustRightInd w:val="0"/>
        <w:spacing w:line="276" w:lineRule="auto"/>
        <w:ind w:firstLine="720"/>
        <w:jc w:val="both"/>
      </w:pPr>
      <w:r w:rsidRPr="005F1E53">
        <w:t>2</w:t>
      </w:r>
      <w:r w:rsidR="00B35EC2" w:rsidRPr="005F1E53">
        <w:t xml:space="preserve">.2.12. </w:t>
      </w:r>
      <w:r w:rsidR="00E35432" w:rsidRPr="005F1E53">
        <w:t xml:space="preserve">Оплата расходов по проведению второго этапа диспансеризации производится за фактическое количество диагностических услуг и врачебных посещений (при отсутствии врача-специалиста в медицинской организации), за исключением посещений в отделениях (кабинетах) медицинской профилактики, Центрах здоровья,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4A582E5B" w14:textId="113D567D" w:rsidR="00E35432" w:rsidRPr="005F1E53" w:rsidRDefault="00E35432" w:rsidP="00D22E5A">
      <w:pPr>
        <w:widowControl w:val="0"/>
        <w:autoSpaceDE w:val="0"/>
        <w:autoSpaceDN w:val="0"/>
        <w:adjustRightInd w:val="0"/>
        <w:spacing w:line="276" w:lineRule="auto"/>
        <w:ind w:firstLine="720"/>
        <w:jc w:val="both"/>
      </w:pPr>
      <w:r w:rsidRPr="005F1E53">
        <w:t>Расходы на углубленное профилактическое консультирование индивидуальное и групповое (школа пациента) в отделении (кабинете) медицинской профилактики, при наличии данного подразделения в составе медицинской организации, осуществляются за счет и в пределах средств, направляемых медицинским организациям по подушевым нормативам финансирования медицинской организации с учетом показателей результативности деятельности медицинской организации (</w:t>
      </w:r>
      <w:r w:rsidR="00D22E5A" w:rsidRPr="005F1E53">
        <w:rPr>
          <w:rFonts w:ascii="PT Astra Serif" w:hAnsi="PT Astra Serif"/>
          <w:szCs w:val="26"/>
        </w:rPr>
        <w:t>включая показатели объема медицинской помощи)</w:t>
      </w:r>
      <w:r w:rsidRPr="005F1E53">
        <w:t>.</w:t>
      </w:r>
    </w:p>
    <w:p w14:paraId="33F7482E" w14:textId="77777777" w:rsidR="00E35432" w:rsidRPr="005F1E53" w:rsidRDefault="00E35432" w:rsidP="00D22E5A">
      <w:pPr>
        <w:widowControl w:val="0"/>
        <w:autoSpaceDE w:val="0"/>
        <w:autoSpaceDN w:val="0"/>
        <w:adjustRightInd w:val="0"/>
        <w:spacing w:line="276" w:lineRule="auto"/>
        <w:ind w:firstLine="720"/>
        <w:jc w:val="both"/>
      </w:pPr>
      <w:r w:rsidRPr="005F1E53">
        <w:t>Расходы на углубленное профилактическое консультирование индивидуальное и групповое (школа пациента) в Центрах здоровья осуществляются за счет и в пределах средств, направляемых на оплату оказания медицинской помощи Центрами здоровья.</w:t>
      </w:r>
    </w:p>
    <w:p w14:paraId="3098CE80" w14:textId="4BBE76D2" w:rsidR="00E35432" w:rsidRPr="005F1E53" w:rsidRDefault="00E35432" w:rsidP="00D22E5A">
      <w:pPr>
        <w:widowControl w:val="0"/>
        <w:autoSpaceDE w:val="0"/>
        <w:autoSpaceDN w:val="0"/>
        <w:adjustRightInd w:val="0"/>
        <w:spacing w:line="276" w:lineRule="auto"/>
        <w:ind w:firstLine="720"/>
        <w:jc w:val="both"/>
      </w:pPr>
      <w:r w:rsidRPr="005F1E53">
        <w:lastRenderedPageBreak/>
        <w:t>При направлении пациента, проходящего профилактический</w:t>
      </w:r>
      <w:r w:rsidRPr="005F1E53">
        <w:rPr>
          <w:b/>
          <w:i/>
        </w:rPr>
        <w:t xml:space="preserve"> </w:t>
      </w:r>
      <w:r w:rsidRPr="005F1E53">
        <w:t>медицинский осмотр либо</w:t>
      </w:r>
      <w:r w:rsidRPr="005F1E53">
        <w:rPr>
          <w:b/>
          <w:i/>
        </w:rPr>
        <w:t xml:space="preserve"> </w:t>
      </w:r>
      <w:r w:rsidRPr="005F1E53">
        <w:t xml:space="preserve">диспансеризацию на консультацию к врачу-специалисту, либо для проведения </w:t>
      </w:r>
      <w:r w:rsidRPr="005F1E53">
        <w:rPr>
          <w:iCs/>
        </w:rPr>
        <w:t>лабораторных и функциональных исследований</w:t>
      </w:r>
      <w:r w:rsidRPr="005F1E53">
        <w:t xml:space="preserve"> (в том числе маммографии) в другую медицинскую организацию, оплата указанных посещений и исследований производится за счет стоимости комплексного посещения профилактического медицинского осмотра либо</w:t>
      </w:r>
      <w:r w:rsidRPr="005F1E53">
        <w:rPr>
          <w:b/>
          <w:i/>
        </w:rPr>
        <w:t xml:space="preserve"> </w:t>
      </w:r>
      <w:r w:rsidRPr="005F1E53">
        <w:t>диспансеризации 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7136CA68" w14:textId="198C4FA1" w:rsidR="00E35432" w:rsidRPr="005F1E53" w:rsidRDefault="008966E1" w:rsidP="00D22E5A">
      <w:pPr>
        <w:widowControl w:val="0"/>
        <w:autoSpaceDE w:val="0"/>
        <w:autoSpaceDN w:val="0"/>
        <w:adjustRightInd w:val="0"/>
        <w:spacing w:line="276" w:lineRule="auto"/>
        <w:ind w:firstLine="720"/>
        <w:jc w:val="both"/>
      </w:pPr>
      <w:r w:rsidRPr="005F1E53">
        <w:t>2</w:t>
      </w:r>
      <w:r w:rsidR="00F6675D" w:rsidRPr="005F1E53">
        <w:t xml:space="preserve">.2.13. </w:t>
      </w:r>
      <w:r w:rsidR="00E35432" w:rsidRPr="005F1E53">
        <w:t>Оплата расходов по проведению первого и второго этапа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 производится за фактическое количество комплексных посещений первого и второго этапа диспансеризации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00DF172C" w:rsidRPr="005F1E53">
        <w:t>.</w:t>
      </w:r>
    </w:p>
    <w:p w14:paraId="5DFFE3AD" w14:textId="2C8F6C7B" w:rsidR="00E35432" w:rsidRPr="008234FC" w:rsidRDefault="00E35432" w:rsidP="00D22E5A">
      <w:pPr>
        <w:autoSpaceDE w:val="0"/>
        <w:autoSpaceDN w:val="0"/>
        <w:adjustRightInd w:val="0"/>
        <w:spacing w:line="276" w:lineRule="auto"/>
        <w:ind w:firstLine="720"/>
        <w:jc w:val="both"/>
      </w:pPr>
      <w:r w:rsidRPr="005F1E53">
        <w:t xml:space="preserve">Комплексное посещение диспансеризации принимается к оплате при условии наличия заключений </w:t>
      </w:r>
      <w:r w:rsidRPr="005F1E53">
        <w:rPr>
          <w:iCs/>
        </w:rPr>
        <w:t xml:space="preserve">врачей-специалистов и проведения лабораторных и функциональных исследований в объеме, </w:t>
      </w:r>
      <w:r w:rsidRPr="005F1E53">
        <w:t>установленном порядками проведения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w:t>
      </w:r>
      <w:r w:rsidR="00012743" w:rsidRPr="005F1E53">
        <w:t xml:space="preserve"> в том числе усыновленных (удочеренных), принятых под опеку (попечительство), в приемную или патронатную семью, </w:t>
      </w:r>
      <w:r w:rsidRPr="005F1E53">
        <w:t xml:space="preserve">утвержденными </w:t>
      </w:r>
      <w:r w:rsidR="00012743" w:rsidRPr="005F1E53">
        <w:t xml:space="preserve">приказами </w:t>
      </w:r>
      <w:r w:rsidRPr="005F1E53">
        <w:t>Министерством здравоохранения Российской Федерации</w:t>
      </w:r>
      <w:r w:rsidR="00DF172C" w:rsidRPr="005F1E53">
        <w:t xml:space="preserve"> от </w:t>
      </w:r>
      <w:r w:rsidR="00DF172C" w:rsidRPr="008234FC">
        <w:t>15.03.2013 № 72н</w:t>
      </w:r>
      <w:r w:rsidR="00012743" w:rsidRPr="008234FC">
        <w:t>, от 21.04.2022 № 275н.</w:t>
      </w:r>
    </w:p>
    <w:p w14:paraId="3CCE5344" w14:textId="77777777" w:rsidR="00E35432" w:rsidRPr="005F1E53" w:rsidRDefault="00E35432" w:rsidP="00D22E5A">
      <w:pPr>
        <w:widowControl w:val="0"/>
        <w:autoSpaceDE w:val="0"/>
        <w:autoSpaceDN w:val="0"/>
        <w:adjustRightInd w:val="0"/>
        <w:spacing w:line="276" w:lineRule="auto"/>
        <w:ind w:firstLine="720"/>
        <w:jc w:val="both"/>
      </w:pPr>
      <w:r w:rsidRPr="005F1E53">
        <w:t xml:space="preserve">При направлении ребенка, проходящего диспансеризацию, на консультацию к врачу-специалисту, либо для проведения </w:t>
      </w:r>
      <w:r w:rsidRPr="005F1E53">
        <w:rPr>
          <w:iCs/>
        </w:rPr>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диспансеризации путем удержания страховой медицинской организацией при оплате комплексного посещения диспансеризации стоимости указанных услуг на основании реестров счетов и счетов, предъявленных медицинской организацией, оказавшей услугу.</w:t>
      </w:r>
    </w:p>
    <w:p w14:paraId="525D355D" w14:textId="05F9DC8D" w:rsidR="00E35432" w:rsidRPr="005F1E53" w:rsidRDefault="008966E1" w:rsidP="00D54D35">
      <w:pPr>
        <w:widowControl w:val="0"/>
        <w:autoSpaceDE w:val="0"/>
        <w:autoSpaceDN w:val="0"/>
        <w:adjustRightInd w:val="0"/>
        <w:spacing w:line="276" w:lineRule="auto"/>
        <w:ind w:firstLine="720"/>
        <w:jc w:val="both"/>
      </w:pPr>
      <w:r w:rsidRPr="005F1E53">
        <w:t>2</w:t>
      </w:r>
      <w:r w:rsidR="00224A87" w:rsidRPr="005F1E53">
        <w:t>.2.14</w:t>
      </w:r>
      <w:r w:rsidR="00E35432" w:rsidRPr="005F1E53">
        <w:t xml:space="preserve">. Оплата расходов по проведению первого и второго этапа </w:t>
      </w:r>
      <w:r w:rsidR="00E35432" w:rsidRPr="005F1E53">
        <w:rPr>
          <w:iCs/>
        </w:rPr>
        <w:t>профилактических медицинских осмотров несовершеннолетних</w:t>
      </w:r>
      <w:r w:rsidR="00E35432" w:rsidRPr="005F1E53">
        <w:t xml:space="preserve"> производится за фактическое количество комплексных посещений медицинских осмотров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AF0975" w:rsidRPr="005F1E53">
        <w:t>й области.</w:t>
      </w:r>
    </w:p>
    <w:p w14:paraId="5CD50C92" w14:textId="0C8089EC" w:rsidR="00E35432" w:rsidRPr="005F1E53" w:rsidRDefault="00E35432" w:rsidP="00D54D35">
      <w:pPr>
        <w:autoSpaceDE w:val="0"/>
        <w:autoSpaceDN w:val="0"/>
        <w:adjustRightInd w:val="0"/>
        <w:spacing w:line="276" w:lineRule="auto"/>
        <w:ind w:firstLine="708"/>
        <w:jc w:val="both"/>
      </w:pPr>
      <w:r w:rsidRPr="005F1E53">
        <w:t xml:space="preserve">Комплексное посещение медицинского осмотра принимается к оплате при условии наличия заключений </w:t>
      </w:r>
      <w:r w:rsidRPr="005F1E53">
        <w:rPr>
          <w:iCs/>
        </w:rPr>
        <w:t xml:space="preserve">врачей-специалистов и проведения лабораторных и функциональных исследований в объеме, </w:t>
      </w:r>
      <w:r w:rsidR="00DE65D0" w:rsidRPr="005F1E53">
        <w:t>предусмотренном перечнем исследований при проведении профилактических медицинских осмотров несовершеннолетних</w:t>
      </w:r>
      <w:r w:rsidR="004A35AD" w:rsidRPr="005F1E53">
        <w:t>, в соответствии с</w:t>
      </w:r>
      <w:r w:rsidR="00DE65D0" w:rsidRPr="005F1E53">
        <w:t xml:space="preserve"> </w:t>
      </w:r>
      <w:hyperlink r:id="rId9" w:history="1">
        <w:r w:rsidR="004A35AD" w:rsidRPr="005F1E53">
          <w:t>П</w:t>
        </w:r>
        <w:r w:rsidR="00DE65D0" w:rsidRPr="005F1E53">
          <w:t>риложени</w:t>
        </w:r>
        <w:r w:rsidR="004A35AD" w:rsidRPr="005F1E53">
          <w:t>ем</w:t>
        </w:r>
        <w:r w:rsidR="00DE65D0" w:rsidRPr="005F1E53">
          <w:t xml:space="preserve"> № 1</w:t>
        </w:r>
      </w:hyperlink>
      <w:r w:rsidR="00DE65D0" w:rsidRPr="005F1E53">
        <w:t xml:space="preserve"> </w:t>
      </w:r>
      <w:r w:rsidR="004A35AD" w:rsidRPr="005F1E53">
        <w:t>П</w:t>
      </w:r>
      <w:r w:rsidRPr="005F1E53">
        <w:t>орядк</w:t>
      </w:r>
      <w:r w:rsidR="004A35AD" w:rsidRPr="005F1E53">
        <w:t>а</w:t>
      </w:r>
      <w:r w:rsidRPr="005F1E53">
        <w:t xml:space="preserve"> </w:t>
      </w:r>
      <w:r w:rsidR="00AF0975" w:rsidRPr="005F1E53">
        <w:t>проведения профилактических медицинских осмотров несовершеннолетних</w:t>
      </w:r>
      <w:r w:rsidR="00DE65D0" w:rsidRPr="005F1E53">
        <w:t>, утвержденн</w:t>
      </w:r>
      <w:r w:rsidR="004A35AD" w:rsidRPr="005F1E53">
        <w:t>ым</w:t>
      </w:r>
      <w:r w:rsidRPr="005F1E53">
        <w:t xml:space="preserve"> </w:t>
      </w:r>
      <w:r w:rsidR="00AF0975" w:rsidRPr="005F1E53">
        <w:t xml:space="preserve">приказом </w:t>
      </w:r>
      <w:r w:rsidRPr="005F1E53">
        <w:t>Министерством здравоохранения Российской Федерации</w:t>
      </w:r>
      <w:r w:rsidR="00AF0975" w:rsidRPr="005F1E53">
        <w:t xml:space="preserve"> от 10.08.2017 № 514н.</w:t>
      </w:r>
    </w:p>
    <w:p w14:paraId="74502A6E" w14:textId="77777777" w:rsidR="00E35432" w:rsidRPr="005F1E53" w:rsidRDefault="00E35432" w:rsidP="00D54D35">
      <w:pPr>
        <w:widowControl w:val="0"/>
        <w:autoSpaceDE w:val="0"/>
        <w:autoSpaceDN w:val="0"/>
        <w:adjustRightInd w:val="0"/>
        <w:spacing w:line="276" w:lineRule="auto"/>
        <w:ind w:firstLine="720"/>
        <w:jc w:val="both"/>
      </w:pPr>
      <w:r w:rsidRPr="005F1E53">
        <w:t>При направлении ребенка, проходящего медицинский осмотр, на консультацию к врачу-специалисту,</w:t>
      </w:r>
      <w:r w:rsidRPr="005F1E53">
        <w:rPr>
          <w:i/>
        </w:rPr>
        <w:t xml:space="preserve"> </w:t>
      </w:r>
      <w:r w:rsidRPr="005F1E53">
        <w:t xml:space="preserve">либо для проведения </w:t>
      </w:r>
      <w:r w:rsidRPr="005F1E53">
        <w:rPr>
          <w:iCs/>
        </w:rPr>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медицинского осмотра путем удержания страховой медицинской организацией при оплате комплексного посещения медицинского осмотра стоимости </w:t>
      </w:r>
      <w:r w:rsidRPr="005F1E53">
        <w:lastRenderedPageBreak/>
        <w:t>указанных услуг на основании реестров счетов и счетов, предъявленных медицинской организацией, оказавшей услугу.</w:t>
      </w:r>
    </w:p>
    <w:p w14:paraId="0FDDA3B5" w14:textId="2CAF25DB" w:rsidR="00CC6448" w:rsidRPr="005F1E53" w:rsidRDefault="008966E1" w:rsidP="005335EF">
      <w:pPr>
        <w:pStyle w:val="ae"/>
        <w:spacing w:after="0" w:line="276" w:lineRule="auto"/>
        <w:ind w:firstLine="720"/>
        <w:jc w:val="both"/>
      </w:pPr>
      <w:r w:rsidRPr="005F1E53">
        <w:t>2</w:t>
      </w:r>
      <w:r w:rsidR="00070E62" w:rsidRPr="005F1E53">
        <w:t>.2.1</w:t>
      </w:r>
      <w:r w:rsidR="00FD3EDF" w:rsidRPr="005F1E53">
        <w:t>5</w:t>
      </w:r>
      <w:r w:rsidR="00CC6448" w:rsidRPr="005F1E53">
        <w:t>. Оплата углубленной диспансеризации осуществляется</w:t>
      </w:r>
      <w:r w:rsidR="00ED3005" w:rsidRPr="005F1E53">
        <w:t>:</w:t>
      </w:r>
      <w:r w:rsidR="00CC6448" w:rsidRPr="005F1E53">
        <w:t xml:space="preserve"> </w:t>
      </w:r>
    </w:p>
    <w:p w14:paraId="5B022E71" w14:textId="77777777" w:rsidR="00687FBD" w:rsidRDefault="00687FBD" w:rsidP="00687FBD">
      <w:pPr>
        <w:pStyle w:val="ad"/>
        <w:widowControl w:val="0"/>
        <w:tabs>
          <w:tab w:val="left" w:pos="353"/>
        </w:tabs>
        <w:autoSpaceDE w:val="0"/>
        <w:autoSpaceDN w:val="0"/>
        <w:spacing w:line="276" w:lineRule="auto"/>
        <w:ind w:left="0" w:firstLine="709"/>
        <w:jc w:val="both"/>
      </w:pPr>
      <w:r>
        <w:t>1)</w:t>
      </w:r>
      <w:r w:rsidR="00250D28" w:rsidRPr="005F1E53">
        <w:t xml:space="preserve"> </w:t>
      </w:r>
      <w:r w:rsidR="00CC6448" w:rsidRPr="005F1E53">
        <w:t>За комплексное посещение, включающее исследования и медицинские вмешательства: измерение насыщения крови кислородом (сатурация) в покое, проведение спирометрии или спирографии, общий (клинический) анализ крови развернутый, биохимический анализ крови (включая исследование уровня холе</w:t>
      </w:r>
      <w:r w:rsidR="002E0E92" w:rsidRPr="005F1E53">
        <w:t>стерина, уровня липопротеинов ни</w:t>
      </w:r>
      <w:r w:rsidR="00CC6448" w:rsidRPr="005F1E53">
        <w:t xml:space="preserve">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 </w:t>
      </w:r>
    </w:p>
    <w:p w14:paraId="339C3F94" w14:textId="77777777" w:rsidR="00F71F1A" w:rsidRPr="00DE2D37" w:rsidRDefault="00F71F1A" w:rsidP="00F71F1A">
      <w:pPr>
        <w:pStyle w:val="Default"/>
        <w:spacing w:line="276" w:lineRule="auto"/>
        <w:ind w:firstLine="765"/>
        <w:jc w:val="both"/>
        <w:rPr>
          <w:color w:val="auto"/>
        </w:rPr>
      </w:pPr>
      <w:r w:rsidRPr="00DE2D37">
        <w:rPr>
          <w:color w:val="auto"/>
        </w:rPr>
        <w:t>Оплата углубленной диспансеризации за комплексное посещение осуществляется в случае выполнения всех исследований и медицинских вмешательств, учитываемых при расчете стоимости комплексного посещения. Расходы на проведение рентгенографии органов грудной клетки и прием (осмотр) врачом-терапевтом (участковым терапевтом, врачом общей практики) в рамках проведения первого этапа углубленной диспансеризации включаются в подушевой норматив финансирования на прикрепившихся лиц.</w:t>
      </w:r>
    </w:p>
    <w:p w14:paraId="0C3FDB8C" w14:textId="77777777" w:rsidR="00F71F1A" w:rsidRPr="00DE2D37" w:rsidRDefault="00F71F1A" w:rsidP="00F71F1A">
      <w:pPr>
        <w:widowControl w:val="0"/>
        <w:tabs>
          <w:tab w:val="left" w:pos="251"/>
        </w:tabs>
        <w:autoSpaceDE w:val="0"/>
        <w:autoSpaceDN w:val="0"/>
        <w:spacing w:line="276" w:lineRule="auto"/>
        <w:jc w:val="both"/>
        <w:rPr>
          <w:strike/>
        </w:rPr>
      </w:pPr>
      <w:r w:rsidRPr="00DE2D37">
        <w:tab/>
      </w:r>
      <w:r w:rsidRPr="00DE2D37">
        <w:tab/>
        <w:t>Оплата углубленной диспансеризации за комплексное посещение не осуществляется при невыполнении одного или нескольких исследований и/или медицинских вмешательств, включенных в комплексное посещение углубленной диспансеризации согласно подпункту 1 настоящего пункта.</w:t>
      </w:r>
    </w:p>
    <w:p w14:paraId="14E5E4A6" w14:textId="1E27BEA5" w:rsidR="00CC6448" w:rsidRPr="00DE2D37" w:rsidRDefault="00165F0D" w:rsidP="003972CF">
      <w:pPr>
        <w:pStyle w:val="ad"/>
        <w:widowControl w:val="0"/>
        <w:tabs>
          <w:tab w:val="left" w:pos="353"/>
        </w:tabs>
        <w:autoSpaceDE w:val="0"/>
        <w:autoSpaceDN w:val="0"/>
        <w:spacing w:line="276" w:lineRule="auto"/>
        <w:ind w:left="0" w:firstLine="709"/>
        <w:jc w:val="both"/>
      </w:pPr>
      <w:r>
        <w:t>2</w:t>
      </w:r>
      <w:r w:rsidR="004A312D" w:rsidRPr="00DE2D37">
        <w:t xml:space="preserve">) </w:t>
      </w:r>
      <w:r w:rsidR="00CC6448" w:rsidRPr="00DE2D37">
        <w:t xml:space="preserve">За единицу объема </w:t>
      </w:r>
      <w:r w:rsidR="00ED3005" w:rsidRPr="00DE2D37">
        <w:t xml:space="preserve">оказания медицинской помощи </w:t>
      </w:r>
      <w:r w:rsidR="00CC6448" w:rsidRPr="00DE2D37">
        <w:t>в рамках проведения углубленной диспансеризации оплачиваются следующие исследования:</w:t>
      </w:r>
    </w:p>
    <w:p w14:paraId="52817006" w14:textId="77777777" w:rsidR="00CC6448" w:rsidRPr="00DE2D37" w:rsidRDefault="00CC6448" w:rsidP="0079736E">
      <w:pPr>
        <w:pStyle w:val="ad"/>
        <w:widowControl w:val="0"/>
        <w:numPr>
          <w:ilvl w:val="0"/>
          <w:numId w:val="1"/>
        </w:numPr>
        <w:tabs>
          <w:tab w:val="left" w:pos="353"/>
        </w:tabs>
        <w:autoSpaceDE w:val="0"/>
        <w:autoSpaceDN w:val="0"/>
        <w:spacing w:line="276" w:lineRule="auto"/>
        <w:contextualSpacing w:val="0"/>
        <w:jc w:val="both"/>
      </w:pPr>
      <w:r w:rsidRPr="00DE2D37">
        <w:t>тест с 6 минутной ходьбой;</w:t>
      </w:r>
    </w:p>
    <w:p w14:paraId="4AB3671A" w14:textId="77777777" w:rsidR="00CC6448" w:rsidRPr="00DE2D37" w:rsidRDefault="00CC6448" w:rsidP="0079736E">
      <w:pPr>
        <w:pStyle w:val="ad"/>
        <w:widowControl w:val="0"/>
        <w:numPr>
          <w:ilvl w:val="0"/>
          <w:numId w:val="1"/>
        </w:numPr>
        <w:tabs>
          <w:tab w:val="left" w:pos="258"/>
        </w:tabs>
        <w:autoSpaceDE w:val="0"/>
        <w:autoSpaceDN w:val="0"/>
        <w:spacing w:line="276" w:lineRule="auto"/>
        <w:contextualSpacing w:val="0"/>
        <w:jc w:val="both"/>
      </w:pPr>
      <w:r w:rsidRPr="00DE2D37">
        <w:t>определение концентрации Д - димера в крови;</w:t>
      </w:r>
    </w:p>
    <w:p w14:paraId="5F8730E0" w14:textId="77777777" w:rsidR="00CC6448" w:rsidRPr="00DE2D37" w:rsidRDefault="00CC6448" w:rsidP="0079736E">
      <w:pPr>
        <w:pStyle w:val="ad"/>
        <w:widowControl w:val="0"/>
        <w:numPr>
          <w:ilvl w:val="0"/>
          <w:numId w:val="1"/>
        </w:numPr>
        <w:tabs>
          <w:tab w:val="left" w:pos="251"/>
        </w:tabs>
        <w:autoSpaceDE w:val="0"/>
        <w:autoSpaceDN w:val="0"/>
        <w:spacing w:line="276" w:lineRule="auto"/>
        <w:contextualSpacing w:val="0"/>
        <w:jc w:val="both"/>
      </w:pPr>
      <w:r w:rsidRPr="00DE2D37">
        <w:t>проведение эхокардиографии в рамках II этапа углубленной диспансеризации;</w:t>
      </w:r>
    </w:p>
    <w:p w14:paraId="606AF8CF" w14:textId="77777777" w:rsidR="00CC6448" w:rsidRPr="00DE2D37" w:rsidRDefault="00CC6448" w:rsidP="0079736E">
      <w:pPr>
        <w:pStyle w:val="ad"/>
        <w:widowControl w:val="0"/>
        <w:numPr>
          <w:ilvl w:val="0"/>
          <w:numId w:val="1"/>
        </w:numPr>
        <w:tabs>
          <w:tab w:val="left" w:pos="251"/>
        </w:tabs>
        <w:autoSpaceDE w:val="0"/>
        <w:autoSpaceDN w:val="0"/>
        <w:spacing w:line="276" w:lineRule="auto"/>
        <w:contextualSpacing w:val="0"/>
        <w:jc w:val="both"/>
      </w:pPr>
      <w:r w:rsidRPr="00DE2D37">
        <w:t xml:space="preserve">проведение компьютерной томографии легких в рамках </w:t>
      </w:r>
      <w:r w:rsidR="00250D28" w:rsidRPr="00DE2D37">
        <w:t>II</w:t>
      </w:r>
      <w:r w:rsidRPr="00DE2D37">
        <w:t xml:space="preserve"> этапа углубленной диспансеризации;</w:t>
      </w:r>
    </w:p>
    <w:p w14:paraId="02D80B93" w14:textId="77777777" w:rsidR="00CC6448" w:rsidRDefault="00CC6448" w:rsidP="0079736E">
      <w:pPr>
        <w:pStyle w:val="ad"/>
        <w:widowControl w:val="0"/>
        <w:numPr>
          <w:ilvl w:val="0"/>
          <w:numId w:val="1"/>
        </w:numPr>
        <w:tabs>
          <w:tab w:val="left" w:pos="251"/>
        </w:tabs>
        <w:autoSpaceDE w:val="0"/>
        <w:autoSpaceDN w:val="0"/>
        <w:spacing w:line="276" w:lineRule="auto"/>
        <w:contextualSpacing w:val="0"/>
        <w:jc w:val="both"/>
      </w:pPr>
      <w:r w:rsidRPr="00DE2D37">
        <w:t>дуплексного сканирования вен нижних конечностей в рамках II этапа углубленной диспансеризации.</w:t>
      </w:r>
    </w:p>
    <w:p w14:paraId="3540A8DF" w14:textId="77777777" w:rsidR="008D7CFE" w:rsidRPr="00DE2D37" w:rsidRDefault="00B72544" w:rsidP="005335EF">
      <w:pPr>
        <w:widowControl w:val="0"/>
        <w:autoSpaceDE w:val="0"/>
        <w:autoSpaceDN w:val="0"/>
        <w:adjustRightInd w:val="0"/>
        <w:spacing w:line="276" w:lineRule="auto"/>
        <w:ind w:firstLine="720"/>
        <w:jc w:val="both"/>
      </w:pPr>
      <w:r w:rsidRPr="00DE2D37">
        <w:t>При направлении пациента, проходящего углубленную диспансеризацию</w:t>
      </w:r>
      <w:r w:rsidR="00DA3ED0" w:rsidRPr="00DE2D37">
        <w:t>,</w:t>
      </w:r>
      <w:r w:rsidRPr="00DE2D37">
        <w:t xml:space="preserve"> </w:t>
      </w:r>
      <w:r w:rsidR="002271A1" w:rsidRPr="00DE2D37">
        <w:t xml:space="preserve">для проведения видов исследований и иных медицинских вмешательств </w:t>
      </w:r>
      <w:r w:rsidR="00DA3ED0" w:rsidRPr="00DE2D37">
        <w:t xml:space="preserve">в другую медицинскую организацию, </w:t>
      </w:r>
      <w:r w:rsidR="00E22AD2" w:rsidRPr="00DE2D37">
        <w:t xml:space="preserve">оплата указанных исследований и иных медицинских вмешательств производится за счет стоимости комплексного посещения углубленной диспансеризации </w:t>
      </w:r>
      <w:r w:rsidR="008D7CFE" w:rsidRPr="00DE2D37">
        <w:t>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0C9B3BC6" w14:textId="77777777" w:rsidR="00520E54" w:rsidRDefault="004F5B90" w:rsidP="005335EF">
      <w:pPr>
        <w:widowControl w:val="0"/>
        <w:autoSpaceDE w:val="0"/>
        <w:autoSpaceDN w:val="0"/>
        <w:adjustRightInd w:val="0"/>
        <w:spacing w:line="276" w:lineRule="auto"/>
        <w:ind w:firstLine="720"/>
        <w:jc w:val="both"/>
      </w:pPr>
      <w:r w:rsidRPr="00DE2D37">
        <w:t>Оплата расходов</w:t>
      </w:r>
      <w:r w:rsidR="000C51CE" w:rsidRPr="00DE2D37">
        <w:t>,</w:t>
      </w:r>
      <w:r w:rsidRPr="00DE2D37">
        <w:t xml:space="preserve"> </w:t>
      </w:r>
      <w:r w:rsidR="00582CDE" w:rsidRPr="00DE2D37">
        <w:t>оплачиваемых за единицу объема</w:t>
      </w:r>
      <w:r w:rsidR="000C51CE" w:rsidRPr="00DE2D37">
        <w:t>,</w:t>
      </w:r>
      <w:r w:rsidR="00582CDE" w:rsidRPr="00DE2D37">
        <w:t xml:space="preserve"> при проведении углубленной диспансеризации о</w:t>
      </w:r>
      <w:r w:rsidR="00CC28C0" w:rsidRPr="00DE2D37">
        <w:t>существля</w:t>
      </w:r>
      <w:r w:rsidR="00582CDE" w:rsidRPr="00DE2D37">
        <w:t xml:space="preserve">ется за фактическое количество видов исследований и иных </w:t>
      </w:r>
      <w:r w:rsidR="00582CDE" w:rsidRPr="005F1E53">
        <w:t xml:space="preserve">медицинских вмешательств </w:t>
      </w:r>
      <w:r w:rsidR="00973A83" w:rsidRPr="005F1E53">
        <w:t>по тарифам, установленным Тарифным соглашением, согласно счетам и реестру счетов</w:t>
      </w:r>
      <w:r w:rsidR="00DA4072" w:rsidRPr="005F1E53">
        <w:t>, предъявленных медицинской организацией, оказавшей услугу.</w:t>
      </w:r>
    </w:p>
    <w:p w14:paraId="1CDA3053" w14:textId="77777777" w:rsidR="00297C2B" w:rsidRDefault="00297C2B" w:rsidP="005F1E53">
      <w:pPr>
        <w:autoSpaceDE w:val="0"/>
        <w:autoSpaceDN w:val="0"/>
        <w:adjustRightInd w:val="0"/>
        <w:spacing w:line="276" w:lineRule="auto"/>
        <w:ind w:firstLine="540"/>
        <w:jc w:val="both"/>
      </w:pPr>
    </w:p>
    <w:p w14:paraId="659307BE" w14:textId="40B5745C" w:rsidR="00BA4017" w:rsidRPr="00825982" w:rsidRDefault="00FD3EDF" w:rsidP="005F1E53">
      <w:pPr>
        <w:autoSpaceDE w:val="0"/>
        <w:autoSpaceDN w:val="0"/>
        <w:adjustRightInd w:val="0"/>
        <w:spacing w:line="276" w:lineRule="auto"/>
        <w:ind w:firstLine="540"/>
        <w:jc w:val="both"/>
      </w:pPr>
      <w:r w:rsidRPr="00825982">
        <w:t>2.2.16. Оплата расходов по проведению диспансерного наблюдения отдельных категорий граждан из числа взрослого населения производится за фактическое количество комплексных посещений</w:t>
      </w:r>
      <w:r w:rsidR="00825982" w:rsidRPr="00825982">
        <w:t xml:space="preserve">, </w:t>
      </w:r>
      <w:r w:rsidR="00825982" w:rsidRPr="008234FC">
        <w:t>включающих стоимость посещения врача, проводящего диспансерное наблюдение и усредненную стоимость лабораторных и диагностических исследований, предусмотренных порядком проведения диспансерного наблюдения,</w:t>
      </w:r>
      <w:r w:rsidRPr="00825982">
        <w:t xml:space="preserve"> по тарифам, установленным Тарифным </w:t>
      </w:r>
      <w:r w:rsidRPr="00825982">
        <w:lastRenderedPageBreak/>
        <w:t>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p>
    <w:p w14:paraId="50E60AB3" w14:textId="77777777" w:rsidR="00FD3EDF" w:rsidRDefault="00FD3EDF" w:rsidP="00FD3EDF">
      <w:pPr>
        <w:autoSpaceDE w:val="0"/>
        <w:autoSpaceDN w:val="0"/>
        <w:adjustRightInd w:val="0"/>
        <w:spacing w:line="276" w:lineRule="auto"/>
        <w:ind w:firstLine="708"/>
        <w:jc w:val="both"/>
      </w:pPr>
      <w:r w:rsidRPr="008234FC">
        <w:t xml:space="preserve">Комплексное посещение принимается к оплате при условии наличия заключений </w:t>
      </w:r>
      <w:r w:rsidRPr="008234FC">
        <w:rPr>
          <w:iCs/>
        </w:rPr>
        <w:t xml:space="preserve">врачей-специалистов и проведения лабораторных и функциональных исследований, </w:t>
      </w:r>
      <w:r w:rsidRPr="008234FC">
        <w:t>предусмотренных порядком проведения диспансерного наблюдения за взрослыми, порядка диспансерного наблюдения за взрослыми с онкологическими заболеваниями, утвержденными приказами Министерством здравоохранения Российской Федерации от 15.03.2022 № 168н, от 04.06.2020             № 548н.</w:t>
      </w:r>
    </w:p>
    <w:p w14:paraId="2E8CBBB4" w14:textId="77777777" w:rsidR="004E3497" w:rsidRPr="008234FC" w:rsidRDefault="004E3497" w:rsidP="00FD3EDF">
      <w:pPr>
        <w:autoSpaceDE w:val="0"/>
        <w:autoSpaceDN w:val="0"/>
        <w:adjustRightInd w:val="0"/>
        <w:spacing w:line="276" w:lineRule="auto"/>
        <w:ind w:firstLine="708"/>
        <w:jc w:val="both"/>
      </w:pPr>
    </w:p>
    <w:p w14:paraId="057DA7F5" w14:textId="77777777" w:rsidR="00714085" w:rsidRPr="008234FC" w:rsidRDefault="00714085" w:rsidP="008234FC">
      <w:pPr>
        <w:widowControl w:val="0"/>
        <w:autoSpaceDE w:val="0"/>
        <w:autoSpaceDN w:val="0"/>
        <w:adjustRightInd w:val="0"/>
        <w:spacing w:line="276" w:lineRule="auto"/>
        <w:ind w:firstLine="567"/>
        <w:jc w:val="both"/>
      </w:pPr>
      <w:r w:rsidRPr="004E3497">
        <w:t>2</w:t>
      </w:r>
      <w:r w:rsidRPr="008234FC">
        <w:t xml:space="preserve">.2.17. Оплата расходов по проведению диспансеризации граждан репродуктивного возраста по оценке репродуктивного здоровья производится за фактическое количество комплексных посещений первого этапа диспансеризации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40A103A6" w14:textId="386B9430" w:rsidR="00714085" w:rsidRPr="004E3497" w:rsidRDefault="00714085" w:rsidP="00714085">
      <w:pPr>
        <w:widowControl w:val="0"/>
        <w:autoSpaceDE w:val="0"/>
        <w:autoSpaceDN w:val="0"/>
        <w:adjustRightInd w:val="0"/>
        <w:spacing w:line="276" w:lineRule="auto"/>
        <w:ind w:firstLine="720"/>
        <w:jc w:val="both"/>
      </w:pPr>
      <w:r w:rsidRPr="004E3497">
        <w:t xml:space="preserve">Оплата диспансеризации граждан репродуктивного возраста по оценке репродуктивного здоровья за комплексное посещение не осуществляется при невыполнении одного или нескольких исследований </w:t>
      </w:r>
      <w:r w:rsidR="004E3497" w:rsidRPr="004E3497">
        <w:t xml:space="preserve">и/или медицинских вмешательств, включенных в комплексное посещение диспансеризации граждан репродуктивного возраста </w:t>
      </w:r>
      <w:r w:rsidRPr="004E3497">
        <w:t>по оценке репродуктивного здоровья.</w:t>
      </w:r>
    </w:p>
    <w:p w14:paraId="7C15C022" w14:textId="07890360" w:rsidR="00714085" w:rsidRPr="004E3497" w:rsidRDefault="00714085" w:rsidP="00714085">
      <w:pPr>
        <w:widowControl w:val="0"/>
        <w:autoSpaceDE w:val="0"/>
        <w:autoSpaceDN w:val="0"/>
        <w:adjustRightInd w:val="0"/>
        <w:spacing w:line="276" w:lineRule="auto"/>
        <w:ind w:firstLine="720"/>
        <w:jc w:val="both"/>
      </w:pPr>
      <w:r w:rsidRPr="004E3497">
        <w:t>Оплата расходов по проведению второго этапа диспансеризации граждан репродуктивного возраста по оценке репродуктивного здоровья производится за фактическое количество диагностических услуг и врачебных посещений (при отсутствии врача-специали</w:t>
      </w:r>
      <w:r w:rsidR="003766FB" w:rsidRPr="004E3497">
        <w:t>ста в медицинской организации),</w:t>
      </w:r>
      <w:r w:rsidRPr="004E3497">
        <w:t xml:space="preserve">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6978C778" w14:textId="77777777" w:rsidR="00714085" w:rsidRPr="00487E03" w:rsidRDefault="00714085" w:rsidP="00714085">
      <w:pPr>
        <w:widowControl w:val="0"/>
        <w:autoSpaceDE w:val="0"/>
        <w:autoSpaceDN w:val="0"/>
        <w:adjustRightInd w:val="0"/>
        <w:spacing w:line="276" w:lineRule="auto"/>
        <w:ind w:firstLine="720"/>
        <w:jc w:val="both"/>
        <w:rPr>
          <w:color w:val="000000" w:themeColor="text1"/>
        </w:rPr>
      </w:pPr>
      <w:r w:rsidRPr="004E3497">
        <w:t xml:space="preserve">При направлении пациента, проходящего диспансеризацию граждан репродуктивного возраста по оценке репродуктивного здоровья, для проведения видов исследований и иных медицинских вмешательств в другую медицинскую организацию, оплата указанных исследований и иных медицинских вмешательств производится за счет стоимости комплексного посещения диспансеризации граждан репродуктивного возраста по оценке репродуктивного здоровья путем </w:t>
      </w:r>
      <w:r w:rsidRPr="00487E03">
        <w:rPr>
          <w:color w:val="000000" w:themeColor="text1"/>
        </w:rPr>
        <w:t>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32C355A5" w14:textId="5C86AC74" w:rsidR="00165F0D" w:rsidRPr="00487E03" w:rsidRDefault="00165F0D" w:rsidP="00165F0D">
      <w:pPr>
        <w:widowControl w:val="0"/>
        <w:autoSpaceDE w:val="0"/>
        <w:autoSpaceDN w:val="0"/>
        <w:adjustRightInd w:val="0"/>
        <w:spacing w:line="276" w:lineRule="auto"/>
        <w:ind w:firstLine="720"/>
        <w:contextualSpacing/>
        <w:jc w:val="both"/>
        <w:rPr>
          <w:b/>
          <w:color w:val="000000" w:themeColor="text1"/>
        </w:rPr>
      </w:pPr>
      <w:r w:rsidRPr="00487E03">
        <w:rPr>
          <w:bCs/>
          <w:color w:val="000000" w:themeColor="text1"/>
        </w:rPr>
        <w:t xml:space="preserve">2.2.18. </w:t>
      </w:r>
      <w:r w:rsidR="006A43D7" w:rsidRPr="00487E03">
        <w:rPr>
          <w:color w:val="000000" w:themeColor="text1"/>
        </w:rPr>
        <w:t xml:space="preserve">Оплата расходов по проведению первого и второго этапа </w:t>
      </w:r>
      <w:r w:rsidR="006A43D7" w:rsidRPr="00487E03">
        <w:rPr>
          <w:bCs/>
          <w:color w:val="000000" w:themeColor="text1"/>
        </w:rPr>
        <w:t xml:space="preserve">диспансеризации ветеранов </w:t>
      </w:r>
      <w:r w:rsidR="00580B34" w:rsidRPr="00487E03">
        <w:rPr>
          <w:bCs/>
          <w:color w:val="000000" w:themeColor="text1"/>
        </w:rPr>
        <w:t xml:space="preserve">боевых действий – участников </w:t>
      </w:r>
      <w:r w:rsidR="006A43D7" w:rsidRPr="00487E03">
        <w:rPr>
          <w:bCs/>
          <w:color w:val="000000" w:themeColor="text1"/>
        </w:rPr>
        <w:t>специальной военной операции</w:t>
      </w:r>
      <w:r w:rsidR="000F6000" w:rsidRPr="00487E03">
        <w:rPr>
          <w:bCs/>
          <w:color w:val="000000" w:themeColor="text1"/>
        </w:rPr>
        <w:t xml:space="preserve">, </w:t>
      </w:r>
      <w:r w:rsidR="00AD2B57" w:rsidRPr="00487E03">
        <w:rPr>
          <w:bCs/>
          <w:color w:val="000000" w:themeColor="text1"/>
        </w:rPr>
        <w:t>проведенной в течение одного дня,</w:t>
      </w:r>
      <w:r w:rsidR="006A43D7" w:rsidRPr="00487E03">
        <w:rPr>
          <w:bCs/>
          <w:color w:val="000000" w:themeColor="text1"/>
        </w:rPr>
        <w:t xml:space="preserve"> </w:t>
      </w:r>
      <w:r w:rsidR="00086AAF" w:rsidRPr="00487E03">
        <w:rPr>
          <w:bCs/>
          <w:color w:val="000000" w:themeColor="text1"/>
        </w:rPr>
        <w:t xml:space="preserve">производится </w:t>
      </w:r>
      <w:r w:rsidR="00D50653" w:rsidRPr="00487E03">
        <w:rPr>
          <w:bCs/>
          <w:color w:val="000000" w:themeColor="text1"/>
        </w:rPr>
        <w:t xml:space="preserve">за фактическое количество комплексных посещений </w:t>
      </w:r>
      <w:r w:rsidR="00AD2B57" w:rsidRPr="00487E03">
        <w:rPr>
          <w:bCs/>
          <w:color w:val="000000" w:themeColor="text1"/>
        </w:rPr>
        <w:t xml:space="preserve">первого этапа и фактических </w:t>
      </w:r>
      <w:r w:rsidR="00AF3C8B" w:rsidRPr="00487E03">
        <w:rPr>
          <w:bCs/>
          <w:color w:val="000000" w:themeColor="text1"/>
        </w:rPr>
        <w:t xml:space="preserve">врачебных </w:t>
      </w:r>
      <w:r w:rsidR="00AD2B57" w:rsidRPr="00487E03">
        <w:rPr>
          <w:bCs/>
          <w:color w:val="000000" w:themeColor="text1"/>
        </w:rPr>
        <w:t>посещений</w:t>
      </w:r>
      <w:r w:rsidR="00AF3C8B" w:rsidRPr="00487E03">
        <w:rPr>
          <w:bCs/>
          <w:color w:val="000000" w:themeColor="text1"/>
        </w:rPr>
        <w:t>,</w:t>
      </w:r>
      <w:r w:rsidR="00AD2B57" w:rsidRPr="00487E03">
        <w:rPr>
          <w:bCs/>
          <w:color w:val="000000" w:themeColor="text1"/>
        </w:rPr>
        <w:t xml:space="preserve"> </w:t>
      </w:r>
      <w:r w:rsidR="00AF3C8B" w:rsidRPr="00487E03">
        <w:rPr>
          <w:bCs/>
          <w:color w:val="000000" w:themeColor="text1"/>
        </w:rPr>
        <w:t xml:space="preserve">диагностических </w:t>
      </w:r>
      <w:r w:rsidR="00AD2B57" w:rsidRPr="00487E03">
        <w:rPr>
          <w:bCs/>
          <w:color w:val="000000" w:themeColor="text1"/>
        </w:rPr>
        <w:t xml:space="preserve">услуг второго этапа </w:t>
      </w:r>
      <w:r w:rsidR="00D50653" w:rsidRPr="00487E03">
        <w:rPr>
          <w:bCs/>
          <w:color w:val="000000" w:themeColor="text1"/>
        </w:rPr>
        <w:t>п</w:t>
      </w:r>
      <w:r w:rsidRPr="00487E03">
        <w:rPr>
          <w:bCs/>
          <w:color w:val="000000" w:themeColor="text1"/>
        </w:rPr>
        <w:t>о тарифам, установленным Тарифным соглашением, согласно счетам и реестр</w:t>
      </w:r>
      <w:r w:rsidR="005C0229" w:rsidRPr="00487E03">
        <w:rPr>
          <w:bCs/>
          <w:color w:val="000000" w:themeColor="text1"/>
        </w:rPr>
        <w:t>ам</w:t>
      </w:r>
      <w:r w:rsidRPr="00487E03">
        <w:rPr>
          <w:bCs/>
          <w:color w:val="000000" w:themeColor="text1"/>
        </w:rPr>
        <w:t xml:space="preserve">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0AB9607A" w14:textId="0937650E" w:rsidR="00165F0D" w:rsidRPr="00487E03" w:rsidRDefault="00165F0D" w:rsidP="00165F0D">
      <w:pPr>
        <w:widowControl w:val="0"/>
        <w:autoSpaceDE w:val="0"/>
        <w:autoSpaceDN w:val="0"/>
        <w:adjustRightInd w:val="0"/>
        <w:spacing w:line="276" w:lineRule="auto"/>
        <w:ind w:firstLine="720"/>
        <w:contextualSpacing/>
        <w:jc w:val="both"/>
        <w:rPr>
          <w:bCs/>
          <w:color w:val="000000" w:themeColor="text1"/>
        </w:rPr>
      </w:pPr>
      <w:r w:rsidRPr="00487E03">
        <w:rPr>
          <w:bCs/>
          <w:color w:val="000000" w:themeColor="text1"/>
        </w:rPr>
        <w:t>При направлении пациента, проходящего</w:t>
      </w:r>
      <w:r w:rsidR="00213AC7" w:rsidRPr="00487E03">
        <w:rPr>
          <w:bCs/>
          <w:color w:val="000000" w:themeColor="text1"/>
        </w:rPr>
        <w:t xml:space="preserve"> </w:t>
      </w:r>
      <w:r w:rsidR="005C0229" w:rsidRPr="00487E03">
        <w:rPr>
          <w:bCs/>
          <w:color w:val="000000" w:themeColor="text1"/>
        </w:rPr>
        <w:t xml:space="preserve">первый этап </w:t>
      </w:r>
      <w:r w:rsidR="00213AC7" w:rsidRPr="00487E03">
        <w:rPr>
          <w:bCs/>
          <w:color w:val="000000" w:themeColor="text1"/>
        </w:rPr>
        <w:t>диспансеризаци</w:t>
      </w:r>
      <w:r w:rsidR="005C0229" w:rsidRPr="00487E03">
        <w:rPr>
          <w:bCs/>
          <w:color w:val="000000" w:themeColor="text1"/>
        </w:rPr>
        <w:t>и</w:t>
      </w:r>
      <w:r w:rsidR="00213AC7" w:rsidRPr="00487E03">
        <w:rPr>
          <w:bCs/>
          <w:color w:val="000000" w:themeColor="text1"/>
        </w:rPr>
        <w:t xml:space="preserve"> ветеранов</w:t>
      </w:r>
      <w:r w:rsidR="00580B34" w:rsidRPr="00487E03">
        <w:rPr>
          <w:bCs/>
          <w:color w:val="000000" w:themeColor="text1"/>
        </w:rPr>
        <w:t xml:space="preserve"> боевых действий – участников </w:t>
      </w:r>
      <w:r w:rsidR="00213AC7" w:rsidRPr="00487E03">
        <w:rPr>
          <w:bCs/>
          <w:color w:val="000000" w:themeColor="text1"/>
        </w:rPr>
        <w:t>специальной военной операции</w:t>
      </w:r>
      <w:r w:rsidR="009729BF" w:rsidRPr="00487E03">
        <w:rPr>
          <w:bCs/>
          <w:color w:val="000000" w:themeColor="text1"/>
        </w:rPr>
        <w:t>,</w:t>
      </w:r>
      <w:r w:rsidRPr="00487E03">
        <w:rPr>
          <w:bCs/>
          <w:color w:val="000000" w:themeColor="text1"/>
        </w:rPr>
        <w:t xml:space="preserve"> для проведения медицинских вмешательств в другую медицинскую организацию, оплата указанных услуг производится за счет стоимости </w:t>
      </w:r>
      <w:r w:rsidR="00A60326" w:rsidRPr="00487E03">
        <w:rPr>
          <w:bCs/>
          <w:color w:val="000000" w:themeColor="text1"/>
        </w:rPr>
        <w:lastRenderedPageBreak/>
        <w:t xml:space="preserve">комплексного посещения </w:t>
      </w:r>
      <w:r w:rsidR="00213AC7" w:rsidRPr="00487E03">
        <w:rPr>
          <w:bCs/>
          <w:color w:val="000000" w:themeColor="text1"/>
        </w:rPr>
        <w:t xml:space="preserve">диспансеризации ветеранов </w:t>
      </w:r>
      <w:r w:rsidR="00580B34" w:rsidRPr="00487E03">
        <w:rPr>
          <w:bCs/>
          <w:color w:val="000000" w:themeColor="text1"/>
        </w:rPr>
        <w:t xml:space="preserve">боевых действий – участников </w:t>
      </w:r>
      <w:r w:rsidR="00213AC7" w:rsidRPr="00487E03">
        <w:rPr>
          <w:bCs/>
          <w:color w:val="000000" w:themeColor="text1"/>
        </w:rPr>
        <w:t xml:space="preserve">специальной военной операции </w:t>
      </w:r>
      <w:r w:rsidRPr="00487E03">
        <w:rPr>
          <w:bCs/>
          <w:color w:val="000000" w:themeColor="text1"/>
        </w:rPr>
        <w:t>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0E2A47E9" w14:textId="073AD393" w:rsidR="00405A05" w:rsidRPr="00487E03" w:rsidRDefault="00405A05" w:rsidP="00405A05">
      <w:pPr>
        <w:autoSpaceDE w:val="0"/>
        <w:autoSpaceDN w:val="0"/>
        <w:adjustRightInd w:val="0"/>
        <w:spacing w:line="276" w:lineRule="auto"/>
        <w:ind w:firstLine="540"/>
        <w:jc w:val="both"/>
        <w:outlineLvl w:val="0"/>
        <w:rPr>
          <w:color w:val="000000" w:themeColor="text1"/>
        </w:rPr>
      </w:pPr>
      <w:r w:rsidRPr="00487E03">
        <w:rPr>
          <w:color w:val="000000" w:themeColor="text1"/>
        </w:rPr>
        <w:t xml:space="preserve">Первый этап диспансеризации </w:t>
      </w:r>
      <w:r w:rsidRPr="00487E03">
        <w:rPr>
          <w:bCs/>
          <w:color w:val="000000" w:themeColor="text1"/>
        </w:rPr>
        <w:t>ветеранов боевых действий – участников специальной военной операции</w:t>
      </w:r>
      <w:r w:rsidRPr="00487E03">
        <w:rPr>
          <w:color w:val="000000" w:themeColor="text1"/>
        </w:rPr>
        <w:t xml:space="preserve"> счита</w:t>
      </w:r>
      <w:r w:rsidR="004248A4" w:rsidRPr="00487E03">
        <w:rPr>
          <w:color w:val="000000" w:themeColor="text1"/>
        </w:rPr>
        <w:t>е</w:t>
      </w:r>
      <w:r w:rsidRPr="00487E03">
        <w:rPr>
          <w:color w:val="000000" w:themeColor="text1"/>
        </w:rPr>
        <w:t>тся завершенными и подлежат оплате в случае выполнения не менее 85% от объема</w:t>
      </w:r>
      <w:r w:rsidR="00534AF6" w:rsidRPr="00487E03">
        <w:rPr>
          <w:color w:val="000000" w:themeColor="text1"/>
        </w:rPr>
        <w:t xml:space="preserve"> первого этапа диспансеризации</w:t>
      </w:r>
      <w:r w:rsidRPr="00487E03">
        <w:rPr>
          <w:color w:val="000000" w:themeColor="text1"/>
        </w:rPr>
        <w:t>, которые проводятся в соответствии с Приложением № 2 Порядка проведения профилактического медицинского осмотра и диспансеризации определенных групп взрослого населения, утвержденн</w:t>
      </w:r>
      <w:r w:rsidR="00A658CC" w:rsidRPr="00487E03">
        <w:rPr>
          <w:color w:val="000000" w:themeColor="text1"/>
        </w:rPr>
        <w:t>ого</w:t>
      </w:r>
      <w:r w:rsidRPr="00487E03">
        <w:rPr>
          <w:color w:val="000000" w:themeColor="text1"/>
        </w:rPr>
        <w:t xml:space="preserve"> приказом Минздрава России от 27.04.2021 № 404н. </w:t>
      </w:r>
    </w:p>
    <w:p w14:paraId="04B6F161" w14:textId="4FF53CCC" w:rsidR="00165F0D" w:rsidRPr="00487E03" w:rsidRDefault="00165F0D" w:rsidP="00165F0D">
      <w:pPr>
        <w:widowControl w:val="0"/>
        <w:autoSpaceDE w:val="0"/>
        <w:autoSpaceDN w:val="0"/>
        <w:adjustRightInd w:val="0"/>
        <w:spacing w:line="276" w:lineRule="auto"/>
        <w:ind w:firstLine="720"/>
        <w:contextualSpacing/>
        <w:jc w:val="both"/>
        <w:rPr>
          <w:b/>
          <w:color w:val="000000" w:themeColor="text1"/>
        </w:rPr>
      </w:pPr>
    </w:p>
    <w:p w14:paraId="524A6435" w14:textId="77777777" w:rsidR="00883344" w:rsidRPr="00487E03" w:rsidRDefault="00883344" w:rsidP="005335EF">
      <w:pPr>
        <w:widowControl w:val="0"/>
        <w:autoSpaceDE w:val="0"/>
        <w:autoSpaceDN w:val="0"/>
        <w:adjustRightInd w:val="0"/>
        <w:spacing w:line="276" w:lineRule="auto"/>
        <w:ind w:firstLine="720"/>
        <w:jc w:val="both"/>
        <w:rPr>
          <w:color w:val="000000" w:themeColor="text1"/>
          <w:highlight w:val="yellow"/>
        </w:rPr>
      </w:pPr>
    </w:p>
    <w:p w14:paraId="48E2FF43" w14:textId="52F96F77" w:rsidR="00000F30" w:rsidRPr="00487E03" w:rsidRDefault="008966E1" w:rsidP="005B5A32">
      <w:pPr>
        <w:widowControl w:val="0"/>
        <w:autoSpaceDE w:val="0"/>
        <w:autoSpaceDN w:val="0"/>
        <w:adjustRightInd w:val="0"/>
        <w:spacing w:line="276" w:lineRule="auto"/>
        <w:ind w:firstLine="720"/>
        <w:jc w:val="center"/>
        <w:rPr>
          <w:color w:val="000000" w:themeColor="text1"/>
          <w:u w:val="single"/>
        </w:rPr>
      </w:pPr>
      <w:r w:rsidRPr="00487E03">
        <w:rPr>
          <w:color w:val="000000" w:themeColor="text1"/>
          <w:u w:val="single"/>
        </w:rPr>
        <w:t>2</w:t>
      </w:r>
      <w:r w:rsidR="00C62058" w:rsidRPr="00487E03">
        <w:rPr>
          <w:color w:val="000000" w:themeColor="text1"/>
          <w:u w:val="single"/>
        </w:rPr>
        <w:t>.</w:t>
      </w:r>
      <w:r w:rsidR="00B035F6" w:rsidRPr="00487E03">
        <w:rPr>
          <w:color w:val="000000" w:themeColor="text1"/>
          <w:u w:val="single"/>
        </w:rPr>
        <w:t>3</w:t>
      </w:r>
      <w:r w:rsidR="00C62058" w:rsidRPr="00487E03">
        <w:rPr>
          <w:color w:val="000000" w:themeColor="text1"/>
          <w:u w:val="single"/>
        </w:rPr>
        <w:t xml:space="preserve">. </w:t>
      </w:r>
      <w:r w:rsidR="00000F30" w:rsidRPr="00487E03">
        <w:rPr>
          <w:color w:val="000000" w:themeColor="text1"/>
          <w:u w:val="single"/>
        </w:rPr>
        <w:t>Порядок оплаты медицинской помощи, оказ</w:t>
      </w:r>
      <w:r w:rsidR="00964CBF" w:rsidRPr="00487E03">
        <w:rPr>
          <w:color w:val="000000" w:themeColor="text1"/>
          <w:u w:val="single"/>
        </w:rPr>
        <w:t>анной</w:t>
      </w:r>
      <w:r w:rsidR="00000F30" w:rsidRPr="00487E03">
        <w:rPr>
          <w:color w:val="000000" w:themeColor="text1"/>
          <w:u w:val="single"/>
        </w:rPr>
        <w:t xml:space="preserve"> в амбулаторных условиях, за единицу объема медицинской помощи - за медицинскую услугу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rsidR="00FC5A47" w:rsidRPr="00487E03">
        <w:rPr>
          <w:color w:val="000000" w:themeColor="text1"/>
          <w:u w:val="single"/>
        </w:rPr>
        <w:t>молекулярно-генетических исследований</w:t>
      </w:r>
      <w:r w:rsidR="005B5A32" w:rsidRPr="00487E03">
        <w:rPr>
          <w:color w:val="000000" w:themeColor="text1"/>
          <w:u w:val="single"/>
        </w:rPr>
        <w:t xml:space="preserve"> с целью диагностики онкологических заболеваний</w:t>
      </w:r>
      <w:r w:rsidR="00FC5A47" w:rsidRPr="00487E03">
        <w:rPr>
          <w:color w:val="000000" w:themeColor="text1"/>
          <w:u w:val="single"/>
        </w:rPr>
        <w:t xml:space="preserve">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00070E62" w:rsidRPr="00487E03">
        <w:rPr>
          <w:color w:val="000000" w:themeColor="text1"/>
        </w:rPr>
        <w:t xml:space="preserve">, </w:t>
      </w:r>
      <w:r w:rsidR="00070E62" w:rsidRPr="00487E03">
        <w:rPr>
          <w:color w:val="000000" w:themeColor="text1"/>
          <w:u w:val="single"/>
        </w:rPr>
        <w:t>тестирования на выявление новой коронавирусной инфекции (COVID-19)</w:t>
      </w:r>
      <w:r w:rsidR="00964CBF" w:rsidRPr="00487E03">
        <w:rPr>
          <w:color w:val="000000" w:themeColor="text1"/>
          <w:u w:val="single"/>
        </w:rPr>
        <w:t>)</w:t>
      </w:r>
    </w:p>
    <w:p w14:paraId="47679A10" w14:textId="77777777" w:rsidR="00000F30" w:rsidRPr="00487E03" w:rsidRDefault="00000F30" w:rsidP="005B5A32">
      <w:pPr>
        <w:widowControl w:val="0"/>
        <w:tabs>
          <w:tab w:val="left" w:pos="426"/>
        </w:tabs>
        <w:autoSpaceDE w:val="0"/>
        <w:autoSpaceDN w:val="0"/>
        <w:adjustRightInd w:val="0"/>
        <w:spacing w:line="276" w:lineRule="auto"/>
        <w:jc w:val="center"/>
        <w:rPr>
          <w:color w:val="000000" w:themeColor="text1"/>
        </w:rPr>
      </w:pPr>
    </w:p>
    <w:p w14:paraId="6C8E20CA" w14:textId="67A1CFA1" w:rsidR="00704554" w:rsidRPr="00487E03"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Оплата отдельных диагностических (лабораторных) исследований:</w:t>
      </w:r>
    </w:p>
    <w:p w14:paraId="238CE271" w14:textId="46BABC6A" w:rsidR="00704554" w:rsidRPr="00487E03"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ма</w:t>
      </w:r>
      <w:r w:rsidR="00053EC4" w:rsidRPr="00487E03">
        <w:rPr>
          <w:color w:val="000000" w:themeColor="text1"/>
        </w:rPr>
        <w:t>гнитно-резонансной томографии,</w:t>
      </w:r>
      <w:r w:rsidRPr="00487E03">
        <w:rPr>
          <w:color w:val="000000" w:themeColor="text1"/>
        </w:rPr>
        <w:t xml:space="preserve"> </w:t>
      </w:r>
    </w:p>
    <w:p w14:paraId="6ED7C2AB" w14:textId="24F31D32" w:rsidR="00704554" w:rsidRPr="00487E03"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компьютерной (в т</w:t>
      </w:r>
      <w:r w:rsidR="001325FD" w:rsidRPr="00487E03">
        <w:rPr>
          <w:color w:val="000000" w:themeColor="text1"/>
        </w:rPr>
        <w:t>ом числе спиральной) томографии</w:t>
      </w:r>
      <w:r w:rsidR="00053EC4" w:rsidRPr="00487E03">
        <w:rPr>
          <w:color w:val="000000" w:themeColor="text1"/>
        </w:rPr>
        <w:t>,</w:t>
      </w:r>
      <w:r w:rsidRPr="00487E03">
        <w:rPr>
          <w:color w:val="000000" w:themeColor="text1"/>
        </w:rPr>
        <w:t xml:space="preserve"> </w:t>
      </w:r>
    </w:p>
    <w:p w14:paraId="66540E1C" w14:textId="5AB79E15" w:rsidR="00704554" w:rsidRPr="00487E03"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ультразвукового исследован</w:t>
      </w:r>
      <w:r w:rsidR="001325FD" w:rsidRPr="00487E03">
        <w:rPr>
          <w:color w:val="000000" w:themeColor="text1"/>
        </w:rPr>
        <w:t>ия сердечно-сосудистой сис</w:t>
      </w:r>
      <w:r w:rsidR="00053EC4" w:rsidRPr="00487E03">
        <w:rPr>
          <w:color w:val="000000" w:themeColor="text1"/>
        </w:rPr>
        <w:t>темы,</w:t>
      </w:r>
    </w:p>
    <w:p w14:paraId="41AE28E8" w14:textId="30997E9D" w:rsidR="00704554" w:rsidRPr="00487E03"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эндоскопически</w:t>
      </w:r>
      <w:r w:rsidR="003035D2" w:rsidRPr="00487E03">
        <w:rPr>
          <w:color w:val="000000" w:themeColor="text1"/>
        </w:rPr>
        <w:t>х диагностических исследований</w:t>
      </w:r>
    </w:p>
    <w:p w14:paraId="351E97F8" w14:textId="77777777" w:rsidR="00A253FA" w:rsidRPr="00487E03" w:rsidRDefault="00A253FA" w:rsidP="00A253FA">
      <w:pPr>
        <w:pStyle w:val="ad"/>
        <w:autoSpaceDE w:val="0"/>
        <w:autoSpaceDN w:val="0"/>
        <w:adjustRightInd w:val="0"/>
        <w:spacing w:line="276" w:lineRule="auto"/>
        <w:ind w:left="0" w:firstLine="709"/>
        <w:jc w:val="both"/>
        <w:rPr>
          <w:color w:val="000000" w:themeColor="text1"/>
        </w:rPr>
      </w:pPr>
      <w:r w:rsidRPr="00487E03">
        <w:rPr>
          <w:color w:val="000000" w:themeColor="text1"/>
        </w:rPr>
        <w:t>осуществляется при наличии направления на исследования от врача, оказывающего первичную медико-санитарную помощь, первичную специализированную, 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для медицинской организации – исполнителя:</w:t>
      </w:r>
    </w:p>
    <w:p w14:paraId="71B8D3EA" w14:textId="77777777" w:rsidR="00A253FA" w:rsidRPr="00487E03" w:rsidRDefault="00A253FA" w:rsidP="00A253FA">
      <w:pPr>
        <w:pStyle w:val="ad"/>
        <w:autoSpaceDE w:val="0"/>
        <w:autoSpaceDN w:val="0"/>
        <w:adjustRightInd w:val="0"/>
        <w:spacing w:line="276" w:lineRule="auto"/>
        <w:ind w:left="0" w:firstLine="708"/>
        <w:jc w:val="both"/>
        <w:rPr>
          <w:color w:val="000000" w:themeColor="text1"/>
        </w:rPr>
      </w:pPr>
      <w:r w:rsidRPr="00487E03">
        <w:rPr>
          <w:color w:val="000000" w:themeColor="text1"/>
        </w:rPr>
        <w:t>- при наличии направления на исследования от врача, оказывающего первичную медико-санитарную помощь, первичную специализированную, прикрепившимся к медицинской организации гражданам, путем ежемесячной оплаты фактического количества диагностических (лабораторных) исследований, осуществляется в пределах объема направлений, установленного решением Комиссии для медицинской организации, имеющих прикрепленных граждан;</w:t>
      </w:r>
    </w:p>
    <w:p w14:paraId="37C91A3C" w14:textId="07B4F9DD" w:rsidR="00A253FA" w:rsidRPr="00487E03" w:rsidRDefault="00A253FA" w:rsidP="00A253FA">
      <w:pPr>
        <w:widowControl w:val="0"/>
        <w:autoSpaceDE w:val="0"/>
        <w:autoSpaceDN w:val="0"/>
        <w:adjustRightInd w:val="0"/>
        <w:spacing w:line="276" w:lineRule="auto"/>
        <w:ind w:firstLine="720"/>
        <w:jc w:val="both"/>
        <w:rPr>
          <w:color w:val="000000" w:themeColor="text1"/>
        </w:rPr>
      </w:pPr>
      <w:r w:rsidRPr="00487E03">
        <w:rPr>
          <w:color w:val="000000" w:themeColor="text1"/>
        </w:rPr>
        <w:t>- в случае превышения объема направлений, установленного решением Комиссии для медицинских организаций, имеющих прикрепленных граждан, оплата осуществляется за счет средств подушевого норматива финансирования</w:t>
      </w:r>
      <w:r w:rsidRPr="00487E03">
        <w:rPr>
          <w:b/>
          <w:color w:val="000000" w:themeColor="text1"/>
        </w:rPr>
        <w:t xml:space="preserve"> </w:t>
      </w:r>
      <w:r w:rsidRPr="00487E03">
        <w:rPr>
          <w:color w:val="000000" w:themeColor="text1"/>
        </w:rPr>
        <w:t>на прикрепившихся лиц, в рамках межучрежденческих расчетов.</w:t>
      </w:r>
    </w:p>
    <w:p w14:paraId="7FC780D8" w14:textId="4F0CC407" w:rsidR="005B5A32" w:rsidRPr="00487E03" w:rsidRDefault="00256127"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w:t>
      </w:r>
      <w:r w:rsidR="005B5A32" w:rsidRPr="00487E03">
        <w:rPr>
          <w:color w:val="000000" w:themeColor="text1"/>
        </w:rPr>
        <w:t xml:space="preserve"> </w:t>
      </w:r>
      <w:r w:rsidR="000A2FD4" w:rsidRPr="00487E03">
        <w:rPr>
          <w:color w:val="000000" w:themeColor="text1"/>
        </w:rPr>
        <w:t>молекулярно-генетических исследований</w:t>
      </w:r>
      <w:r w:rsidR="009F1963" w:rsidRPr="00487E03">
        <w:rPr>
          <w:color w:val="000000" w:themeColor="text1"/>
        </w:rPr>
        <w:t xml:space="preserve"> с целью диагностики онкологических заболеваний</w:t>
      </w:r>
      <w:r w:rsidR="005B5A32" w:rsidRPr="00487E03">
        <w:rPr>
          <w:color w:val="000000" w:themeColor="text1"/>
        </w:rPr>
        <w:t>;</w:t>
      </w:r>
    </w:p>
    <w:p w14:paraId="516412DD" w14:textId="656CCB77" w:rsidR="00704554" w:rsidRPr="00487E03" w:rsidRDefault="005B5A3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 </w:t>
      </w:r>
      <w:r w:rsidR="000A2FD4" w:rsidRPr="00487E03">
        <w:rPr>
          <w:color w:val="000000" w:themeColor="text1"/>
        </w:rPr>
        <w:t>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00704554" w:rsidRPr="00487E03">
        <w:rPr>
          <w:color w:val="000000" w:themeColor="text1"/>
        </w:rPr>
        <w:t xml:space="preserve"> </w:t>
      </w:r>
    </w:p>
    <w:p w14:paraId="0503FCB8" w14:textId="1891A163" w:rsidR="001325FD" w:rsidRPr="00487E03" w:rsidRDefault="00704554" w:rsidP="000A5BEE">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осуществляется </w:t>
      </w:r>
      <w:r w:rsidR="005A542A" w:rsidRPr="00487E03">
        <w:rPr>
          <w:color w:val="000000" w:themeColor="text1"/>
        </w:rPr>
        <w:t xml:space="preserve">при наличии направления на исследования от врача, оказывающего </w:t>
      </w:r>
      <w:r w:rsidR="005A542A" w:rsidRPr="00487E03">
        <w:rPr>
          <w:color w:val="000000" w:themeColor="text1"/>
        </w:rPr>
        <w:lastRenderedPageBreak/>
        <w:t xml:space="preserve">первичную медико-санитарную помощь, первичную специализированную, </w:t>
      </w:r>
      <w:r w:rsidRPr="00487E03">
        <w:rPr>
          <w:color w:val="000000" w:themeColor="text1"/>
        </w:rPr>
        <w:t xml:space="preserve">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w:t>
      </w:r>
      <w:r w:rsidR="0079614A" w:rsidRPr="00487E03">
        <w:rPr>
          <w:color w:val="000000" w:themeColor="text1"/>
        </w:rPr>
        <w:t xml:space="preserve">программы ОМС в Томской </w:t>
      </w:r>
      <w:r w:rsidR="004E7A88" w:rsidRPr="00487E03">
        <w:rPr>
          <w:color w:val="000000" w:themeColor="text1"/>
        </w:rPr>
        <w:t>области</w:t>
      </w:r>
      <w:r w:rsidR="001325FD" w:rsidRPr="00487E03">
        <w:rPr>
          <w:color w:val="000000" w:themeColor="text1"/>
        </w:rPr>
        <w:t>;</w:t>
      </w:r>
    </w:p>
    <w:p w14:paraId="215BF9D1" w14:textId="73A922C5" w:rsidR="005B5A32" w:rsidRPr="00487E03" w:rsidRDefault="001325FD" w:rsidP="005B5A32">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 </w:t>
      </w:r>
      <w:r w:rsidRPr="00487E03">
        <w:rPr>
          <w:bCs/>
          <w:iCs/>
          <w:color w:val="000000" w:themeColor="text1"/>
        </w:rPr>
        <w:t>тестирования на выявление новой коронавирусной инфекции (COVID-19) (методом полимеразной цепной реакции в случае 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либо наличия у застрахованных граждан новой коронавирусной инфекции (COVID-19), в том числе для оценки результатов проводимого лечения, либо положительного результата исследования на выявление возбудителя новой коронавирусной инфекцией (COVID-19), полученного с использованием экспресс-теста (при условии передачи гражданином или уполномоченной на экспресс-тестирование организацией указанного тес</w:t>
      </w:r>
      <w:r w:rsidR="005B5A32" w:rsidRPr="00487E03">
        <w:rPr>
          <w:bCs/>
          <w:iCs/>
          <w:color w:val="000000" w:themeColor="text1"/>
        </w:rPr>
        <w:t xml:space="preserve">та медицинской организации), </w:t>
      </w:r>
      <w:r w:rsidR="005B5A32" w:rsidRPr="00487E03">
        <w:rPr>
          <w:color w:val="000000" w:themeColor="text1"/>
        </w:rPr>
        <w:t>осуществляется при наличии направления на исследования от врача, оказывающего перв</w:t>
      </w:r>
      <w:r w:rsidR="003035D2" w:rsidRPr="00487E03">
        <w:rPr>
          <w:color w:val="000000" w:themeColor="text1"/>
        </w:rPr>
        <w:t xml:space="preserve">ичную медико-санитарную помощь, </w:t>
      </w:r>
      <w:r w:rsidR="005B5A32" w:rsidRPr="00487E03">
        <w:rPr>
          <w:color w:val="000000" w:themeColor="text1"/>
        </w:rPr>
        <w:t xml:space="preserve">первичную специализированную, 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w:t>
      </w:r>
      <w:r w:rsidR="004E3497" w:rsidRPr="00487E03">
        <w:rPr>
          <w:color w:val="000000" w:themeColor="text1"/>
        </w:rPr>
        <w:t>программы ОМС в Томской области.</w:t>
      </w:r>
    </w:p>
    <w:p w14:paraId="050C1051" w14:textId="38123BCB" w:rsidR="005A542A" w:rsidRPr="00487E03" w:rsidRDefault="005A542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В случае одновременного проведения пациенту нескольких диагностических исследований с применением контрастирования </w:t>
      </w:r>
      <w:r w:rsidR="00FD1F71" w:rsidRPr="00487E03">
        <w:rPr>
          <w:color w:val="000000" w:themeColor="text1"/>
        </w:rPr>
        <w:t>одно из проведенных исследований оплачивается по тарифу</w:t>
      </w:r>
      <w:r w:rsidR="00734538" w:rsidRPr="00487E03">
        <w:rPr>
          <w:color w:val="000000" w:themeColor="text1"/>
        </w:rPr>
        <w:t>, установленному для исследования</w:t>
      </w:r>
      <w:r w:rsidR="00FD1F71" w:rsidRPr="00487E03">
        <w:rPr>
          <w:color w:val="000000" w:themeColor="text1"/>
        </w:rPr>
        <w:t xml:space="preserve"> </w:t>
      </w:r>
      <w:r w:rsidR="00734538" w:rsidRPr="00487E03">
        <w:rPr>
          <w:color w:val="000000" w:themeColor="text1"/>
        </w:rPr>
        <w:t xml:space="preserve">с применением </w:t>
      </w:r>
      <w:r w:rsidR="00FD1F71" w:rsidRPr="00487E03">
        <w:rPr>
          <w:color w:val="000000" w:themeColor="text1"/>
        </w:rPr>
        <w:t>контрастир</w:t>
      </w:r>
      <w:r w:rsidR="00734538" w:rsidRPr="00487E03">
        <w:rPr>
          <w:color w:val="000000" w:themeColor="text1"/>
        </w:rPr>
        <w:t>ования, остальные исследования оплачиваются по тарифам, установленным для исследований без применения контрастирования.</w:t>
      </w:r>
      <w:r w:rsidR="00FD1F71" w:rsidRPr="00487E03">
        <w:rPr>
          <w:color w:val="000000" w:themeColor="text1"/>
        </w:rPr>
        <w:t xml:space="preserve"> </w:t>
      </w:r>
    </w:p>
    <w:p w14:paraId="16794EEE" w14:textId="72F6C332" w:rsidR="005102F6" w:rsidRPr="00487E03" w:rsidRDefault="005102F6" w:rsidP="00A1436C">
      <w:pPr>
        <w:widowControl w:val="0"/>
        <w:autoSpaceDE w:val="0"/>
        <w:autoSpaceDN w:val="0"/>
        <w:adjustRightInd w:val="0"/>
        <w:spacing w:line="276" w:lineRule="auto"/>
        <w:jc w:val="both"/>
        <w:rPr>
          <w:color w:val="000000" w:themeColor="text1"/>
        </w:rPr>
      </w:pPr>
    </w:p>
    <w:p w14:paraId="7FAB5A4F" w14:textId="77777777" w:rsidR="00A1436C" w:rsidRPr="00487E03" w:rsidRDefault="00A1436C" w:rsidP="00A1436C">
      <w:pPr>
        <w:widowControl w:val="0"/>
        <w:autoSpaceDE w:val="0"/>
        <w:autoSpaceDN w:val="0"/>
        <w:adjustRightInd w:val="0"/>
        <w:spacing w:line="276" w:lineRule="auto"/>
        <w:jc w:val="both"/>
        <w:rPr>
          <w:color w:val="000000" w:themeColor="text1"/>
        </w:rPr>
      </w:pPr>
    </w:p>
    <w:p w14:paraId="0F033D31" w14:textId="1F6DBE2D" w:rsidR="00B035F6" w:rsidRPr="00487E03" w:rsidRDefault="008966E1" w:rsidP="005335EF">
      <w:pPr>
        <w:widowControl w:val="0"/>
        <w:tabs>
          <w:tab w:val="left" w:pos="567"/>
        </w:tabs>
        <w:autoSpaceDE w:val="0"/>
        <w:autoSpaceDN w:val="0"/>
        <w:adjustRightInd w:val="0"/>
        <w:spacing w:line="276" w:lineRule="auto"/>
        <w:jc w:val="center"/>
        <w:outlineLvl w:val="2"/>
        <w:rPr>
          <w:color w:val="000000" w:themeColor="text1"/>
          <w:u w:val="single"/>
        </w:rPr>
      </w:pPr>
      <w:r w:rsidRPr="00487E03">
        <w:rPr>
          <w:color w:val="000000" w:themeColor="text1"/>
          <w:u w:val="single"/>
        </w:rPr>
        <w:t>2</w:t>
      </w:r>
      <w:r w:rsidR="00B035F6" w:rsidRPr="00487E03">
        <w:rPr>
          <w:color w:val="000000" w:themeColor="text1"/>
          <w:u w:val="single"/>
        </w:rPr>
        <w:t>.</w:t>
      </w:r>
      <w:r w:rsidR="00F052D8" w:rsidRPr="00487E03">
        <w:rPr>
          <w:color w:val="000000" w:themeColor="text1"/>
          <w:u w:val="single"/>
        </w:rPr>
        <w:t>4</w:t>
      </w:r>
      <w:r w:rsidR="00B035F6" w:rsidRPr="00487E03">
        <w:rPr>
          <w:color w:val="000000" w:themeColor="text1"/>
          <w:u w:val="single"/>
        </w:rPr>
        <w:t>. Порядок финансового обеспечения фельдшерских</w:t>
      </w:r>
      <w:r w:rsidR="00021995" w:rsidRPr="00487E03">
        <w:rPr>
          <w:color w:val="000000" w:themeColor="text1"/>
          <w:u w:val="single"/>
        </w:rPr>
        <w:t xml:space="preserve"> здравпунктов</w:t>
      </w:r>
      <w:r w:rsidR="00B035F6" w:rsidRPr="00487E03">
        <w:rPr>
          <w:color w:val="000000" w:themeColor="text1"/>
          <w:u w:val="single"/>
        </w:rPr>
        <w:t>, фельдшерско-акушерских пунктов</w:t>
      </w:r>
    </w:p>
    <w:p w14:paraId="0A4F4630" w14:textId="77777777" w:rsidR="00B035F6" w:rsidRPr="00487E03" w:rsidRDefault="00B035F6" w:rsidP="005335EF">
      <w:pPr>
        <w:widowControl w:val="0"/>
        <w:tabs>
          <w:tab w:val="left" w:pos="709"/>
        </w:tabs>
        <w:autoSpaceDE w:val="0"/>
        <w:autoSpaceDN w:val="0"/>
        <w:adjustRightInd w:val="0"/>
        <w:spacing w:line="276" w:lineRule="auto"/>
        <w:outlineLvl w:val="2"/>
        <w:rPr>
          <w:color w:val="000000" w:themeColor="text1"/>
        </w:rPr>
      </w:pPr>
    </w:p>
    <w:p w14:paraId="1E445A8F" w14:textId="00D987F2" w:rsidR="00B035F6" w:rsidRPr="00487E03" w:rsidRDefault="00B035F6" w:rsidP="005335EF">
      <w:pPr>
        <w:widowControl w:val="0"/>
        <w:tabs>
          <w:tab w:val="left" w:pos="709"/>
        </w:tabs>
        <w:autoSpaceDE w:val="0"/>
        <w:autoSpaceDN w:val="0"/>
        <w:adjustRightInd w:val="0"/>
        <w:spacing w:line="276" w:lineRule="auto"/>
        <w:ind w:firstLine="709"/>
        <w:jc w:val="both"/>
        <w:outlineLvl w:val="2"/>
        <w:rPr>
          <w:color w:val="000000" w:themeColor="text1"/>
        </w:rPr>
      </w:pPr>
      <w:r w:rsidRPr="00487E03">
        <w:rPr>
          <w:color w:val="000000" w:themeColor="text1"/>
        </w:rPr>
        <w:t>Размер финансового обеспечения фельдшерских</w:t>
      </w:r>
      <w:r w:rsidR="00021995" w:rsidRPr="00487E03">
        <w:rPr>
          <w:color w:val="000000" w:themeColor="text1"/>
        </w:rPr>
        <w:t xml:space="preserve"> здравпунктов</w:t>
      </w:r>
      <w:r w:rsidRPr="00487E03">
        <w:rPr>
          <w:color w:val="000000" w:themeColor="text1"/>
        </w:rPr>
        <w:t>, фельдшерско-акушерских пунктов (далее - ФАП) медицинской организации рассчитывается исходя из типа ФАП, количества ФАП каждого типа и размера финансового обеспечения ФАП каждого типа, по формуле:</w:t>
      </w:r>
    </w:p>
    <w:p w14:paraId="69549972" w14:textId="66FF6293" w:rsidR="00B035F6" w:rsidRPr="00487E03" w:rsidRDefault="00A53E74" w:rsidP="005335EF">
      <w:pPr>
        <w:spacing w:after="200" w:line="276" w:lineRule="auto"/>
        <w:jc w:val="center"/>
        <w:rPr>
          <w:color w:val="000000" w:themeColor="text1"/>
        </w:rPr>
      </w:pPr>
      <m:oMath>
        <m:sSub>
          <m:sSubPr>
            <m:ctrlPr>
              <w:rPr>
                <w:rFonts w:ascii="Cambria Math" w:eastAsia="Calibri" w:hAnsi="Cambria Math"/>
                <w:color w:val="000000" w:themeColor="text1"/>
                <w:sz w:val="26"/>
                <w:szCs w:val="26"/>
                <w:lang w:eastAsia="en-US"/>
              </w:rPr>
            </m:ctrlPr>
          </m:sSubPr>
          <m:e>
            <m:r>
              <m:rPr>
                <m:sty m:val="p"/>
              </m:rPr>
              <w:rPr>
                <w:rFonts w:ascii="Cambria Math" w:eastAsia="Calibri" w:hAnsi="Cambria Math"/>
                <w:color w:val="000000" w:themeColor="text1"/>
                <w:sz w:val="26"/>
                <w:szCs w:val="26"/>
                <w:lang w:eastAsia="en-US"/>
              </w:rPr>
              <m:t>ОС</m:t>
            </m:r>
          </m:e>
          <m:sub>
            <m:r>
              <m:rPr>
                <m:sty m:val="p"/>
              </m:rPr>
              <w:rPr>
                <w:rFonts w:ascii="Cambria Math" w:eastAsia="Calibri" w:hAnsi="Cambria Math"/>
                <w:color w:val="000000" w:themeColor="text1"/>
                <w:sz w:val="26"/>
                <w:szCs w:val="26"/>
                <w:lang w:eastAsia="en-US"/>
              </w:rPr>
              <m:t>ФАП</m:t>
            </m:r>
          </m:sub>
        </m:sSub>
        <m:r>
          <m:rPr>
            <m:sty m:val="p"/>
          </m:rPr>
          <w:rPr>
            <w:rFonts w:ascii="Cambria Math" w:eastAsia="Calibri" w:hAnsi="Cambria Math"/>
            <w:color w:val="000000" w:themeColor="text1"/>
            <w:sz w:val="26"/>
            <w:szCs w:val="26"/>
            <w:lang w:eastAsia="en-US"/>
          </w:rPr>
          <m:t>=</m:t>
        </m:r>
        <m:nary>
          <m:naryPr>
            <m:chr m:val="∑"/>
            <m:limLoc m:val="subSup"/>
            <m:supHide m:val="1"/>
            <m:ctrlPr>
              <w:rPr>
                <w:rFonts w:ascii="Cambria Math" w:eastAsia="Calibri" w:hAnsi="Cambria Math"/>
                <w:color w:val="000000" w:themeColor="text1"/>
                <w:sz w:val="26"/>
                <w:szCs w:val="26"/>
                <w:lang w:eastAsia="en-US"/>
              </w:rPr>
            </m:ctrlPr>
          </m:naryPr>
          <m:sub>
            <m:r>
              <w:rPr>
                <w:rFonts w:ascii="Cambria Math" w:eastAsia="Calibri" w:hAnsi="Cambria Math"/>
                <w:color w:val="000000" w:themeColor="text1"/>
                <w:sz w:val="26"/>
                <w:szCs w:val="26"/>
                <w:lang w:val="en-US" w:eastAsia="en-US"/>
              </w:rPr>
              <m:t>n</m:t>
            </m:r>
          </m:sub>
          <m:sup/>
          <m:e>
            <m:r>
              <m:rPr>
                <m:sty m:val="p"/>
              </m:rPr>
              <w:rPr>
                <w:rFonts w:ascii="Cambria Math" w:eastAsia="Calibri" w:hAnsi="Cambria Math"/>
                <w:color w:val="000000" w:themeColor="text1"/>
                <w:sz w:val="26"/>
                <w:szCs w:val="26"/>
                <w:lang w:eastAsia="en-US"/>
              </w:rPr>
              <m:t>(</m:t>
            </m:r>
            <m:sSubSup>
              <m:sSubSupPr>
                <m:ctrlPr>
                  <w:rPr>
                    <w:rFonts w:ascii="Cambria Math" w:eastAsia="Calibri" w:hAnsi="Cambria Math"/>
                    <w:color w:val="000000" w:themeColor="text1"/>
                    <w:sz w:val="26"/>
                    <w:szCs w:val="26"/>
                    <w:lang w:eastAsia="en-US"/>
                  </w:rPr>
                </m:ctrlPr>
              </m:sSubSupPr>
              <m:e>
                <m:r>
                  <m:rPr>
                    <m:sty m:val="p"/>
                  </m:rPr>
                  <w:rPr>
                    <w:rFonts w:ascii="Cambria Math" w:eastAsia="Calibri" w:hAnsi="Cambria Math"/>
                    <w:color w:val="000000" w:themeColor="text1"/>
                    <w:sz w:val="26"/>
                    <w:szCs w:val="26"/>
                    <w:lang w:eastAsia="en-US"/>
                  </w:rPr>
                  <m:t>Ч</m:t>
                </m:r>
              </m:e>
              <m:sub>
                <m:r>
                  <m:rPr>
                    <m:sty m:val="p"/>
                  </m:rPr>
                  <w:rPr>
                    <w:rFonts w:ascii="Cambria Math" w:eastAsia="Calibri" w:hAnsi="Cambria Math"/>
                    <w:color w:val="000000" w:themeColor="text1"/>
                    <w:sz w:val="26"/>
                    <w:szCs w:val="26"/>
                    <w:lang w:eastAsia="en-US"/>
                  </w:rPr>
                  <m:t>ФАП</m:t>
                </m:r>
              </m:sub>
              <m:sup>
                <m:r>
                  <w:rPr>
                    <w:rFonts w:ascii="Cambria Math" w:eastAsia="Calibri" w:hAnsi="Cambria Math"/>
                    <w:color w:val="000000" w:themeColor="text1"/>
                    <w:sz w:val="26"/>
                    <w:szCs w:val="26"/>
                    <w:lang w:val="en-US" w:eastAsia="en-US"/>
                  </w:rPr>
                  <m:t>n</m:t>
                </m:r>
              </m:sup>
            </m:sSubSup>
          </m:e>
        </m:nary>
        <m:r>
          <m:rPr>
            <m:sty m:val="p"/>
          </m:rPr>
          <w:rPr>
            <w:rFonts w:ascii="Cambria Math" w:eastAsia="Calibri" w:hAnsi="Cambria Math"/>
            <w:color w:val="000000" w:themeColor="text1"/>
            <w:sz w:val="26"/>
            <w:szCs w:val="26"/>
            <w:lang w:eastAsia="en-US"/>
          </w:rPr>
          <m:t>*</m:t>
        </m:r>
        <m:sSubSup>
          <m:sSubSupPr>
            <m:ctrlPr>
              <w:rPr>
                <w:rFonts w:ascii="Cambria Math" w:eastAsia="Calibri" w:hAnsi="Cambria Math"/>
                <w:color w:val="000000" w:themeColor="text1"/>
                <w:sz w:val="26"/>
                <w:szCs w:val="26"/>
                <w:lang w:eastAsia="en-US"/>
              </w:rPr>
            </m:ctrlPr>
          </m:sSubSupPr>
          <m:e>
            <m:r>
              <m:rPr>
                <m:sty m:val="p"/>
              </m:rPr>
              <w:rPr>
                <w:rFonts w:ascii="Cambria Math" w:eastAsia="Calibri" w:hAnsi="Cambria Math"/>
                <w:color w:val="000000" w:themeColor="text1"/>
                <w:sz w:val="26"/>
                <w:szCs w:val="26"/>
                <w:lang w:eastAsia="en-US"/>
              </w:rPr>
              <m:t>БНФ</m:t>
            </m:r>
          </m:e>
          <m:sub>
            <m:r>
              <m:rPr>
                <m:sty m:val="p"/>
              </m:rPr>
              <w:rPr>
                <w:rFonts w:ascii="Cambria Math" w:eastAsia="Calibri" w:hAnsi="Cambria Math"/>
                <w:color w:val="000000" w:themeColor="text1"/>
                <w:sz w:val="26"/>
                <w:szCs w:val="26"/>
                <w:lang w:eastAsia="en-US"/>
              </w:rPr>
              <m:t>ФАП</m:t>
            </m:r>
          </m:sub>
          <m:sup>
            <m:r>
              <w:rPr>
                <w:rFonts w:ascii="Cambria Math" w:eastAsia="Calibri" w:hAnsi="Cambria Math"/>
                <w:color w:val="000000" w:themeColor="text1"/>
                <w:sz w:val="26"/>
                <w:szCs w:val="26"/>
                <w:lang w:val="en-US" w:eastAsia="en-US"/>
              </w:rPr>
              <m:t>n</m:t>
            </m:r>
          </m:sup>
        </m:sSubSup>
        <m:r>
          <m:rPr>
            <m:sty m:val="p"/>
          </m:rPr>
          <w:rPr>
            <w:rFonts w:ascii="Cambria Math" w:eastAsia="Calibri" w:hAnsi="Cambria Math"/>
            <w:color w:val="000000" w:themeColor="text1"/>
            <w:sz w:val="26"/>
            <w:szCs w:val="26"/>
            <w:lang w:eastAsia="en-US"/>
          </w:rPr>
          <m:t>*</m:t>
        </m:r>
        <m:sSubSup>
          <m:sSubSupPr>
            <m:ctrlPr>
              <w:rPr>
                <w:rFonts w:ascii="Cambria Math" w:eastAsia="Calibri" w:hAnsi="Cambria Math"/>
                <w:color w:val="000000" w:themeColor="text1"/>
                <w:sz w:val="26"/>
                <w:szCs w:val="26"/>
                <w:lang w:eastAsia="en-US"/>
              </w:rPr>
            </m:ctrlPr>
          </m:sSubSupPr>
          <m:e>
            <m:r>
              <m:rPr>
                <m:sty m:val="p"/>
              </m:rPr>
              <w:rPr>
                <w:rFonts w:ascii="Cambria Math" w:eastAsia="Calibri" w:hAnsi="Cambria Math"/>
                <w:color w:val="000000" w:themeColor="text1"/>
                <w:sz w:val="26"/>
                <w:szCs w:val="26"/>
                <w:lang w:eastAsia="en-US"/>
              </w:rPr>
              <m:t>КС</m:t>
            </m:r>
          </m:e>
          <m:sub>
            <m:r>
              <m:rPr>
                <m:sty m:val="p"/>
              </m:rPr>
              <w:rPr>
                <w:rFonts w:ascii="Cambria Math" w:eastAsia="Calibri" w:hAnsi="Cambria Math"/>
                <w:color w:val="000000" w:themeColor="text1"/>
                <w:sz w:val="26"/>
                <w:szCs w:val="26"/>
                <w:lang w:eastAsia="en-US"/>
              </w:rPr>
              <m:t>БНФ</m:t>
            </m:r>
          </m:sub>
          <m:sup>
            <m:r>
              <w:rPr>
                <w:rFonts w:ascii="Cambria Math" w:eastAsia="Calibri" w:hAnsi="Cambria Math"/>
                <w:color w:val="000000" w:themeColor="text1"/>
                <w:sz w:val="26"/>
                <w:szCs w:val="26"/>
                <w:lang w:val="en-US" w:eastAsia="en-US"/>
              </w:rPr>
              <m:t>n</m:t>
            </m:r>
          </m:sup>
        </m:sSubSup>
        <m:r>
          <m:rPr>
            <m:sty m:val="p"/>
          </m:rPr>
          <w:rPr>
            <w:rFonts w:ascii="Cambria Math" w:eastAsia="Calibri" w:hAnsi="Cambria Math"/>
            <w:color w:val="000000" w:themeColor="text1"/>
            <w:sz w:val="26"/>
            <w:szCs w:val="26"/>
            <w:lang w:eastAsia="en-US"/>
          </w:rPr>
          <m:t>)</m:t>
        </m:r>
      </m:oMath>
      <w:r w:rsidR="00B035F6" w:rsidRPr="00487E03">
        <w:rPr>
          <w:rFonts w:ascii="Calibri" w:eastAsia="Calibri" w:hAnsi="Calibri"/>
          <w:color w:val="000000" w:themeColor="text1"/>
          <w:sz w:val="26"/>
          <w:szCs w:val="26"/>
          <w:lang w:eastAsia="en-US"/>
        </w:rPr>
        <w:t xml:space="preserve">, </w:t>
      </w:r>
      <w:r w:rsidR="00B035F6" w:rsidRPr="00487E03">
        <w:rPr>
          <w:color w:val="000000" w:themeColor="text1"/>
        </w:rPr>
        <w:t>где</w:t>
      </w:r>
    </w:p>
    <w:p w14:paraId="6D8F9EDA" w14:textId="62451470" w:rsidR="00B035F6" w:rsidRPr="00487E03" w:rsidRDefault="00A53E74" w:rsidP="004E3497">
      <w:pPr>
        <w:widowControl w:val="0"/>
        <w:tabs>
          <w:tab w:val="left" w:pos="993"/>
        </w:tabs>
        <w:autoSpaceDE w:val="0"/>
        <w:autoSpaceDN w:val="0"/>
        <w:adjustRightInd w:val="0"/>
        <w:spacing w:line="276" w:lineRule="auto"/>
        <w:ind w:firstLine="709"/>
        <w:jc w:val="both"/>
        <w:outlineLvl w:val="2"/>
        <w:rPr>
          <w:color w:val="000000" w:themeColor="text1"/>
        </w:rPr>
      </w:pPr>
      <m:oMath>
        <m:sSub>
          <m:sSubPr>
            <m:ctrlPr>
              <w:rPr>
                <w:rFonts w:ascii="Cambria Math" w:eastAsia="Calibri" w:hAnsi="Cambria Math"/>
                <w:color w:val="000000" w:themeColor="text1"/>
                <w:lang w:eastAsia="en-US"/>
              </w:rPr>
            </m:ctrlPr>
          </m:sSubPr>
          <m:e>
            <m:r>
              <m:rPr>
                <m:sty m:val="p"/>
              </m:rPr>
              <w:rPr>
                <w:rFonts w:ascii="Cambria Math" w:eastAsia="Calibri" w:hAnsi="Cambria Math"/>
                <w:color w:val="000000" w:themeColor="text1"/>
                <w:lang w:eastAsia="en-US"/>
              </w:rPr>
              <m:t>ОС</m:t>
            </m:r>
          </m:e>
          <m:sub>
            <m:r>
              <m:rPr>
                <m:sty m:val="p"/>
              </m:rPr>
              <w:rPr>
                <w:rFonts w:ascii="Cambria Math" w:eastAsia="Calibri" w:hAnsi="Cambria Math"/>
                <w:color w:val="000000" w:themeColor="text1"/>
                <w:lang w:eastAsia="en-US"/>
              </w:rPr>
              <m:t>ФАП</m:t>
            </m:r>
          </m:sub>
        </m:sSub>
      </m:oMath>
      <w:r w:rsidR="00B035F6" w:rsidRPr="00487E03">
        <w:rPr>
          <w:color w:val="000000" w:themeColor="text1"/>
          <w:sz w:val="22"/>
          <w:szCs w:val="22"/>
          <w:lang w:eastAsia="en-US"/>
        </w:rPr>
        <w:t xml:space="preserve"> </w:t>
      </w:r>
      <w:r w:rsidR="00B035F6" w:rsidRPr="00487E03">
        <w:rPr>
          <w:color w:val="000000" w:themeColor="text1"/>
        </w:rPr>
        <w:t>– размер средств, направляемый на финансовое обеспечение ФАП медицинской организации;</w:t>
      </w:r>
    </w:p>
    <w:p w14:paraId="7C6572DB" w14:textId="77777777" w:rsidR="00403F38" w:rsidRPr="00487E03" w:rsidRDefault="00403F38" w:rsidP="00403F38">
      <w:pPr>
        <w:widowControl w:val="0"/>
        <w:tabs>
          <w:tab w:val="left" w:pos="709"/>
        </w:tabs>
        <w:autoSpaceDE w:val="0"/>
        <w:autoSpaceDN w:val="0"/>
        <w:adjustRightInd w:val="0"/>
        <w:spacing w:line="276" w:lineRule="auto"/>
        <w:ind w:left="-142" w:firstLine="709"/>
        <w:jc w:val="both"/>
        <w:outlineLvl w:val="2"/>
        <w:rPr>
          <w:color w:val="000000" w:themeColor="text1"/>
        </w:rPr>
      </w:pPr>
    </w:p>
    <w:p w14:paraId="39CDF560" w14:textId="3DF7ADD1" w:rsidR="00B035F6" w:rsidRPr="00487E03" w:rsidRDefault="00A53E74" w:rsidP="005335EF">
      <w:pPr>
        <w:widowControl w:val="0"/>
        <w:tabs>
          <w:tab w:val="left" w:pos="709"/>
        </w:tabs>
        <w:autoSpaceDE w:val="0"/>
        <w:autoSpaceDN w:val="0"/>
        <w:adjustRightInd w:val="0"/>
        <w:spacing w:line="276" w:lineRule="auto"/>
        <w:ind w:firstLine="709"/>
        <w:jc w:val="both"/>
        <w:outlineLvl w:val="2"/>
        <w:rPr>
          <w:color w:val="000000" w:themeColor="text1"/>
          <w:lang w:eastAsia="en-US"/>
        </w:rPr>
      </w:pPr>
      <m:oMath>
        <m:sSubSup>
          <m:sSubSupPr>
            <m:ctrlPr>
              <w:rPr>
                <w:rFonts w:ascii="Cambria Math" w:eastAsia="Calibri" w:hAnsi="Cambria Math"/>
                <w:color w:val="000000" w:themeColor="text1"/>
                <w:lang w:eastAsia="en-US"/>
              </w:rPr>
            </m:ctrlPr>
          </m:sSubSupPr>
          <m:e>
            <m:r>
              <m:rPr>
                <m:sty m:val="p"/>
              </m:rPr>
              <w:rPr>
                <w:rFonts w:ascii="Cambria Math" w:eastAsia="Calibri" w:hAnsi="Cambria Math"/>
                <w:color w:val="000000" w:themeColor="text1"/>
                <w:lang w:eastAsia="en-US"/>
              </w:rPr>
              <m:t>Ч</m:t>
            </m:r>
          </m:e>
          <m:sub>
            <m:r>
              <m:rPr>
                <m:sty m:val="p"/>
              </m:rPr>
              <w:rPr>
                <w:rFonts w:ascii="Cambria Math" w:eastAsia="Calibri" w:hAnsi="Cambria Math"/>
                <w:color w:val="000000" w:themeColor="text1"/>
                <w:lang w:eastAsia="en-US"/>
              </w:rPr>
              <m:t>ФАП</m:t>
            </m:r>
          </m:sub>
          <m:sup>
            <m:r>
              <m:rPr>
                <m:sty m:val="p"/>
              </m:rPr>
              <w:rPr>
                <w:rFonts w:ascii="Cambria Math" w:eastAsia="Calibri" w:hAnsi="Cambria Math"/>
                <w:color w:val="000000" w:themeColor="text1"/>
                <w:lang w:val="en-US" w:eastAsia="en-US"/>
              </w:rPr>
              <m:t>n</m:t>
            </m:r>
          </m:sup>
        </m:sSubSup>
      </m:oMath>
      <w:r w:rsidR="00B035F6" w:rsidRPr="00487E03">
        <w:rPr>
          <w:color w:val="000000" w:themeColor="text1"/>
          <w:sz w:val="22"/>
          <w:szCs w:val="22"/>
          <w:lang w:eastAsia="en-US"/>
        </w:rPr>
        <w:t xml:space="preserve"> - </w:t>
      </w:r>
      <w:r w:rsidR="00B035F6" w:rsidRPr="00487E03">
        <w:rPr>
          <w:color w:val="000000" w:themeColor="text1"/>
          <w:lang w:eastAsia="en-US"/>
        </w:rPr>
        <w:t>число ФАП n-типа;</w:t>
      </w:r>
    </w:p>
    <w:p w14:paraId="5AF42E6C" w14:textId="77777777" w:rsidR="00403F38" w:rsidRPr="00487E03" w:rsidRDefault="00403F38" w:rsidP="005335EF">
      <w:pPr>
        <w:widowControl w:val="0"/>
        <w:tabs>
          <w:tab w:val="left" w:pos="709"/>
        </w:tabs>
        <w:autoSpaceDE w:val="0"/>
        <w:autoSpaceDN w:val="0"/>
        <w:adjustRightInd w:val="0"/>
        <w:spacing w:line="276" w:lineRule="auto"/>
        <w:ind w:firstLine="709"/>
        <w:jc w:val="both"/>
        <w:outlineLvl w:val="2"/>
        <w:rPr>
          <w:color w:val="000000" w:themeColor="text1"/>
          <w:sz w:val="22"/>
          <w:szCs w:val="22"/>
          <w:lang w:eastAsia="en-US"/>
        </w:rPr>
      </w:pPr>
    </w:p>
    <w:p w14:paraId="2D4B382C" w14:textId="79ED3E26" w:rsidR="00B035F6" w:rsidRPr="00487E03" w:rsidRDefault="00A53E74" w:rsidP="004E3497">
      <w:pPr>
        <w:widowControl w:val="0"/>
        <w:autoSpaceDE w:val="0"/>
        <w:autoSpaceDN w:val="0"/>
        <w:adjustRightInd w:val="0"/>
        <w:spacing w:line="276" w:lineRule="auto"/>
        <w:ind w:firstLine="709"/>
        <w:jc w:val="both"/>
        <w:outlineLvl w:val="2"/>
        <w:rPr>
          <w:color w:val="000000" w:themeColor="text1"/>
        </w:rPr>
      </w:pPr>
      <m:oMath>
        <m:sSubSup>
          <m:sSubSupPr>
            <m:ctrlPr>
              <w:rPr>
                <w:rFonts w:ascii="Cambria Math" w:eastAsia="Calibri" w:hAnsi="Cambria Math"/>
                <w:color w:val="000000" w:themeColor="text1"/>
                <w:lang w:eastAsia="en-US"/>
              </w:rPr>
            </m:ctrlPr>
          </m:sSubSupPr>
          <m:e>
            <m:r>
              <m:rPr>
                <m:sty m:val="p"/>
              </m:rPr>
              <w:rPr>
                <w:rFonts w:ascii="Cambria Math" w:eastAsia="Calibri" w:hAnsi="Cambria Math"/>
                <w:color w:val="000000" w:themeColor="text1"/>
                <w:lang w:eastAsia="en-US"/>
              </w:rPr>
              <m:t>БНФ</m:t>
            </m:r>
          </m:e>
          <m:sub>
            <m:r>
              <m:rPr>
                <m:sty m:val="p"/>
              </m:rPr>
              <w:rPr>
                <w:rFonts w:ascii="Cambria Math" w:eastAsia="Calibri" w:hAnsi="Cambria Math"/>
                <w:color w:val="000000" w:themeColor="text1"/>
                <w:lang w:eastAsia="en-US"/>
              </w:rPr>
              <m:t xml:space="preserve">ФАП </m:t>
            </m:r>
          </m:sub>
          <m:sup>
            <m:r>
              <m:rPr>
                <m:sty m:val="p"/>
              </m:rPr>
              <w:rPr>
                <w:rFonts w:ascii="Cambria Math" w:eastAsia="Calibri" w:hAnsi="Cambria Math"/>
                <w:color w:val="000000" w:themeColor="text1"/>
                <w:lang w:val="en-US" w:eastAsia="en-US"/>
              </w:rPr>
              <m:t>n</m:t>
            </m:r>
          </m:sup>
        </m:sSubSup>
      </m:oMath>
      <w:r w:rsidR="00B035F6" w:rsidRPr="00487E03">
        <w:rPr>
          <w:color w:val="000000" w:themeColor="text1"/>
          <w:sz w:val="22"/>
          <w:szCs w:val="22"/>
          <w:lang w:eastAsia="en-US"/>
        </w:rPr>
        <w:t xml:space="preserve"> - </w:t>
      </w:r>
      <w:r w:rsidR="00B035F6" w:rsidRPr="00487E03">
        <w:rPr>
          <w:color w:val="000000" w:themeColor="text1"/>
        </w:rPr>
        <w:t xml:space="preserve">базовый норматив финансовых затрат на финансовое обеспечение ФАП </w:t>
      </w:r>
      <w:r w:rsidR="00B035F6" w:rsidRPr="00487E03">
        <w:rPr>
          <w:color w:val="000000" w:themeColor="text1"/>
          <w:lang w:val="en-US"/>
        </w:rPr>
        <w:t>n</w:t>
      </w:r>
      <w:r w:rsidR="00B035F6" w:rsidRPr="00487E03">
        <w:rPr>
          <w:color w:val="000000" w:themeColor="text1"/>
        </w:rPr>
        <w:t>-го типа (в зависимости от численности обслуживаемого населения: до 100 жителей, от 10</w:t>
      </w:r>
      <w:r w:rsidR="0060231A" w:rsidRPr="00487E03">
        <w:rPr>
          <w:color w:val="000000" w:themeColor="text1"/>
        </w:rPr>
        <w:t>1</w:t>
      </w:r>
      <w:r w:rsidR="00B035F6" w:rsidRPr="00487E03">
        <w:rPr>
          <w:color w:val="000000" w:themeColor="text1"/>
        </w:rPr>
        <w:t xml:space="preserve"> до 900 жителей, от 90</w:t>
      </w:r>
      <w:r w:rsidR="0060231A" w:rsidRPr="00487E03">
        <w:rPr>
          <w:color w:val="000000" w:themeColor="text1"/>
        </w:rPr>
        <w:t>1</w:t>
      </w:r>
      <w:r w:rsidR="00B035F6" w:rsidRPr="00487E03">
        <w:rPr>
          <w:color w:val="000000" w:themeColor="text1"/>
        </w:rPr>
        <w:t xml:space="preserve"> до 1500 жителей, от 150</w:t>
      </w:r>
      <w:r w:rsidR="0060231A" w:rsidRPr="00487E03">
        <w:rPr>
          <w:color w:val="000000" w:themeColor="text1"/>
        </w:rPr>
        <w:t>1</w:t>
      </w:r>
      <w:r w:rsidR="00B035F6" w:rsidRPr="00487E03">
        <w:rPr>
          <w:color w:val="000000" w:themeColor="text1"/>
        </w:rPr>
        <w:t xml:space="preserve"> до 2000 жителей и свыше 2000 жителей) с учетом коэффициента дифференциации, установленного </w:t>
      </w:r>
      <w:r w:rsidR="00E92831" w:rsidRPr="00487E03">
        <w:rPr>
          <w:color w:val="000000" w:themeColor="text1"/>
        </w:rPr>
        <w:t>для муниципального образования,</w:t>
      </w:r>
      <w:r w:rsidR="00B035F6" w:rsidRPr="00487E03">
        <w:rPr>
          <w:color w:val="000000" w:themeColor="text1"/>
        </w:rPr>
        <w:t xml:space="preserve"> в котором расположена медицинская организация, и </w:t>
      </w:r>
      <w:r w:rsidR="00782AA8" w:rsidRPr="00487E03">
        <w:rPr>
          <w:color w:val="000000" w:themeColor="text1"/>
        </w:rPr>
        <w:t>коэффициента уровня</w:t>
      </w:r>
      <w:r w:rsidR="00B035F6" w:rsidRPr="00487E03">
        <w:rPr>
          <w:color w:val="000000" w:themeColor="text1"/>
        </w:rPr>
        <w:t xml:space="preserve">, применяемого к размеру финансового обеспечения ФАП, обслуживающих менее 100 и более 2000 жителей); </w:t>
      </w:r>
    </w:p>
    <w:p w14:paraId="6CA4989B" w14:textId="77777777" w:rsidR="00403F38" w:rsidRPr="00487E03" w:rsidRDefault="00403F38" w:rsidP="00403F38">
      <w:pPr>
        <w:widowControl w:val="0"/>
        <w:tabs>
          <w:tab w:val="left" w:pos="709"/>
        </w:tabs>
        <w:autoSpaceDE w:val="0"/>
        <w:autoSpaceDN w:val="0"/>
        <w:adjustRightInd w:val="0"/>
        <w:spacing w:line="276" w:lineRule="auto"/>
        <w:ind w:left="709"/>
        <w:jc w:val="both"/>
        <w:outlineLvl w:val="2"/>
        <w:rPr>
          <w:color w:val="000000" w:themeColor="text1"/>
        </w:rPr>
      </w:pPr>
    </w:p>
    <w:p w14:paraId="39B6B0B9" w14:textId="316C673A" w:rsidR="00B035F6" w:rsidRPr="00487E03" w:rsidRDefault="00A53E74" w:rsidP="004E3497">
      <w:pPr>
        <w:widowControl w:val="0"/>
        <w:tabs>
          <w:tab w:val="left" w:pos="993"/>
        </w:tabs>
        <w:autoSpaceDE w:val="0"/>
        <w:autoSpaceDN w:val="0"/>
        <w:adjustRightInd w:val="0"/>
        <w:spacing w:line="276" w:lineRule="auto"/>
        <w:ind w:firstLine="709"/>
        <w:jc w:val="both"/>
        <w:outlineLvl w:val="2"/>
        <w:rPr>
          <w:color w:val="000000" w:themeColor="text1"/>
        </w:rPr>
      </w:pPr>
      <m:oMath>
        <m:sSubSup>
          <m:sSubSupPr>
            <m:ctrlPr>
              <w:rPr>
                <w:rFonts w:ascii="Cambria Math" w:eastAsia="Calibri" w:hAnsi="Cambria Math"/>
                <w:color w:val="000000" w:themeColor="text1"/>
                <w:lang w:eastAsia="en-US"/>
              </w:rPr>
            </m:ctrlPr>
          </m:sSubSupPr>
          <m:e>
            <m:r>
              <m:rPr>
                <m:sty m:val="p"/>
              </m:rPr>
              <w:rPr>
                <w:rFonts w:ascii="Cambria Math" w:eastAsia="Calibri" w:hAnsi="Cambria Math"/>
                <w:color w:val="000000" w:themeColor="text1"/>
                <w:lang w:eastAsia="en-US"/>
              </w:rPr>
              <m:t>КС</m:t>
            </m:r>
          </m:e>
          <m:sub>
            <m:r>
              <m:rPr>
                <m:sty m:val="p"/>
              </m:rPr>
              <w:rPr>
                <w:rFonts w:ascii="Cambria Math" w:eastAsia="Calibri" w:hAnsi="Cambria Math"/>
                <w:color w:val="000000" w:themeColor="text1"/>
                <w:lang w:eastAsia="en-US"/>
              </w:rPr>
              <m:t>БНФ</m:t>
            </m:r>
          </m:sub>
          <m:sup>
            <m:r>
              <m:rPr>
                <m:sty m:val="p"/>
              </m:rPr>
              <w:rPr>
                <w:rFonts w:ascii="Cambria Math" w:eastAsia="Calibri" w:hAnsi="Cambria Math"/>
                <w:color w:val="000000" w:themeColor="text1"/>
                <w:lang w:val="en-US" w:eastAsia="en-US"/>
              </w:rPr>
              <m:t>n</m:t>
            </m:r>
          </m:sup>
        </m:sSubSup>
      </m:oMath>
      <w:r w:rsidR="00B035F6" w:rsidRPr="00487E03">
        <w:rPr>
          <w:color w:val="000000" w:themeColor="text1"/>
          <w:sz w:val="22"/>
          <w:szCs w:val="22"/>
          <w:lang w:eastAsia="en-US"/>
        </w:rPr>
        <w:t xml:space="preserve"> - </w:t>
      </w:r>
      <w:r w:rsidR="00B035F6" w:rsidRPr="00487E03">
        <w:rPr>
          <w:color w:val="000000" w:themeColor="text1"/>
        </w:rPr>
        <w:t>коэффициент специфики оказания медицинской помощи, применяемый к базовому нормативу финансовых затрат на финансовое обеспечение ФАП, учитывающий критерий соответствия их требованиям, установленным Приказ</w:t>
      </w:r>
      <w:r w:rsidR="0047628F" w:rsidRPr="00487E03">
        <w:rPr>
          <w:color w:val="000000" w:themeColor="text1"/>
        </w:rPr>
        <w:t>ом</w:t>
      </w:r>
      <w:r w:rsidR="00403F38" w:rsidRPr="00487E03">
        <w:rPr>
          <w:color w:val="000000" w:themeColor="text1"/>
        </w:rPr>
        <w:t xml:space="preserve"> № 543н, в том числе с учетом расчетного объема средств на оплату консультаций, связанных с проведением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w:t>
      </w:r>
    </w:p>
    <w:p w14:paraId="1539CE54" w14:textId="77777777" w:rsidR="0060231A" w:rsidRPr="00487E03" w:rsidRDefault="0060231A" w:rsidP="005335EF">
      <w:pPr>
        <w:widowControl w:val="0"/>
        <w:tabs>
          <w:tab w:val="left" w:pos="709"/>
        </w:tabs>
        <w:autoSpaceDE w:val="0"/>
        <w:autoSpaceDN w:val="0"/>
        <w:adjustRightInd w:val="0"/>
        <w:spacing w:line="276" w:lineRule="auto"/>
        <w:ind w:firstLine="709"/>
        <w:jc w:val="both"/>
        <w:outlineLvl w:val="2"/>
        <w:rPr>
          <w:b/>
          <w:color w:val="000000" w:themeColor="text1"/>
        </w:rPr>
      </w:pPr>
    </w:p>
    <w:p w14:paraId="30A680A6" w14:textId="77777777" w:rsidR="00B035F6" w:rsidRPr="00487E03" w:rsidRDefault="00B035F6" w:rsidP="005335EF">
      <w:pPr>
        <w:pStyle w:val="ConsPlusNormal"/>
        <w:spacing w:line="276" w:lineRule="auto"/>
        <w:ind w:firstLine="709"/>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В случае если у ФАП в течение года меняется численность обслуживаемого населения, а также факт соответствия требованиям, установленными Приказом № 543н, годовой размер финансового обеспечения ФАП изменяется с учетом объема средств, направленных на финансовое обеспечение ФАП за предыдущие периоды с начала года и рассчитывается следующим образом:</w:t>
      </w:r>
    </w:p>
    <w:p w14:paraId="307810CC" w14:textId="74AB0580" w:rsidR="00B035F6" w:rsidRPr="00487E03" w:rsidRDefault="00A53E74" w:rsidP="005335EF">
      <w:pPr>
        <w:pStyle w:val="ConsPlusNormal"/>
        <w:spacing w:line="276" w:lineRule="auto"/>
        <w:ind w:firstLine="540"/>
        <w:jc w:val="center"/>
        <w:rPr>
          <w:rFonts w:ascii="Times New Roman" w:hAnsi="Times New Roman" w:cs="Times New Roman"/>
          <w:color w:val="000000" w:themeColor="text1"/>
          <w:sz w:val="24"/>
          <w:szCs w:val="24"/>
        </w:rPr>
      </w:pPr>
      <m:oMath>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ОС</m:t>
            </m:r>
          </m:e>
          <m:sub>
            <m:r>
              <m:rPr>
                <m:sty m:val="p"/>
              </m:rPr>
              <w:rPr>
                <w:rFonts w:ascii="Cambria Math" w:hAnsi="Cambria Math" w:cs="Times New Roman"/>
                <w:color w:val="000000" w:themeColor="text1"/>
                <w:sz w:val="26"/>
                <w:szCs w:val="26"/>
              </w:rPr>
              <m:t>ФАП</m:t>
            </m:r>
          </m:sub>
          <m:sup>
            <m:r>
              <w:rPr>
                <w:rFonts w:ascii="Cambria Math" w:hAnsi="Cambria Math" w:cs="Times New Roman"/>
                <w:color w:val="000000" w:themeColor="text1"/>
                <w:sz w:val="26"/>
                <w:szCs w:val="26"/>
                <w:lang w:val="en-US"/>
              </w:rPr>
              <m:t>j</m:t>
            </m:r>
          </m:sup>
        </m:sSubSup>
        <m:r>
          <m:rPr>
            <m:sty m:val="p"/>
          </m:rPr>
          <w:rPr>
            <w:rFonts w:ascii="Cambria Math" w:hAnsi="Cambria Math" w:cs="Times New Roman"/>
            <w:color w:val="000000" w:themeColor="text1"/>
            <w:sz w:val="26"/>
            <w:szCs w:val="26"/>
          </w:rPr>
          <m:t>=</m:t>
        </m:r>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ОС</m:t>
            </m:r>
          </m:e>
          <m:sub>
            <m:sSub>
              <m:sSubPr>
                <m:ctrlPr>
                  <w:rPr>
                    <w:rFonts w:ascii="Cambria Math" w:hAnsi="Cambria Math" w:cs="Times New Roman"/>
                    <w:color w:val="000000" w:themeColor="text1"/>
                    <w:sz w:val="26"/>
                    <w:szCs w:val="26"/>
                  </w:rPr>
                </m:ctrlPr>
              </m:sSubPr>
              <m:e>
                <m:r>
                  <m:rPr>
                    <m:sty m:val="p"/>
                  </m:rPr>
                  <w:rPr>
                    <w:rFonts w:ascii="Cambria Math" w:hAnsi="Cambria Math" w:cs="Times New Roman"/>
                    <w:color w:val="000000" w:themeColor="text1"/>
                    <w:sz w:val="26"/>
                    <w:szCs w:val="26"/>
                  </w:rPr>
                  <m:t>ФАП</m:t>
                </m:r>
              </m:e>
              <m:sub>
                <m:r>
                  <m:rPr>
                    <m:sty m:val="p"/>
                  </m:rPr>
                  <w:rPr>
                    <w:rFonts w:ascii="Cambria Math" w:hAnsi="Cambria Math" w:cs="Times New Roman"/>
                    <w:color w:val="000000" w:themeColor="text1"/>
                    <w:sz w:val="26"/>
                    <w:szCs w:val="26"/>
                  </w:rPr>
                  <m:t>нг</m:t>
                </m:r>
              </m:sub>
            </m:sSub>
          </m:sub>
          <m:sup>
            <m:r>
              <w:rPr>
                <w:rFonts w:ascii="Cambria Math" w:hAnsi="Cambria Math" w:cs="Times New Roman"/>
                <w:color w:val="000000" w:themeColor="text1"/>
                <w:sz w:val="26"/>
                <w:szCs w:val="26"/>
                <w:lang w:val="en-US"/>
              </w:rPr>
              <m:t>j</m:t>
            </m:r>
          </m:sup>
        </m:sSubSup>
        <m:r>
          <m:rPr>
            <m:sty m:val="p"/>
          </m:rPr>
          <w:rPr>
            <w:rFonts w:ascii="Cambria Math" w:hAnsi="Cambria Math" w:cs="Times New Roman"/>
            <w:color w:val="000000" w:themeColor="text1"/>
            <w:sz w:val="26"/>
            <w:szCs w:val="26"/>
          </w:rPr>
          <m:t>+(</m:t>
        </m:r>
        <m:f>
          <m:fPr>
            <m:ctrlPr>
              <w:rPr>
                <w:rFonts w:ascii="Cambria Math" w:hAnsi="Cambria Math" w:cs="Times New Roman"/>
                <w:color w:val="000000" w:themeColor="text1"/>
                <w:sz w:val="26"/>
                <w:szCs w:val="26"/>
              </w:rPr>
            </m:ctrlPr>
          </m:fPr>
          <m:num>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БНФ</m:t>
                </m:r>
              </m:e>
              <m:sub>
                <m:r>
                  <m:rPr>
                    <m:sty m:val="p"/>
                  </m:rPr>
                  <w:rPr>
                    <w:rFonts w:ascii="Cambria Math" w:hAnsi="Cambria Math" w:cs="Times New Roman"/>
                    <w:color w:val="000000" w:themeColor="text1"/>
                    <w:sz w:val="26"/>
                    <w:szCs w:val="26"/>
                  </w:rPr>
                  <m:t>ФАП</m:t>
                </m:r>
              </m:sub>
              <m:sup>
                <m:r>
                  <w:rPr>
                    <w:rFonts w:ascii="Cambria Math" w:hAnsi="Cambria Math" w:cs="Times New Roman"/>
                    <w:color w:val="000000" w:themeColor="text1"/>
                    <w:sz w:val="26"/>
                    <w:szCs w:val="26"/>
                  </w:rPr>
                  <m:t>j</m:t>
                </m:r>
              </m:sup>
            </m:sSubSup>
            <m:r>
              <m:rPr>
                <m:sty m:val="p"/>
              </m:rPr>
              <w:rPr>
                <w:rFonts w:ascii="Cambria Math" w:hAnsi="Cambria Math" w:cs="Times New Roman"/>
                <w:color w:val="000000" w:themeColor="text1"/>
                <w:sz w:val="26"/>
                <w:szCs w:val="26"/>
              </w:rPr>
              <m:t>*</m:t>
            </m:r>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КС</m:t>
                </m:r>
              </m:e>
              <m:sub>
                <m:r>
                  <m:rPr>
                    <m:sty m:val="p"/>
                  </m:rPr>
                  <w:rPr>
                    <w:rFonts w:ascii="Cambria Math" w:hAnsi="Cambria Math" w:cs="Times New Roman"/>
                    <w:color w:val="000000" w:themeColor="text1"/>
                    <w:sz w:val="26"/>
                    <w:szCs w:val="26"/>
                  </w:rPr>
                  <m:t>БНФ</m:t>
                </m:r>
              </m:sub>
              <m:sup>
                <m:r>
                  <w:rPr>
                    <w:rFonts w:ascii="Cambria Math" w:hAnsi="Cambria Math" w:cs="Times New Roman"/>
                    <w:color w:val="000000" w:themeColor="text1"/>
                    <w:sz w:val="26"/>
                    <w:szCs w:val="26"/>
                    <w:lang w:val="en-US"/>
                  </w:rPr>
                  <m:t>j</m:t>
                </m:r>
              </m:sup>
            </m:sSubSup>
          </m:num>
          <m:den>
            <m:r>
              <m:rPr>
                <m:sty m:val="p"/>
              </m:rPr>
              <w:rPr>
                <w:rFonts w:ascii="Cambria Math" w:hAnsi="Cambria Math" w:cs="Times New Roman"/>
                <w:color w:val="000000" w:themeColor="text1"/>
                <w:sz w:val="26"/>
                <w:szCs w:val="26"/>
              </w:rPr>
              <m:t>12</m:t>
            </m:r>
          </m:den>
        </m:f>
        <m:r>
          <m:rPr>
            <m:sty m:val="p"/>
          </m:rPr>
          <w:rPr>
            <w:rFonts w:ascii="Cambria Math" w:hAnsi="Cambria Math" w:cs="Times New Roman"/>
            <w:color w:val="000000" w:themeColor="text1"/>
            <w:sz w:val="26"/>
            <w:szCs w:val="26"/>
          </w:rPr>
          <m:t>*</m:t>
        </m:r>
        <m:sSub>
          <m:sSubPr>
            <m:ctrlPr>
              <w:rPr>
                <w:rFonts w:ascii="Cambria Math" w:hAnsi="Cambria Math" w:cs="Times New Roman"/>
                <w:color w:val="000000" w:themeColor="text1"/>
                <w:sz w:val="26"/>
                <w:szCs w:val="26"/>
              </w:rPr>
            </m:ctrlPr>
          </m:sSubPr>
          <m:e>
            <m:r>
              <w:rPr>
                <w:rFonts w:ascii="Cambria Math" w:hAnsi="Cambria Math" w:cs="Times New Roman"/>
                <w:color w:val="000000" w:themeColor="text1"/>
                <w:sz w:val="26"/>
                <w:szCs w:val="26"/>
                <w:lang w:val="en-US"/>
              </w:rPr>
              <m:t>n</m:t>
            </m:r>
          </m:e>
          <m:sub>
            <m:r>
              <m:rPr>
                <m:sty m:val="p"/>
              </m:rPr>
              <w:rPr>
                <w:rFonts w:ascii="Cambria Math" w:hAnsi="Cambria Math" w:cs="Times New Roman"/>
                <w:color w:val="000000" w:themeColor="text1"/>
                <w:sz w:val="26"/>
                <w:szCs w:val="26"/>
              </w:rPr>
              <m:t>мес</m:t>
            </m:r>
          </m:sub>
        </m:sSub>
        <m:r>
          <m:rPr>
            <m:sty m:val="p"/>
          </m:rPr>
          <w:rPr>
            <w:rFonts w:ascii="Cambria Math" w:hAnsi="Cambria Math" w:cs="Times New Roman"/>
            <w:color w:val="000000" w:themeColor="text1"/>
            <w:sz w:val="26"/>
            <w:szCs w:val="26"/>
          </w:rPr>
          <m:t>)</m:t>
        </m:r>
      </m:oMath>
      <w:r w:rsidR="00B035F6" w:rsidRPr="00487E03">
        <w:rPr>
          <w:rFonts w:ascii="Times New Roman" w:hAnsi="Times New Roman" w:cs="Times New Roman"/>
          <w:color w:val="000000" w:themeColor="text1"/>
          <w:sz w:val="26"/>
          <w:szCs w:val="26"/>
        </w:rPr>
        <w:t>,</w:t>
      </w:r>
      <w:r w:rsidR="00B035F6" w:rsidRPr="00487E03">
        <w:rPr>
          <w:rFonts w:ascii="Times New Roman" w:hAnsi="Times New Roman" w:cs="Times New Roman"/>
          <w:color w:val="000000" w:themeColor="text1"/>
          <w:sz w:val="24"/>
          <w:szCs w:val="24"/>
        </w:rPr>
        <w:t xml:space="preserve"> где</w:t>
      </w:r>
    </w:p>
    <w:p w14:paraId="0929246D" w14:textId="77777777" w:rsidR="00B035F6" w:rsidRPr="00487E03" w:rsidRDefault="00B035F6" w:rsidP="005335EF">
      <w:pPr>
        <w:pStyle w:val="ConsPlusNormal"/>
        <w:spacing w:line="276" w:lineRule="auto"/>
        <w:ind w:firstLine="540"/>
        <w:jc w:val="both"/>
        <w:rPr>
          <w:rFonts w:ascii="Times New Roman" w:hAnsi="Times New Roman" w:cs="Times New Roman"/>
          <w:color w:val="000000" w:themeColor="text1"/>
          <w:sz w:val="24"/>
          <w:szCs w:val="24"/>
        </w:rPr>
      </w:pPr>
    </w:p>
    <w:p w14:paraId="2F662400" w14:textId="10204828" w:rsidR="00B035F6" w:rsidRPr="00487E03" w:rsidRDefault="00A53E74" w:rsidP="004E3497">
      <w:pPr>
        <w:pStyle w:val="ConsPlusNormal"/>
        <w:spacing w:line="276" w:lineRule="auto"/>
        <w:ind w:firstLine="851"/>
        <w:jc w:val="both"/>
        <w:rPr>
          <w:rFonts w:ascii="Times New Roman" w:hAnsi="Times New Roman" w:cs="Times New Roman"/>
          <w:color w:val="000000" w:themeColor="text1"/>
          <w:sz w:val="24"/>
          <w:szCs w:val="24"/>
        </w:rPr>
      </w:pPr>
      <m:oMath>
        <m:sSubSup>
          <m:sSubSupPr>
            <m:ctrlPr>
              <w:rPr>
                <w:rFonts w:ascii="Cambria Math" w:hAnsi="Cambria Math" w:cs="Times New Roman"/>
                <w:color w:val="000000" w:themeColor="text1"/>
                <w:sz w:val="24"/>
                <w:szCs w:val="24"/>
              </w:rPr>
            </m:ctrlPr>
          </m:sSubSupPr>
          <m:e>
            <m:r>
              <m:rPr>
                <m:sty m:val="p"/>
              </m:rPr>
              <w:rPr>
                <w:rFonts w:ascii="Cambria Math" w:hAnsi="Cambria Math" w:cs="Times New Roman"/>
                <w:color w:val="000000" w:themeColor="text1"/>
                <w:sz w:val="24"/>
                <w:szCs w:val="24"/>
              </w:rPr>
              <m:t>ОС</m:t>
            </m:r>
          </m:e>
          <m:sub>
            <m:r>
              <m:rPr>
                <m:sty m:val="p"/>
              </m:rPr>
              <w:rPr>
                <w:rFonts w:ascii="Cambria Math" w:hAnsi="Cambria Math" w:cs="Times New Roman"/>
                <w:color w:val="000000" w:themeColor="text1"/>
                <w:sz w:val="24"/>
                <w:szCs w:val="24"/>
              </w:rPr>
              <m:t>ФАП</m:t>
            </m:r>
          </m:sub>
          <m:sup>
            <m:r>
              <w:rPr>
                <w:rFonts w:ascii="Cambria Math" w:hAnsi="Cambria Math" w:cs="Times New Roman"/>
                <w:color w:val="000000" w:themeColor="text1"/>
                <w:sz w:val="24"/>
                <w:szCs w:val="24"/>
                <w:lang w:val="en-US"/>
              </w:rPr>
              <m:t>j</m:t>
            </m:r>
          </m:sup>
        </m:sSubSup>
      </m:oMath>
      <w:r w:rsidR="00B035F6" w:rsidRPr="00487E03">
        <w:rPr>
          <w:rFonts w:ascii="Times New Roman" w:hAnsi="Times New Roman" w:cs="Times New Roman"/>
          <w:color w:val="000000" w:themeColor="text1"/>
          <w:sz w:val="24"/>
          <w:szCs w:val="24"/>
        </w:rPr>
        <w:t xml:space="preserve"> – фактический размер финансового обеспечения фельдшерского, фельдшерско-акушерского пункта;</w:t>
      </w:r>
    </w:p>
    <w:p w14:paraId="7C7FDFAD" w14:textId="753E3F62" w:rsidR="00B035F6" w:rsidRPr="00487E03" w:rsidRDefault="00A53E74" w:rsidP="004E3497">
      <w:pPr>
        <w:pStyle w:val="ConsPlusNormal"/>
        <w:spacing w:line="276" w:lineRule="auto"/>
        <w:ind w:firstLine="851"/>
        <w:jc w:val="both"/>
        <w:rPr>
          <w:rFonts w:ascii="Times New Roman" w:hAnsi="Times New Roman" w:cs="Times New Roman"/>
          <w:color w:val="000000" w:themeColor="text1"/>
          <w:sz w:val="24"/>
          <w:szCs w:val="24"/>
        </w:rPr>
      </w:pPr>
      <m:oMath>
        <m:sSubSup>
          <m:sSubSupPr>
            <m:ctrlPr>
              <w:rPr>
                <w:rFonts w:ascii="Cambria Math" w:hAnsi="Cambria Math" w:cs="Times New Roman"/>
                <w:color w:val="000000" w:themeColor="text1"/>
                <w:sz w:val="24"/>
                <w:szCs w:val="24"/>
              </w:rPr>
            </m:ctrlPr>
          </m:sSubSupPr>
          <m:e>
            <m:r>
              <m:rPr>
                <m:sty m:val="p"/>
              </m:rPr>
              <w:rPr>
                <w:rFonts w:ascii="Cambria Math" w:hAnsi="Cambria Math" w:cs="Times New Roman"/>
                <w:color w:val="000000" w:themeColor="text1"/>
                <w:sz w:val="24"/>
                <w:szCs w:val="24"/>
              </w:rPr>
              <m:t>ОС</m:t>
            </m:r>
          </m:e>
          <m:sub>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ФАП</m:t>
                </m:r>
              </m:e>
              <m:sub>
                <m:r>
                  <m:rPr>
                    <m:sty m:val="p"/>
                  </m:rPr>
                  <w:rPr>
                    <w:rFonts w:ascii="Cambria Math" w:hAnsi="Cambria Math" w:cs="Times New Roman"/>
                    <w:color w:val="000000" w:themeColor="text1"/>
                    <w:sz w:val="24"/>
                    <w:szCs w:val="24"/>
                  </w:rPr>
                  <m:t>нг</m:t>
                </m:r>
              </m:sub>
            </m:sSub>
          </m:sub>
          <m:sup>
            <m:r>
              <w:rPr>
                <w:rFonts w:ascii="Cambria Math" w:hAnsi="Cambria Math" w:cs="Times New Roman"/>
                <w:color w:val="000000" w:themeColor="text1"/>
                <w:sz w:val="24"/>
                <w:szCs w:val="24"/>
                <w:lang w:val="en-US"/>
              </w:rPr>
              <m:t>j</m:t>
            </m:r>
          </m:sup>
        </m:sSubSup>
      </m:oMath>
      <w:r w:rsidR="00B035F6" w:rsidRPr="00487E03">
        <w:rPr>
          <w:rFonts w:ascii="Times New Roman" w:hAnsi="Times New Roman" w:cs="Times New Roman"/>
          <w:color w:val="000000" w:themeColor="text1"/>
          <w:sz w:val="24"/>
          <w:szCs w:val="24"/>
        </w:rPr>
        <w:t xml:space="preserve"> - размер средств, направленный на финансовое обеспечение фельдшерского, фельдшерско-акушерского пункта с начала года;</w:t>
      </w:r>
    </w:p>
    <w:p w14:paraId="6809C3E0" w14:textId="77777777" w:rsidR="004E3497" w:rsidRPr="00487E03" w:rsidRDefault="004E3497" w:rsidP="00403F38">
      <w:pPr>
        <w:pStyle w:val="ConsPlusNormal"/>
        <w:spacing w:line="276" w:lineRule="auto"/>
        <w:ind w:left="709"/>
        <w:jc w:val="both"/>
        <w:rPr>
          <w:rFonts w:ascii="Times New Roman" w:hAnsi="Times New Roman" w:cs="Times New Roman"/>
          <w:color w:val="000000" w:themeColor="text1"/>
          <w:sz w:val="24"/>
          <w:szCs w:val="24"/>
        </w:rPr>
      </w:pPr>
    </w:p>
    <w:p w14:paraId="5EA10AFB" w14:textId="7C241FFB" w:rsidR="00403F38" w:rsidRPr="00487E03" w:rsidRDefault="00A53E74" w:rsidP="00403F38">
      <w:pPr>
        <w:pStyle w:val="ConsPlusNormal"/>
        <w:spacing w:line="276" w:lineRule="auto"/>
        <w:ind w:left="709"/>
        <w:jc w:val="both"/>
        <w:rPr>
          <w:rFonts w:ascii="Times New Roman" w:hAnsi="Times New Roman" w:cs="Times New Roman"/>
          <w:color w:val="000000" w:themeColor="text1"/>
          <w:sz w:val="24"/>
          <w:szCs w:val="24"/>
        </w:rPr>
      </w:pPr>
      <m:oMath>
        <m:sSub>
          <m:sSubPr>
            <m:ctrlPr>
              <w:rPr>
                <w:rFonts w:ascii="Cambria Math" w:hAnsi="Cambria Math" w:cs="Times New Roman"/>
                <w:color w:val="000000" w:themeColor="text1"/>
                <w:sz w:val="24"/>
                <w:szCs w:val="24"/>
                <w:lang w:val="en-US"/>
              </w:rPr>
            </m:ctrlPr>
          </m:sSubPr>
          <m:e>
            <m:r>
              <w:rPr>
                <w:rFonts w:ascii="Cambria Math" w:hAnsi="Cambria Math" w:cs="Times New Roman"/>
                <w:color w:val="000000" w:themeColor="text1"/>
                <w:sz w:val="24"/>
                <w:szCs w:val="24"/>
                <w:lang w:val="en-US"/>
              </w:rPr>
              <m:t>n</m:t>
            </m:r>
          </m:e>
          <m:sub>
            <m:r>
              <m:rPr>
                <m:sty m:val="p"/>
              </m:rPr>
              <w:rPr>
                <w:rFonts w:ascii="Cambria Math" w:hAnsi="Cambria Math" w:cs="Times New Roman"/>
                <w:color w:val="000000" w:themeColor="text1"/>
                <w:sz w:val="24"/>
                <w:szCs w:val="24"/>
              </w:rPr>
              <m:t>мес</m:t>
            </m:r>
          </m:sub>
        </m:sSub>
      </m:oMath>
      <w:r w:rsidR="00B035F6" w:rsidRPr="00487E03">
        <w:rPr>
          <w:rFonts w:ascii="Times New Roman" w:hAnsi="Times New Roman" w:cs="Times New Roman"/>
          <w:color w:val="000000" w:themeColor="text1"/>
          <w:sz w:val="24"/>
          <w:szCs w:val="24"/>
        </w:rPr>
        <w:t>- количество месяцев, оставшихся до конца календарного года.</w:t>
      </w:r>
    </w:p>
    <w:p w14:paraId="27DB36F0" w14:textId="77777777" w:rsidR="004E3497" w:rsidRPr="00487E03" w:rsidRDefault="004E3497" w:rsidP="005335EF">
      <w:pPr>
        <w:pStyle w:val="ConsPlusNormal"/>
        <w:spacing w:line="276" w:lineRule="auto"/>
        <w:ind w:firstLine="709"/>
        <w:jc w:val="both"/>
        <w:rPr>
          <w:rFonts w:ascii="Times New Roman" w:hAnsi="Times New Roman" w:cs="Times New Roman"/>
          <w:color w:val="000000" w:themeColor="text1"/>
          <w:sz w:val="24"/>
          <w:szCs w:val="24"/>
        </w:rPr>
      </w:pPr>
    </w:p>
    <w:p w14:paraId="454AD86C" w14:textId="77777777" w:rsidR="00B035F6" w:rsidRPr="00487E03" w:rsidRDefault="00B035F6" w:rsidP="005335EF">
      <w:pPr>
        <w:pStyle w:val="ConsPlusNormal"/>
        <w:spacing w:line="276" w:lineRule="auto"/>
        <w:ind w:firstLine="709"/>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Расходы на оплату транспортных услуг не входят в размер финансового обеспечения ФАП.</w:t>
      </w:r>
    </w:p>
    <w:p w14:paraId="7F54B7B3" w14:textId="77777777" w:rsidR="001D7A84" w:rsidRPr="00487E03" w:rsidRDefault="001D7A84" w:rsidP="005335EF">
      <w:pPr>
        <w:pStyle w:val="ConsPlusNormal"/>
        <w:spacing w:line="276" w:lineRule="auto"/>
        <w:ind w:firstLine="709"/>
        <w:jc w:val="both"/>
        <w:rPr>
          <w:rFonts w:ascii="Times New Roman" w:hAnsi="Times New Roman" w:cs="Times New Roman"/>
          <w:color w:val="000000" w:themeColor="text1"/>
          <w:sz w:val="24"/>
          <w:szCs w:val="24"/>
        </w:rPr>
      </w:pPr>
    </w:p>
    <w:p w14:paraId="1608EFD0" w14:textId="77777777" w:rsidR="00165F0D" w:rsidRPr="00487E03" w:rsidRDefault="00165F0D" w:rsidP="005335EF">
      <w:pPr>
        <w:pStyle w:val="ConsPlusNormal"/>
        <w:spacing w:line="276" w:lineRule="auto"/>
        <w:ind w:firstLine="709"/>
        <w:jc w:val="both"/>
        <w:rPr>
          <w:rFonts w:ascii="Times New Roman" w:hAnsi="Times New Roman" w:cs="Times New Roman"/>
          <w:color w:val="000000" w:themeColor="text1"/>
          <w:sz w:val="24"/>
          <w:szCs w:val="24"/>
        </w:rPr>
      </w:pPr>
    </w:p>
    <w:p w14:paraId="096855C1" w14:textId="77777777" w:rsidR="001334F4" w:rsidRPr="00487E03" w:rsidRDefault="001334F4" w:rsidP="005335EF">
      <w:pPr>
        <w:widowControl w:val="0"/>
        <w:autoSpaceDE w:val="0"/>
        <w:autoSpaceDN w:val="0"/>
        <w:adjustRightInd w:val="0"/>
        <w:spacing w:line="276" w:lineRule="auto"/>
        <w:jc w:val="center"/>
        <w:outlineLvl w:val="2"/>
        <w:rPr>
          <w:caps/>
          <w:color w:val="000000" w:themeColor="text1"/>
          <w:u w:val="single"/>
        </w:rPr>
      </w:pPr>
      <w:r w:rsidRPr="00487E03">
        <w:rPr>
          <w:caps/>
          <w:color w:val="000000" w:themeColor="text1"/>
          <w:u w:val="single"/>
          <w:lang w:val="en-US"/>
        </w:rPr>
        <w:t>III</w:t>
      </w:r>
      <w:r w:rsidR="002B4E17" w:rsidRPr="00487E03">
        <w:rPr>
          <w:caps/>
          <w:color w:val="000000" w:themeColor="text1"/>
          <w:u w:val="single"/>
        </w:rPr>
        <w:t xml:space="preserve">. </w:t>
      </w:r>
      <w:r w:rsidR="00094366" w:rsidRPr="00487E03">
        <w:rPr>
          <w:caps/>
          <w:color w:val="000000" w:themeColor="text1"/>
          <w:u w:val="single"/>
        </w:rPr>
        <w:t>Порядок</w:t>
      </w:r>
      <w:r w:rsidR="00ED37BF" w:rsidRPr="00487E03">
        <w:rPr>
          <w:caps/>
          <w:color w:val="000000" w:themeColor="text1"/>
          <w:u w:val="single"/>
        </w:rPr>
        <w:t xml:space="preserve"> оплаты </w:t>
      </w:r>
      <w:r w:rsidR="00746FBA" w:rsidRPr="00487E03">
        <w:rPr>
          <w:caps/>
          <w:color w:val="000000" w:themeColor="text1"/>
          <w:u w:val="single"/>
        </w:rPr>
        <w:t>медицинской помощи</w:t>
      </w:r>
      <w:r w:rsidR="00B335A5" w:rsidRPr="00487E03">
        <w:rPr>
          <w:caps/>
          <w:color w:val="000000" w:themeColor="text1"/>
          <w:u w:val="single"/>
        </w:rPr>
        <w:t xml:space="preserve">, оказываемой </w:t>
      </w:r>
    </w:p>
    <w:p w14:paraId="5C7AD8BF" w14:textId="02AE91AD" w:rsidR="00ED37BF" w:rsidRPr="00487E03" w:rsidRDefault="00B335A5" w:rsidP="005335EF">
      <w:pPr>
        <w:widowControl w:val="0"/>
        <w:autoSpaceDE w:val="0"/>
        <w:autoSpaceDN w:val="0"/>
        <w:adjustRightInd w:val="0"/>
        <w:spacing w:line="276" w:lineRule="auto"/>
        <w:jc w:val="center"/>
        <w:outlineLvl w:val="2"/>
        <w:rPr>
          <w:caps/>
          <w:color w:val="000000" w:themeColor="text1"/>
          <w:u w:val="single"/>
        </w:rPr>
      </w:pPr>
      <w:r w:rsidRPr="00487E03">
        <w:rPr>
          <w:caps/>
          <w:color w:val="000000" w:themeColor="text1"/>
          <w:u w:val="single"/>
        </w:rPr>
        <w:t>в стационарных условиях</w:t>
      </w:r>
    </w:p>
    <w:p w14:paraId="6FDA09A6" w14:textId="77777777" w:rsidR="00ED37BF" w:rsidRPr="00487E03" w:rsidRDefault="00ED37BF" w:rsidP="005335EF">
      <w:pPr>
        <w:widowControl w:val="0"/>
        <w:autoSpaceDE w:val="0"/>
        <w:autoSpaceDN w:val="0"/>
        <w:adjustRightInd w:val="0"/>
        <w:spacing w:line="276" w:lineRule="auto"/>
        <w:rPr>
          <w:color w:val="000000" w:themeColor="text1"/>
        </w:rPr>
      </w:pPr>
    </w:p>
    <w:p w14:paraId="1AB12596" w14:textId="6F193775" w:rsidR="00B335A5" w:rsidRPr="00487E03" w:rsidRDefault="008966E1"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060480" w:rsidRPr="00487E03">
        <w:rPr>
          <w:color w:val="000000" w:themeColor="text1"/>
        </w:rPr>
        <w:t>.1</w:t>
      </w:r>
      <w:r w:rsidR="003A5CC5" w:rsidRPr="00487E03">
        <w:rPr>
          <w:color w:val="000000" w:themeColor="text1"/>
        </w:rPr>
        <w:t>.</w:t>
      </w:r>
      <w:r w:rsidR="00ED37BF" w:rsidRPr="00487E03">
        <w:rPr>
          <w:color w:val="000000" w:themeColor="text1"/>
        </w:rPr>
        <w:t xml:space="preserve"> </w:t>
      </w:r>
      <w:r w:rsidR="00B335A5" w:rsidRPr="00487E03">
        <w:rPr>
          <w:color w:val="000000" w:themeColor="text1"/>
        </w:rPr>
        <w:t>Медицинская помощь, оказываемая в стационарных условиях, за исключением высокотехнологичной медицинской помощи согласно разделу I перечня видов ВМП, включенных в базовую программу ОМС</w:t>
      </w:r>
      <w:r w:rsidR="009D0E6C" w:rsidRPr="00487E03">
        <w:rPr>
          <w:color w:val="000000" w:themeColor="text1"/>
        </w:rPr>
        <w:t xml:space="preserve"> </w:t>
      </w:r>
      <w:r w:rsidR="00B335A5" w:rsidRPr="00487E03">
        <w:rPr>
          <w:color w:val="000000" w:themeColor="text1"/>
        </w:rPr>
        <w:t>, оплачивается за фактическое количество законченных случаев по КСГ по тарифам, установленным Тарифным соглашением,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487E03">
        <w:rPr>
          <w:color w:val="000000" w:themeColor="text1"/>
        </w:rPr>
        <w:t>й области</w:t>
      </w:r>
      <w:r w:rsidR="00B335A5" w:rsidRPr="00487E03">
        <w:rPr>
          <w:color w:val="000000" w:themeColor="text1"/>
        </w:rPr>
        <w:t>.</w:t>
      </w:r>
    </w:p>
    <w:p w14:paraId="18FB9DC6" w14:textId="77777777" w:rsidR="00B335A5" w:rsidRPr="00487E03" w:rsidRDefault="00B335A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Высокотехнологичная медицинская помощь согласно разделу I перечня видов ВМП, включенных в базовую программу ОМС, оплачивается за фактическое количество законченных случаев лечения, с указанием кодов ВМП и соответствующих им кодов медицинских услуг по тарифам, установленным Тарифным соглашением на основании нормативов финансовых затрат на единицу объема предоставления медицинской помощи, утвержденных разделом I перечня видов ВМП, включенных в базовую программу ОМС,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487E03">
        <w:rPr>
          <w:color w:val="000000" w:themeColor="text1"/>
        </w:rPr>
        <w:t>й области</w:t>
      </w:r>
      <w:r w:rsidRPr="00487E03">
        <w:rPr>
          <w:color w:val="000000" w:themeColor="text1"/>
        </w:rPr>
        <w:t>.</w:t>
      </w:r>
    </w:p>
    <w:p w14:paraId="07E063D7" w14:textId="77777777" w:rsidR="00B335A5" w:rsidRPr="00487E03" w:rsidRDefault="00B335A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Отнесение случая оказания медицинской помощи к высокотехнологичной медицинской помощи осуществляется при соответствии кодов МКБ-10</w:t>
      </w:r>
      <w:r w:rsidR="00A20B8B" w:rsidRPr="00487E03">
        <w:rPr>
          <w:color w:val="000000" w:themeColor="text1"/>
        </w:rPr>
        <w:t>,</w:t>
      </w:r>
      <w:r w:rsidRPr="00487E03">
        <w:rPr>
          <w:color w:val="000000" w:themeColor="text1"/>
        </w:rPr>
        <w:t xml:space="preserve"> модели пациента, вида лечения и метода лечения аналогичным параметрам, установленным разделом I перечня видов ВМП, включенных в базовую программу ОМС. В случае если хотя бы один из вышеуказанных параметров не </w:t>
      </w:r>
      <w:r w:rsidRPr="00487E03">
        <w:rPr>
          <w:color w:val="000000" w:themeColor="text1"/>
        </w:rPr>
        <w:lastRenderedPageBreak/>
        <w:t xml:space="preserve">соответствует разделу I перечня видов ВМП, включенных в базовую программу ОМС, оплата случая оказания медицинской помощи осуществляется в рамках специализированной медицинской помощи по соответствующей КСГ исходя из выполненной хирургической операции и (или) других применяемых медицинских технологий. </w:t>
      </w:r>
    </w:p>
    <w:p w14:paraId="4662D758" w14:textId="77777777" w:rsidR="00B335A5" w:rsidRPr="00487E03" w:rsidRDefault="00233CDD"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 стоимость КСГ по профилю «Акушерство и гинекология», предусматривающих родоразрешение, включены расходы на пребывание новорожденного в медицинской организации, где произошли роды.</w:t>
      </w:r>
    </w:p>
    <w:p w14:paraId="58EC1333" w14:textId="5BF31926" w:rsidR="00B335A5" w:rsidRPr="00487E03" w:rsidRDefault="00811A4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334ED2" w:rsidRPr="00487E03">
        <w:rPr>
          <w:color w:val="000000" w:themeColor="text1"/>
        </w:rPr>
        <w:t>.2</w:t>
      </w:r>
      <w:r w:rsidR="003A5CC5" w:rsidRPr="00487E03">
        <w:rPr>
          <w:color w:val="000000" w:themeColor="text1"/>
        </w:rPr>
        <w:t>.</w:t>
      </w:r>
      <w:r w:rsidR="00C84417" w:rsidRPr="00487E03">
        <w:rPr>
          <w:color w:val="000000" w:themeColor="text1"/>
        </w:rPr>
        <w:t xml:space="preserve"> </w:t>
      </w:r>
      <w:r w:rsidR="00B335A5" w:rsidRPr="00487E03">
        <w:rPr>
          <w:color w:val="000000" w:themeColor="text1"/>
        </w:rPr>
        <w:t xml:space="preserve">Отнесение законченного случая </w:t>
      </w:r>
      <w:r w:rsidR="0092589D" w:rsidRPr="00487E03">
        <w:rPr>
          <w:color w:val="000000" w:themeColor="text1"/>
        </w:rPr>
        <w:t xml:space="preserve">лечения </w:t>
      </w:r>
      <w:r w:rsidR="00B335A5" w:rsidRPr="00487E03">
        <w:rPr>
          <w:color w:val="000000" w:themeColor="text1"/>
        </w:rPr>
        <w:t>к конкретной КСГ осуществляется на основании совокупности следующих параметров:</w:t>
      </w:r>
    </w:p>
    <w:p w14:paraId="73A96943" w14:textId="6F1556AA"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а</w:t>
      </w:r>
      <w:r w:rsidR="008F5ACA" w:rsidRPr="00487E03">
        <w:rPr>
          <w:color w:val="000000" w:themeColor="text1"/>
        </w:rPr>
        <w:t>)</w:t>
      </w:r>
      <w:r w:rsidR="00B335A5" w:rsidRPr="00487E03">
        <w:rPr>
          <w:color w:val="000000" w:themeColor="text1"/>
        </w:rPr>
        <w:t xml:space="preserve"> диагноз </w:t>
      </w:r>
      <w:r w:rsidR="006A1591" w:rsidRPr="00487E03">
        <w:rPr>
          <w:color w:val="000000" w:themeColor="text1"/>
        </w:rPr>
        <w:t xml:space="preserve">(код </w:t>
      </w:r>
      <w:r w:rsidR="00B335A5" w:rsidRPr="00487E03">
        <w:rPr>
          <w:color w:val="000000" w:themeColor="text1"/>
        </w:rPr>
        <w:t>по МКБ-10</w:t>
      </w:r>
      <w:r w:rsidR="006A1591" w:rsidRPr="00487E03">
        <w:rPr>
          <w:color w:val="000000" w:themeColor="text1"/>
        </w:rPr>
        <w:t>)</w:t>
      </w:r>
      <w:r w:rsidR="00B335A5" w:rsidRPr="00487E03">
        <w:rPr>
          <w:color w:val="000000" w:themeColor="text1"/>
        </w:rPr>
        <w:t>;</w:t>
      </w:r>
    </w:p>
    <w:p w14:paraId="45381218" w14:textId="4CF371A2"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б</w:t>
      </w:r>
      <w:r w:rsidR="008F5ACA" w:rsidRPr="00487E03">
        <w:rPr>
          <w:color w:val="000000" w:themeColor="text1"/>
        </w:rPr>
        <w:t>)</w:t>
      </w:r>
      <w:r w:rsidR="00B335A5" w:rsidRPr="00487E03">
        <w:rPr>
          <w:color w:val="000000" w:themeColor="text1"/>
        </w:rPr>
        <w:t xml:space="preserve"> хирургическая операция и (или) другая применяемая медицинская технология (код в соответствии с Номенклатурой медицинских услуг</w:t>
      </w:r>
      <w:r w:rsidR="0075342C" w:rsidRPr="00487E03">
        <w:rPr>
          <w:color w:val="000000" w:themeColor="text1"/>
        </w:rPr>
        <w:t>, утвержденной приказом Министерства здравоохранения Российской Федерации от 13</w:t>
      </w:r>
      <w:r w:rsidR="00B335A5" w:rsidRPr="00487E03">
        <w:rPr>
          <w:color w:val="000000" w:themeColor="text1"/>
        </w:rPr>
        <w:t>.1</w:t>
      </w:r>
      <w:r w:rsidR="0075342C" w:rsidRPr="00487E03">
        <w:rPr>
          <w:color w:val="000000" w:themeColor="text1"/>
        </w:rPr>
        <w:t>0</w:t>
      </w:r>
      <w:r w:rsidR="00B335A5" w:rsidRPr="00487E03">
        <w:rPr>
          <w:color w:val="000000" w:themeColor="text1"/>
        </w:rPr>
        <w:t>.201</w:t>
      </w:r>
      <w:r w:rsidR="0075342C" w:rsidRPr="00487E03">
        <w:rPr>
          <w:color w:val="000000" w:themeColor="text1"/>
        </w:rPr>
        <w:t>7 № 80</w:t>
      </w:r>
      <w:r w:rsidR="00B335A5" w:rsidRPr="00487E03">
        <w:rPr>
          <w:color w:val="000000" w:themeColor="text1"/>
        </w:rPr>
        <w:t xml:space="preserve">4н (далее – Номенклатура), </w:t>
      </w:r>
      <w:r w:rsidR="007E0AD2" w:rsidRPr="00487E03">
        <w:rPr>
          <w:color w:val="000000" w:themeColor="text1"/>
        </w:rPr>
        <w:t>а также, при необходимости, конкретизация медицинской услуги в зависимости от особенностей ее исполнения</w:t>
      </w:r>
      <w:r w:rsidR="002A66CC" w:rsidRPr="00487E03">
        <w:rPr>
          <w:color w:val="000000" w:themeColor="text1"/>
        </w:rPr>
        <w:t xml:space="preserve"> </w:t>
      </w:r>
      <w:r w:rsidR="007E0AD2" w:rsidRPr="00487E03">
        <w:rPr>
          <w:color w:val="000000" w:themeColor="text1"/>
        </w:rPr>
        <w:t>(иной классификационный критерий)</w:t>
      </w:r>
      <w:r w:rsidR="00B335A5" w:rsidRPr="00487E03">
        <w:rPr>
          <w:color w:val="000000" w:themeColor="text1"/>
        </w:rPr>
        <w:t>;</w:t>
      </w:r>
    </w:p>
    <w:p w14:paraId="131B0C25" w14:textId="6F9E4957" w:rsidR="00651781"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w:t>
      </w:r>
      <w:r w:rsidR="008F5ACA" w:rsidRPr="00487E03">
        <w:rPr>
          <w:color w:val="000000" w:themeColor="text1"/>
        </w:rPr>
        <w:t>)</w:t>
      </w:r>
      <w:r w:rsidR="00651781" w:rsidRPr="00487E03">
        <w:rPr>
          <w:color w:val="000000" w:themeColor="text1"/>
        </w:rPr>
        <w:t xml:space="preserve"> схема лекарственной терапии;</w:t>
      </w:r>
    </w:p>
    <w:p w14:paraId="0FADB0B9" w14:textId="4520E405" w:rsidR="00651781"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г</w:t>
      </w:r>
      <w:r w:rsidR="008F5ACA" w:rsidRPr="00487E03">
        <w:rPr>
          <w:color w:val="000000" w:themeColor="text1"/>
        </w:rPr>
        <w:t>)</w:t>
      </w:r>
      <w:r w:rsidR="00651781" w:rsidRPr="00487E03">
        <w:rPr>
          <w:color w:val="000000" w:themeColor="text1"/>
        </w:rPr>
        <w:t xml:space="preserve"> </w:t>
      </w:r>
      <w:r w:rsidR="00612058" w:rsidRPr="00487E03">
        <w:rPr>
          <w:color w:val="000000" w:themeColor="text1"/>
        </w:rPr>
        <w:t>международное непатентованное наименование</w:t>
      </w:r>
      <w:r w:rsidR="00612058" w:rsidRPr="00487E03">
        <w:rPr>
          <w:color w:val="000000" w:themeColor="text1"/>
          <w:sz w:val="28"/>
        </w:rPr>
        <w:t xml:space="preserve"> </w:t>
      </w:r>
      <w:r w:rsidR="00612058" w:rsidRPr="00487E03">
        <w:rPr>
          <w:color w:val="000000" w:themeColor="text1"/>
        </w:rPr>
        <w:t>(МНН)</w:t>
      </w:r>
      <w:r w:rsidR="00651781" w:rsidRPr="00487E03">
        <w:rPr>
          <w:color w:val="000000" w:themeColor="text1"/>
        </w:rPr>
        <w:t xml:space="preserve"> лекарственного препарата;</w:t>
      </w:r>
    </w:p>
    <w:p w14:paraId="15617569" w14:textId="2032A95A"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д</w:t>
      </w:r>
      <w:r w:rsidR="008F5ACA" w:rsidRPr="00487E03">
        <w:rPr>
          <w:color w:val="000000" w:themeColor="text1"/>
        </w:rPr>
        <w:t>)</w:t>
      </w:r>
      <w:r w:rsidR="00B335A5" w:rsidRPr="00487E03">
        <w:rPr>
          <w:color w:val="000000" w:themeColor="text1"/>
        </w:rPr>
        <w:t xml:space="preserve"> возрастная категория пациента;</w:t>
      </w:r>
    </w:p>
    <w:p w14:paraId="56E20C91" w14:textId="1CA16664"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е</w:t>
      </w:r>
      <w:r w:rsidR="008F5ACA" w:rsidRPr="00487E03">
        <w:rPr>
          <w:color w:val="000000" w:themeColor="text1"/>
        </w:rPr>
        <w:t>)</w:t>
      </w:r>
      <w:r w:rsidR="00B335A5" w:rsidRPr="00487E03">
        <w:rPr>
          <w:color w:val="000000" w:themeColor="text1"/>
        </w:rPr>
        <w:t xml:space="preserve"> сопутствующий диагноз </w:t>
      </w:r>
      <w:r w:rsidR="007E0AD2" w:rsidRPr="00487E03">
        <w:rPr>
          <w:color w:val="000000" w:themeColor="text1"/>
        </w:rPr>
        <w:t>и/</w:t>
      </w:r>
      <w:r w:rsidR="00B335A5" w:rsidRPr="00487E03">
        <w:rPr>
          <w:color w:val="000000" w:themeColor="text1"/>
        </w:rPr>
        <w:t>или осложнения заболевания по коду МКБ-10;</w:t>
      </w:r>
    </w:p>
    <w:p w14:paraId="39090532" w14:textId="4FC7DC26" w:rsidR="00651781"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ж</w:t>
      </w:r>
      <w:r w:rsidR="008F5ACA" w:rsidRPr="00487E03">
        <w:rPr>
          <w:color w:val="000000" w:themeColor="text1"/>
        </w:rPr>
        <w:t>)</w:t>
      </w:r>
      <w:r w:rsidR="00651781" w:rsidRPr="00487E03">
        <w:rPr>
          <w:color w:val="000000" w:themeColor="text1"/>
        </w:rPr>
        <w:t xml:space="preserve"> оценка состояния пациента по шкалам: шкала оценки органной недостаточности у пациентов, находящихся на интенсивной терапии (</w:t>
      </w:r>
      <w:r w:rsidR="00651781" w:rsidRPr="00487E03">
        <w:rPr>
          <w:color w:val="000000" w:themeColor="text1"/>
          <w:lang w:val="en-US"/>
        </w:rPr>
        <w:t>Sequential</w:t>
      </w:r>
      <w:r w:rsidR="00651781" w:rsidRPr="00487E03">
        <w:rPr>
          <w:color w:val="000000" w:themeColor="text1"/>
        </w:rPr>
        <w:t xml:space="preserve"> </w:t>
      </w:r>
      <w:r w:rsidR="00651781" w:rsidRPr="00487E03">
        <w:rPr>
          <w:color w:val="000000" w:themeColor="text1"/>
          <w:lang w:val="en-US"/>
        </w:rPr>
        <w:t>Organ</w:t>
      </w:r>
      <w:r w:rsidR="00651781" w:rsidRPr="00487E03">
        <w:rPr>
          <w:color w:val="000000" w:themeColor="text1"/>
        </w:rPr>
        <w:t xml:space="preserve"> </w:t>
      </w:r>
      <w:r w:rsidR="00651781" w:rsidRPr="00487E03">
        <w:rPr>
          <w:color w:val="000000" w:themeColor="text1"/>
          <w:lang w:val="en-US"/>
        </w:rPr>
        <w:t>Failure</w:t>
      </w:r>
      <w:r w:rsidR="00651781" w:rsidRPr="00487E03">
        <w:rPr>
          <w:color w:val="000000" w:themeColor="text1"/>
        </w:rPr>
        <w:t xml:space="preserve"> </w:t>
      </w:r>
      <w:r w:rsidR="00651781" w:rsidRPr="00487E03">
        <w:rPr>
          <w:color w:val="000000" w:themeColor="text1"/>
          <w:lang w:val="en-US"/>
        </w:rPr>
        <w:t>Assessment</w:t>
      </w:r>
      <w:r w:rsidR="00651781" w:rsidRPr="00487E03">
        <w:rPr>
          <w:color w:val="000000" w:themeColor="text1"/>
        </w:rPr>
        <w:t xml:space="preserve">, </w:t>
      </w:r>
      <w:r w:rsidR="00651781" w:rsidRPr="00487E03">
        <w:rPr>
          <w:color w:val="000000" w:themeColor="text1"/>
          <w:lang w:val="en-US"/>
        </w:rPr>
        <w:t>SOFA</w:t>
      </w:r>
      <w:r w:rsidR="00651781" w:rsidRPr="00487E03">
        <w:rPr>
          <w:color w:val="000000" w:themeColor="text1"/>
        </w:rPr>
        <w:t xml:space="preserve">), шкала оценки органной недостаточности у пациентов детского возраста, находящихся на интенсивной терапии </w:t>
      </w:r>
      <w:r w:rsidR="00BB5A79" w:rsidRPr="00487E03">
        <w:rPr>
          <w:color w:val="000000" w:themeColor="text1"/>
        </w:rPr>
        <w:t>(</w:t>
      </w:r>
      <w:r w:rsidR="00BB5A79" w:rsidRPr="00487E03">
        <w:rPr>
          <w:color w:val="000000" w:themeColor="text1"/>
          <w:lang w:val="en-US"/>
        </w:rPr>
        <w:t>Pediatric</w:t>
      </w:r>
      <w:r w:rsidR="00BB5A79" w:rsidRPr="00487E03">
        <w:rPr>
          <w:color w:val="000000" w:themeColor="text1"/>
        </w:rPr>
        <w:t xml:space="preserve"> </w:t>
      </w:r>
      <w:r w:rsidR="00BB5A79" w:rsidRPr="00487E03">
        <w:rPr>
          <w:color w:val="000000" w:themeColor="text1"/>
          <w:lang w:val="en-US"/>
        </w:rPr>
        <w:t>Sequential</w:t>
      </w:r>
      <w:r w:rsidR="00BB5A79" w:rsidRPr="00487E03">
        <w:rPr>
          <w:color w:val="000000" w:themeColor="text1"/>
        </w:rPr>
        <w:t xml:space="preserve"> </w:t>
      </w:r>
      <w:r w:rsidR="00BB5A79" w:rsidRPr="00487E03">
        <w:rPr>
          <w:color w:val="000000" w:themeColor="text1"/>
          <w:lang w:val="en-US"/>
        </w:rPr>
        <w:t>Organ</w:t>
      </w:r>
      <w:r w:rsidR="00BB5A79" w:rsidRPr="00487E03">
        <w:rPr>
          <w:color w:val="000000" w:themeColor="text1"/>
        </w:rPr>
        <w:t xml:space="preserve"> </w:t>
      </w:r>
      <w:r w:rsidR="00BB5A79" w:rsidRPr="00487E03">
        <w:rPr>
          <w:color w:val="000000" w:themeColor="text1"/>
          <w:lang w:val="en-US"/>
        </w:rPr>
        <w:t>Failure</w:t>
      </w:r>
      <w:r w:rsidR="00BB5A79" w:rsidRPr="00487E03">
        <w:rPr>
          <w:color w:val="000000" w:themeColor="text1"/>
        </w:rPr>
        <w:t xml:space="preserve"> </w:t>
      </w:r>
      <w:r w:rsidR="00BB5A79" w:rsidRPr="00487E03">
        <w:rPr>
          <w:color w:val="000000" w:themeColor="text1"/>
          <w:lang w:val="en-US"/>
        </w:rPr>
        <w:t>Assessment</w:t>
      </w:r>
      <w:r w:rsidR="00BB5A79" w:rsidRPr="00487E03">
        <w:rPr>
          <w:color w:val="000000" w:themeColor="text1"/>
        </w:rPr>
        <w:t xml:space="preserve">, </w:t>
      </w:r>
      <w:r w:rsidR="00BB5A79" w:rsidRPr="00487E03">
        <w:rPr>
          <w:color w:val="000000" w:themeColor="text1"/>
          <w:lang w:val="en-US"/>
        </w:rPr>
        <w:t>pSOFA</w:t>
      </w:r>
      <w:r w:rsidR="00BB5A79" w:rsidRPr="00487E03">
        <w:rPr>
          <w:color w:val="000000" w:themeColor="text1"/>
        </w:rPr>
        <w:t>), ш</w:t>
      </w:r>
      <w:r w:rsidR="00651781" w:rsidRPr="00487E03">
        <w:rPr>
          <w:color w:val="000000" w:themeColor="text1"/>
        </w:rPr>
        <w:t xml:space="preserve">кала </w:t>
      </w:r>
      <w:r w:rsidR="00BB5A79" w:rsidRPr="00487E03">
        <w:rPr>
          <w:color w:val="000000" w:themeColor="text1"/>
        </w:rPr>
        <w:t>р</w:t>
      </w:r>
      <w:r w:rsidR="00651781" w:rsidRPr="00487E03">
        <w:rPr>
          <w:color w:val="000000" w:themeColor="text1"/>
        </w:rPr>
        <w:t xml:space="preserve">еабилитационной </w:t>
      </w:r>
      <w:r w:rsidR="00BB5A79" w:rsidRPr="00487E03">
        <w:rPr>
          <w:color w:val="000000" w:themeColor="text1"/>
        </w:rPr>
        <w:t>м</w:t>
      </w:r>
      <w:r w:rsidR="00651781" w:rsidRPr="00487E03">
        <w:rPr>
          <w:color w:val="000000" w:themeColor="text1"/>
        </w:rPr>
        <w:t>аршрутизации</w:t>
      </w:r>
      <w:r w:rsidR="003B4940" w:rsidRPr="00487E03">
        <w:rPr>
          <w:color w:val="000000" w:themeColor="text1"/>
        </w:rPr>
        <w:t>,</w:t>
      </w:r>
      <w:r w:rsidR="003B4940" w:rsidRPr="00487E03">
        <w:rPr>
          <w:color w:val="000000" w:themeColor="text1"/>
          <w:sz w:val="28"/>
        </w:rPr>
        <w:t xml:space="preserve"> </w:t>
      </w:r>
      <w:r w:rsidR="003B4940" w:rsidRPr="00487E03">
        <w:rPr>
          <w:color w:val="000000" w:themeColor="text1"/>
        </w:rPr>
        <w:t xml:space="preserve">индекс оценки тяжести и распространенности псориаза (Psoriasis Area Severity Index, </w:t>
      </w:r>
      <w:r w:rsidR="003B4940" w:rsidRPr="00487E03">
        <w:rPr>
          <w:color w:val="000000" w:themeColor="text1"/>
          <w:lang w:val="en-US"/>
        </w:rPr>
        <w:t>PASI</w:t>
      </w:r>
      <w:r w:rsidR="003B4940" w:rsidRPr="00487E03">
        <w:rPr>
          <w:color w:val="000000" w:themeColor="text1"/>
        </w:rPr>
        <w:t>)</w:t>
      </w:r>
      <w:r w:rsidR="00651781" w:rsidRPr="00487E03">
        <w:rPr>
          <w:color w:val="000000" w:themeColor="text1"/>
        </w:rPr>
        <w:t>;</w:t>
      </w:r>
    </w:p>
    <w:p w14:paraId="2A1925EF" w14:textId="0B50191F" w:rsidR="00BB5A79"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з</w:t>
      </w:r>
      <w:r w:rsidR="005329F8">
        <w:rPr>
          <w:color w:val="000000" w:themeColor="text1"/>
        </w:rPr>
        <w:t xml:space="preserve">) </w:t>
      </w:r>
      <w:r w:rsidR="00BB5A79" w:rsidRPr="00487E03">
        <w:rPr>
          <w:color w:val="000000" w:themeColor="text1"/>
        </w:rPr>
        <w:t xml:space="preserve">длительность непрерывного проведения </w:t>
      </w:r>
      <w:r w:rsidR="007E0AD2" w:rsidRPr="00487E03">
        <w:rPr>
          <w:color w:val="000000" w:themeColor="text1"/>
        </w:rPr>
        <w:t>ресурсоемких медицинских услуг (искусственной вентиляции легких, видео-ЭЭГ-мониторинга)</w:t>
      </w:r>
      <w:r w:rsidR="00BB5A79" w:rsidRPr="00487E03">
        <w:rPr>
          <w:color w:val="000000" w:themeColor="text1"/>
        </w:rPr>
        <w:t>;</w:t>
      </w:r>
    </w:p>
    <w:p w14:paraId="21D10257" w14:textId="39B998AE" w:rsidR="00BB5A79"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и</w:t>
      </w:r>
      <w:r w:rsidR="008F5ACA" w:rsidRPr="00487E03">
        <w:rPr>
          <w:color w:val="000000" w:themeColor="text1"/>
        </w:rPr>
        <w:t>)</w:t>
      </w:r>
      <w:r w:rsidR="00BB5A79" w:rsidRPr="00487E03">
        <w:rPr>
          <w:color w:val="000000" w:themeColor="text1"/>
        </w:rPr>
        <w:t xml:space="preserve"> количество дней проведения лучевой терапии (фракций);</w:t>
      </w:r>
    </w:p>
    <w:p w14:paraId="6A538624" w14:textId="2E3B773E"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к)</w:t>
      </w:r>
      <w:r w:rsidR="00B335A5" w:rsidRPr="00487E03">
        <w:rPr>
          <w:color w:val="000000" w:themeColor="text1"/>
        </w:rPr>
        <w:t xml:space="preserve"> пол;</w:t>
      </w:r>
    </w:p>
    <w:p w14:paraId="44E97DAA" w14:textId="5F0C3ACA" w:rsidR="00F4192E" w:rsidRPr="00487E03" w:rsidRDefault="00F4192E" w:rsidP="00F4192E">
      <w:pPr>
        <w:widowControl w:val="0"/>
        <w:autoSpaceDE w:val="0"/>
        <w:autoSpaceDN w:val="0"/>
        <w:adjustRightInd w:val="0"/>
        <w:spacing w:line="276" w:lineRule="auto"/>
        <w:ind w:firstLine="720"/>
        <w:jc w:val="both"/>
        <w:rPr>
          <w:color w:val="000000" w:themeColor="text1"/>
        </w:rPr>
      </w:pPr>
      <w:r w:rsidRPr="00487E03">
        <w:rPr>
          <w:color w:val="000000" w:themeColor="text1"/>
        </w:rPr>
        <w:t>л)</w:t>
      </w:r>
      <w:r w:rsidR="0075342C" w:rsidRPr="00487E03">
        <w:rPr>
          <w:color w:val="000000" w:themeColor="text1"/>
        </w:rPr>
        <w:t xml:space="preserve"> длительность лечения</w:t>
      </w:r>
      <w:r w:rsidR="007535B2" w:rsidRPr="00487E03">
        <w:rPr>
          <w:color w:val="000000" w:themeColor="text1"/>
        </w:rPr>
        <w:t>;</w:t>
      </w:r>
    </w:p>
    <w:p w14:paraId="186E65BD" w14:textId="49375A67" w:rsidR="00F4192E" w:rsidRPr="00487E03" w:rsidRDefault="00F4192E" w:rsidP="00F4192E">
      <w:pPr>
        <w:widowControl w:val="0"/>
        <w:autoSpaceDE w:val="0"/>
        <w:autoSpaceDN w:val="0"/>
        <w:adjustRightInd w:val="0"/>
        <w:spacing w:line="276" w:lineRule="auto"/>
        <w:ind w:firstLine="720"/>
        <w:jc w:val="both"/>
        <w:rPr>
          <w:color w:val="000000" w:themeColor="text1"/>
        </w:rPr>
      </w:pPr>
      <w:r w:rsidRPr="00487E03">
        <w:rPr>
          <w:color w:val="000000" w:themeColor="text1"/>
        </w:rPr>
        <w:t>м) этап лечения, в том числе этап проведения экстракорпорального оплодотворения, долечивание пациентов с новой коронавирусной инфекцией (COVID-19), посттрансплантационный период после пересадки костного мозга;</w:t>
      </w:r>
    </w:p>
    <w:p w14:paraId="473BB163" w14:textId="7747BD7F" w:rsidR="007535B2"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н)</w:t>
      </w:r>
      <w:r w:rsidR="007535B2" w:rsidRPr="00487E03">
        <w:rPr>
          <w:color w:val="000000" w:themeColor="text1"/>
        </w:rPr>
        <w:t xml:space="preserve"> показания к применению лекарственного препарата;</w:t>
      </w:r>
    </w:p>
    <w:p w14:paraId="5810EFC4" w14:textId="027B16A4" w:rsidR="00233CDD"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о)</w:t>
      </w:r>
      <w:r w:rsidR="007535B2" w:rsidRPr="00487E03">
        <w:rPr>
          <w:color w:val="000000" w:themeColor="text1"/>
        </w:rPr>
        <w:t xml:space="preserve"> степень тяжести заболевания</w:t>
      </w:r>
      <w:r w:rsidR="00233CDD" w:rsidRPr="00487E03">
        <w:rPr>
          <w:color w:val="000000" w:themeColor="text1"/>
        </w:rPr>
        <w:t>;</w:t>
      </w:r>
    </w:p>
    <w:p w14:paraId="1CCB1303" w14:textId="4CD66C15"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п)</w:t>
      </w:r>
      <w:r w:rsidR="00233CDD" w:rsidRPr="00487E03">
        <w:rPr>
          <w:color w:val="000000" w:themeColor="text1"/>
        </w:rPr>
        <w:t xml:space="preserve"> объем послео</w:t>
      </w:r>
      <w:r w:rsidR="00FE155A" w:rsidRPr="00487E03">
        <w:rPr>
          <w:color w:val="000000" w:themeColor="text1"/>
        </w:rPr>
        <w:t>перационных грыж брюшной стенки</w:t>
      </w:r>
      <w:r w:rsidR="003B4940" w:rsidRPr="00487E03">
        <w:rPr>
          <w:color w:val="000000" w:themeColor="text1"/>
        </w:rPr>
        <w:t>;</w:t>
      </w:r>
    </w:p>
    <w:p w14:paraId="11FE945E" w14:textId="02512FF1" w:rsidR="003B4940" w:rsidRPr="00487E03" w:rsidRDefault="0087063E" w:rsidP="005335EF">
      <w:pPr>
        <w:widowControl w:val="0"/>
        <w:autoSpaceDE w:val="0"/>
        <w:autoSpaceDN w:val="0"/>
        <w:adjustRightInd w:val="0"/>
        <w:spacing w:line="276" w:lineRule="auto"/>
        <w:ind w:firstLine="720"/>
        <w:jc w:val="both"/>
        <w:rPr>
          <w:color w:val="000000" w:themeColor="text1"/>
        </w:rPr>
      </w:pPr>
      <w:r>
        <w:rPr>
          <w:color w:val="000000" w:themeColor="text1"/>
        </w:rPr>
        <w:t xml:space="preserve">р) </w:t>
      </w:r>
      <w:r w:rsidR="003B4940" w:rsidRPr="00487E03">
        <w:rPr>
          <w:color w:val="000000" w:themeColor="text1"/>
        </w:rPr>
        <w:t>сочетание нескольких классификационных критериев в рамках одного классификационного критерия.</w:t>
      </w:r>
    </w:p>
    <w:p w14:paraId="69A3DFE6" w14:textId="77777777" w:rsidR="006A2168" w:rsidRPr="00487E03" w:rsidRDefault="00B335A5" w:rsidP="00B14953">
      <w:pPr>
        <w:widowControl w:val="0"/>
        <w:autoSpaceDE w:val="0"/>
        <w:autoSpaceDN w:val="0"/>
        <w:adjustRightInd w:val="0"/>
        <w:spacing w:line="276" w:lineRule="auto"/>
        <w:ind w:firstLine="720"/>
        <w:jc w:val="both"/>
        <w:rPr>
          <w:color w:val="000000" w:themeColor="text1"/>
        </w:rPr>
      </w:pPr>
      <w:r w:rsidRPr="00487E03">
        <w:rPr>
          <w:color w:val="000000" w:themeColor="text1"/>
        </w:rPr>
        <w:t>При наличии хирургических операций и (или) других применяемых медицинских технологий, являющихся классификационным</w:t>
      </w:r>
      <w:r w:rsidR="00BB5A79" w:rsidRPr="00487E03">
        <w:rPr>
          <w:color w:val="000000" w:themeColor="text1"/>
        </w:rPr>
        <w:t>и критерия</w:t>
      </w:r>
      <w:r w:rsidRPr="00487E03">
        <w:rPr>
          <w:color w:val="000000" w:themeColor="text1"/>
        </w:rPr>
        <w:t>м</w:t>
      </w:r>
      <w:r w:rsidR="00BB5A79" w:rsidRPr="00487E03">
        <w:rPr>
          <w:color w:val="000000" w:themeColor="text1"/>
        </w:rPr>
        <w:t>и</w:t>
      </w:r>
      <w:r w:rsidRPr="00487E03">
        <w:rPr>
          <w:color w:val="000000" w:themeColor="text1"/>
        </w:rPr>
        <w:t>, отнесение случая лечения к конкретной КСГ осуществляется в соответствии с кодом Номенклатуры.</w:t>
      </w:r>
    </w:p>
    <w:p w14:paraId="35A527A4" w14:textId="52BBB48A" w:rsidR="00B335A5" w:rsidRPr="00487E03" w:rsidRDefault="00BB5A79" w:rsidP="00B14953">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При наличии </w:t>
      </w:r>
      <w:r w:rsidR="00B335A5" w:rsidRPr="00487E03">
        <w:rPr>
          <w:color w:val="000000" w:themeColor="text1"/>
        </w:rPr>
        <w:t xml:space="preserve">нескольких хирургических операций и (или) </w:t>
      </w:r>
      <w:r w:rsidRPr="00487E03">
        <w:rPr>
          <w:color w:val="000000" w:themeColor="text1"/>
        </w:rPr>
        <w:t xml:space="preserve">применяемых </w:t>
      </w:r>
      <w:r w:rsidR="00B335A5" w:rsidRPr="00487E03">
        <w:rPr>
          <w:color w:val="000000" w:themeColor="text1"/>
        </w:rPr>
        <w:t>медицинских технологий, являющихся классификационными критериями, оплата осуществляется по КСГ с более высоким коэффициентом относительной затратоемкости.</w:t>
      </w:r>
    </w:p>
    <w:p w14:paraId="1BEE9858" w14:textId="77777777" w:rsidR="00B335A5" w:rsidRPr="00487E03" w:rsidRDefault="00B335A5" w:rsidP="005335EF">
      <w:pPr>
        <w:autoSpaceDE w:val="0"/>
        <w:autoSpaceDN w:val="0"/>
        <w:adjustRightInd w:val="0"/>
        <w:spacing w:line="276" w:lineRule="auto"/>
        <w:ind w:firstLine="540"/>
        <w:jc w:val="both"/>
        <w:rPr>
          <w:color w:val="000000" w:themeColor="text1"/>
        </w:rPr>
      </w:pPr>
      <w:r w:rsidRPr="00487E03">
        <w:rPr>
          <w:color w:val="000000" w:themeColor="text1"/>
        </w:rPr>
        <w:lastRenderedPageBreak/>
        <w:t>При отсутствии хирургических операций и (или) применяемых медицинских технологий, являющихся классификационным</w:t>
      </w:r>
      <w:r w:rsidR="00BB5A79" w:rsidRPr="00487E03">
        <w:rPr>
          <w:color w:val="000000" w:themeColor="text1"/>
        </w:rPr>
        <w:t>и критерия</w:t>
      </w:r>
      <w:r w:rsidRPr="00487E03">
        <w:rPr>
          <w:color w:val="000000" w:themeColor="text1"/>
        </w:rPr>
        <w:t>м</w:t>
      </w:r>
      <w:r w:rsidR="00BB5A79" w:rsidRPr="00487E03">
        <w:rPr>
          <w:color w:val="000000" w:themeColor="text1"/>
        </w:rPr>
        <w:t>и</w:t>
      </w:r>
      <w:r w:rsidRPr="00487E03">
        <w:rPr>
          <w:color w:val="000000" w:themeColor="text1"/>
        </w:rPr>
        <w:t xml:space="preserve">, отнесение случая лечения к той или иной КСГ осуществляется в соответствии с кодом диагноза по </w:t>
      </w:r>
      <w:hyperlink r:id="rId10" w:history="1">
        <w:r w:rsidRPr="00487E03">
          <w:rPr>
            <w:color w:val="000000" w:themeColor="text1"/>
          </w:rPr>
          <w:t>МКБ-10</w:t>
        </w:r>
      </w:hyperlink>
      <w:r w:rsidRPr="00487E03">
        <w:rPr>
          <w:color w:val="000000" w:themeColor="text1"/>
        </w:rPr>
        <w:t xml:space="preserve">. Если пациенту оказывалось оперативное лечение и затратоемкость группы, к которой был отнесен данный случай в соответствии с кодом </w:t>
      </w:r>
      <w:hyperlink r:id="rId11" w:history="1">
        <w:r w:rsidRPr="00487E03">
          <w:rPr>
            <w:color w:val="000000" w:themeColor="text1"/>
          </w:rPr>
          <w:t>Номенклатуры</w:t>
        </w:r>
      </w:hyperlink>
      <w:r w:rsidRPr="00487E03">
        <w:rPr>
          <w:color w:val="000000" w:themeColor="text1"/>
        </w:rPr>
        <w:t xml:space="preserve">, меньше затратоемкости группы, к которой его можно было отнести в соответствии с кодом </w:t>
      </w:r>
      <w:hyperlink r:id="rId12" w:history="1">
        <w:r w:rsidRPr="00487E03">
          <w:rPr>
            <w:color w:val="000000" w:themeColor="text1"/>
          </w:rPr>
          <w:t>МКБ-10</w:t>
        </w:r>
      </w:hyperlink>
      <w:r w:rsidRPr="00487E03">
        <w:rPr>
          <w:color w:val="000000" w:themeColor="text1"/>
        </w:rPr>
        <w:t>, оплата осуществляется по группе с наибольшим коэффициентом, за исключением отдельных комбинаций КСГ, установленных приложением к Тарифному соглашению, при которых наличие операции не позволяет использовать соответствующую им КСГ по диагнозу.</w:t>
      </w:r>
    </w:p>
    <w:p w14:paraId="2B5732AD" w14:textId="03872F3D" w:rsidR="00B335A5" w:rsidRPr="00487E03" w:rsidRDefault="00811A4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3B4940" w:rsidRPr="00487E03">
        <w:rPr>
          <w:color w:val="000000" w:themeColor="text1"/>
        </w:rPr>
        <w:t>.3</w:t>
      </w:r>
      <w:r w:rsidR="003A5CC5" w:rsidRPr="00487E03">
        <w:rPr>
          <w:color w:val="000000" w:themeColor="text1"/>
        </w:rPr>
        <w:t>.</w:t>
      </w:r>
      <w:r w:rsidR="007566FD" w:rsidRPr="00487E03">
        <w:rPr>
          <w:color w:val="000000" w:themeColor="text1"/>
        </w:rPr>
        <w:t xml:space="preserve"> </w:t>
      </w:r>
      <w:r w:rsidR="00B335A5" w:rsidRPr="00487E03">
        <w:rPr>
          <w:color w:val="000000" w:themeColor="text1"/>
        </w:rPr>
        <w:t>Объем финансового обеспечения медицинской организации, оказавшей медицинскую помощь в стационарных условиях (ФОмо), определяется как сумма стоимости всех случаев оказания медицинской помощи в отчетном периоде:</w:t>
      </w:r>
    </w:p>
    <w:p w14:paraId="4B3FCDFF" w14:textId="77777777" w:rsidR="003130CF" w:rsidRPr="00487E03" w:rsidRDefault="003130CF" w:rsidP="005335EF">
      <w:pPr>
        <w:widowControl w:val="0"/>
        <w:autoSpaceDE w:val="0"/>
        <w:autoSpaceDN w:val="0"/>
        <w:adjustRightInd w:val="0"/>
        <w:spacing w:line="276" w:lineRule="auto"/>
        <w:ind w:firstLine="720"/>
        <w:jc w:val="both"/>
        <w:rPr>
          <w:color w:val="000000" w:themeColor="text1"/>
        </w:rPr>
      </w:pPr>
    </w:p>
    <w:p w14:paraId="69CE7D7C" w14:textId="071B622C" w:rsidR="00B335A5" w:rsidRPr="00487E03" w:rsidRDefault="00B335A5" w:rsidP="005335EF">
      <w:pPr>
        <w:widowControl w:val="0"/>
        <w:autoSpaceDE w:val="0"/>
        <w:autoSpaceDN w:val="0"/>
        <w:adjustRightInd w:val="0"/>
        <w:spacing w:line="276" w:lineRule="auto"/>
        <w:ind w:firstLine="720"/>
        <w:jc w:val="center"/>
        <w:rPr>
          <w:color w:val="000000" w:themeColor="text1"/>
        </w:rPr>
      </w:pPr>
      <w:r w:rsidRPr="00487E03">
        <w:rPr>
          <w:color w:val="000000" w:themeColor="text1"/>
          <w:sz w:val="26"/>
          <w:szCs w:val="26"/>
        </w:rPr>
        <w:t>ФОмо = ΣССксг</w:t>
      </w:r>
      <w:r w:rsidRPr="00487E03">
        <w:rPr>
          <w:color w:val="000000" w:themeColor="text1"/>
        </w:rPr>
        <w:t>, где:</w:t>
      </w:r>
    </w:p>
    <w:p w14:paraId="31B0F3AF" w14:textId="77777777" w:rsidR="003130CF" w:rsidRPr="00487E03" w:rsidRDefault="003130CF" w:rsidP="005335EF">
      <w:pPr>
        <w:widowControl w:val="0"/>
        <w:autoSpaceDE w:val="0"/>
        <w:autoSpaceDN w:val="0"/>
        <w:adjustRightInd w:val="0"/>
        <w:spacing w:line="276" w:lineRule="auto"/>
        <w:ind w:firstLine="720"/>
        <w:jc w:val="center"/>
        <w:rPr>
          <w:color w:val="000000" w:themeColor="text1"/>
        </w:rPr>
      </w:pPr>
    </w:p>
    <w:p w14:paraId="6C816128" w14:textId="738F8F76" w:rsidR="00B335A5" w:rsidRPr="00487E03" w:rsidRDefault="00B335A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ССксг – стоимость одного </w:t>
      </w:r>
      <w:r w:rsidR="00A15339" w:rsidRPr="00487E03">
        <w:rPr>
          <w:color w:val="000000" w:themeColor="text1"/>
        </w:rPr>
        <w:t xml:space="preserve">законченного </w:t>
      </w:r>
      <w:r w:rsidRPr="00487E03">
        <w:rPr>
          <w:color w:val="000000" w:themeColor="text1"/>
        </w:rPr>
        <w:t xml:space="preserve">случая лечения в стационаре по КСГ. </w:t>
      </w:r>
    </w:p>
    <w:p w14:paraId="742BEA7C" w14:textId="77777777" w:rsidR="00811A42" w:rsidRPr="00487E03" w:rsidRDefault="00811A42" w:rsidP="005335EF">
      <w:pPr>
        <w:widowControl w:val="0"/>
        <w:autoSpaceDE w:val="0"/>
        <w:autoSpaceDN w:val="0"/>
        <w:adjustRightInd w:val="0"/>
        <w:spacing w:line="276" w:lineRule="auto"/>
        <w:ind w:firstLine="720"/>
        <w:jc w:val="both"/>
        <w:rPr>
          <w:color w:val="000000" w:themeColor="text1"/>
        </w:rPr>
      </w:pPr>
    </w:p>
    <w:p w14:paraId="2709205F" w14:textId="10C0A616" w:rsidR="004964A7" w:rsidRPr="00487E03" w:rsidRDefault="00811A4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4964A7" w:rsidRPr="00487E03">
        <w:rPr>
          <w:color w:val="000000" w:themeColor="text1"/>
        </w:rPr>
        <w:t>.4</w:t>
      </w:r>
      <w:r w:rsidR="003A5CC5" w:rsidRPr="00487E03">
        <w:rPr>
          <w:color w:val="000000" w:themeColor="text1"/>
        </w:rPr>
        <w:t>.</w:t>
      </w:r>
      <w:r w:rsidR="007566FD" w:rsidRPr="00487E03">
        <w:rPr>
          <w:color w:val="000000" w:themeColor="text1"/>
        </w:rPr>
        <w:t xml:space="preserve"> </w:t>
      </w:r>
      <w:r w:rsidR="00B335A5" w:rsidRPr="00487E03">
        <w:rPr>
          <w:color w:val="000000" w:themeColor="text1"/>
        </w:rPr>
        <w:t xml:space="preserve">Стоимость одного </w:t>
      </w:r>
      <w:r w:rsidR="002D5A05" w:rsidRPr="00487E03">
        <w:rPr>
          <w:color w:val="000000" w:themeColor="text1"/>
        </w:rPr>
        <w:t xml:space="preserve">законченного </w:t>
      </w:r>
      <w:r w:rsidR="00B335A5" w:rsidRPr="00487E03">
        <w:rPr>
          <w:color w:val="000000" w:themeColor="text1"/>
        </w:rPr>
        <w:t>случая лечения в стационаре по КСГ (ССксг)</w:t>
      </w:r>
      <w:r w:rsidR="007B7396" w:rsidRPr="00487E03">
        <w:rPr>
          <w:color w:val="000000" w:themeColor="text1"/>
        </w:rPr>
        <w:t xml:space="preserve"> (кроме </w:t>
      </w:r>
      <w:r w:rsidR="009325A8" w:rsidRPr="00487E03">
        <w:rPr>
          <w:color w:val="000000" w:themeColor="text1"/>
        </w:rPr>
        <w:t>законченных случаев лечения,</w:t>
      </w:r>
      <w:r w:rsidR="00257B8B" w:rsidRPr="00487E03">
        <w:rPr>
          <w:color w:val="000000" w:themeColor="text1"/>
        </w:rPr>
        <w:t xml:space="preserve"> изложенных в Приложении</w:t>
      </w:r>
      <w:r w:rsidR="004E3497" w:rsidRPr="00487E03">
        <w:rPr>
          <w:color w:val="000000" w:themeColor="text1"/>
        </w:rPr>
        <w:t xml:space="preserve"> № </w:t>
      </w:r>
      <w:r w:rsidR="00257B8B" w:rsidRPr="00487E03">
        <w:rPr>
          <w:color w:val="000000" w:themeColor="text1"/>
        </w:rPr>
        <w:t>3</w:t>
      </w:r>
      <w:r w:rsidR="00D75D77" w:rsidRPr="00487E03">
        <w:rPr>
          <w:color w:val="000000" w:themeColor="text1"/>
        </w:rPr>
        <w:t>3</w:t>
      </w:r>
      <w:r w:rsidR="00B15132" w:rsidRPr="00487E03">
        <w:rPr>
          <w:color w:val="000000" w:themeColor="text1"/>
        </w:rPr>
        <w:t xml:space="preserve"> </w:t>
      </w:r>
      <w:r w:rsidR="00257B8B" w:rsidRPr="00487E03">
        <w:rPr>
          <w:color w:val="000000" w:themeColor="text1"/>
        </w:rPr>
        <w:t>Тарифного соглашения)</w:t>
      </w:r>
      <w:r w:rsidR="00B335A5" w:rsidRPr="00487E03">
        <w:rPr>
          <w:color w:val="000000" w:themeColor="text1"/>
        </w:rPr>
        <w:t xml:space="preserve"> </w:t>
      </w:r>
      <w:r w:rsidR="00AB2929" w:rsidRPr="00487E03">
        <w:rPr>
          <w:color w:val="000000" w:themeColor="text1"/>
        </w:rPr>
        <w:t xml:space="preserve">определяется </w:t>
      </w:r>
      <w:r w:rsidR="00B335A5" w:rsidRPr="00487E03">
        <w:rPr>
          <w:color w:val="000000" w:themeColor="text1"/>
        </w:rPr>
        <w:t>по формуле:</w:t>
      </w:r>
    </w:p>
    <w:p w14:paraId="298901EC" w14:textId="22C72CF0" w:rsidR="00632650" w:rsidRPr="00487E03" w:rsidRDefault="00A53E74" w:rsidP="005335EF">
      <w:pPr>
        <w:widowControl w:val="0"/>
        <w:autoSpaceDE w:val="0"/>
        <w:autoSpaceDN w:val="0"/>
        <w:adjustRightInd w:val="0"/>
        <w:spacing w:line="276" w:lineRule="auto"/>
        <w:ind w:firstLine="720"/>
        <w:jc w:val="center"/>
        <w:rPr>
          <w:color w:val="000000" w:themeColor="text1"/>
        </w:rPr>
      </w:pPr>
      <m:oMath>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СС</m:t>
            </m:r>
          </m:e>
          <m:sub>
            <m:r>
              <m:rPr>
                <m:sty m:val="p"/>
              </m:rPr>
              <w:rPr>
                <w:rFonts w:ascii="Cambria Math" w:hAnsi="Cambria Math"/>
                <w:color w:val="000000" w:themeColor="text1"/>
                <w:sz w:val="26"/>
                <w:szCs w:val="26"/>
              </w:rPr>
              <m:t>КСГ</m:t>
            </m:r>
          </m:sub>
        </m:sSub>
        <m:r>
          <m:rPr>
            <m:sty m:val="p"/>
          </m:rPr>
          <w:rPr>
            <w:rFonts w:ascii="Cambria Math" w:hAnsi="Cambria Math"/>
            <w:color w:val="000000" w:themeColor="text1"/>
            <w:sz w:val="26"/>
            <w:szCs w:val="26"/>
          </w:rPr>
          <m:t>=БС ×КД×</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КЗ</m:t>
            </m:r>
          </m:e>
          <m:sub>
            <m:r>
              <m:rPr>
                <m:sty m:val="p"/>
              </m:rPr>
              <w:rPr>
                <w:rFonts w:ascii="Cambria Math" w:hAnsi="Cambria Math"/>
                <w:color w:val="000000" w:themeColor="text1"/>
                <w:sz w:val="26"/>
                <w:szCs w:val="26"/>
              </w:rPr>
              <m:t>КСГ</m:t>
            </m:r>
          </m:sub>
        </m:sSub>
        <m:r>
          <w:rPr>
            <w:rFonts w:ascii="Cambria Math" w:hAnsi="Cambria Math"/>
            <w:color w:val="000000" w:themeColor="text1"/>
            <w:sz w:val="26"/>
            <w:szCs w:val="26"/>
          </w:rPr>
          <m:t>×</m:t>
        </m:r>
        <m:sSub>
          <m:sSubPr>
            <m:ctrlPr>
              <w:rPr>
                <w:rFonts w:ascii="Cambria Math" w:eastAsiaTheme="minorHAnsi" w:hAnsi="Cambria Math" w:cstheme="minorBidi"/>
                <w:color w:val="000000" w:themeColor="text1"/>
                <w:sz w:val="26"/>
                <w:szCs w:val="26"/>
                <w:lang w:eastAsia="en-US"/>
              </w:rPr>
            </m:ctrlPr>
          </m:sSubPr>
          <m:e>
            <m:r>
              <m:rPr>
                <m:sty m:val="p"/>
              </m:rPr>
              <w:rPr>
                <w:rFonts w:ascii="Cambria Math" w:eastAsiaTheme="minorHAnsi" w:hAnsi="Cambria Math" w:cstheme="minorBidi"/>
                <w:color w:val="000000" w:themeColor="text1"/>
                <w:sz w:val="26"/>
                <w:szCs w:val="26"/>
                <w:lang w:eastAsia="en-US"/>
              </w:rPr>
              <m:t>КС</m:t>
            </m:r>
          </m:e>
          <m:sub>
            <m:r>
              <m:rPr>
                <m:sty m:val="p"/>
              </m:rPr>
              <w:rPr>
                <w:rFonts w:ascii="Cambria Math" w:eastAsiaTheme="minorHAnsi" w:hAnsi="Cambria Math" w:cstheme="minorBidi"/>
                <w:color w:val="000000" w:themeColor="text1"/>
                <w:sz w:val="26"/>
                <w:szCs w:val="26"/>
                <w:lang w:eastAsia="en-US"/>
              </w:rPr>
              <m:t>КСГ</m:t>
            </m:r>
          </m:sub>
        </m:sSub>
        <m:r>
          <w:rPr>
            <w:rFonts w:ascii="Cambria Math" w:eastAsiaTheme="minorHAnsi" w:hAnsi="Cambria Math" w:cstheme="minorBidi"/>
            <w:color w:val="000000" w:themeColor="text1"/>
            <w:sz w:val="26"/>
            <w:szCs w:val="26"/>
            <w:lang w:eastAsia="en-US"/>
          </w:rPr>
          <m:t>×</m:t>
        </m:r>
        <m:sSub>
          <m:sSubPr>
            <m:ctrlPr>
              <w:rPr>
                <w:rFonts w:ascii="Cambria Math" w:eastAsiaTheme="minorHAnsi" w:hAnsi="Cambria Math" w:cstheme="minorBidi"/>
                <w:color w:val="000000" w:themeColor="text1"/>
                <w:sz w:val="26"/>
                <w:szCs w:val="26"/>
                <w:lang w:eastAsia="en-US"/>
              </w:rPr>
            </m:ctrlPr>
          </m:sSubPr>
          <m:e>
            <m:r>
              <m:rPr>
                <m:sty m:val="p"/>
              </m:rPr>
              <w:rPr>
                <w:rFonts w:ascii="Cambria Math" w:eastAsiaTheme="minorHAnsi" w:hAnsi="Cambria Math" w:cstheme="minorBidi"/>
                <w:color w:val="000000" w:themeColor="text1"/>
                <w:sz w:val="26"/>
                <w:szCs w:val="26"/>
                <w:lang w:eastAsia="en-US"/>
              </w:rPr>
              <m:t>КУС</m:t>
            </m:r>
          </m:e>
          <m:sub>
            <m:r>
              <m:rPr>
                <m:sty m:val="p"/>
              </m:rPr>
              <w:rPr>
                <w:rFonts w:ascii="Cambria Math" w:eastAsiaTheme="minorHAnsi" w:hAnsi="Cambria Math" w:cstheme="minorBidi"/>
                <w:color w:val="000000" w:themeColor="text1"/>
                <w:sz w:val="26"/>
                <w:szCs w:val="26"/>
                <w:lang w:eastAsia="en-US"/>
              </w:rPr>
              <m:t>МО</m:t>
            </m:r>
          </m:sub>
        </m:sSub>
        <m:r>
          <m:rPr>
            <m:sty m:val="p"/>
          </m:rPr>
          <w:rPr>
            <w:rFonts w:ascii="Cambria Math" w:hAnsi="Cambria Math"/>
            <w:color w:val="000000" w:themeColor="text1"/>
            <w:sz w:val="26"/>
            <w:szCs w:val="26"/>
          </w:rPr>
          <m:t>+БС ×</m:t>
        </m:r>
        <m:sSup>
          <m:sSupPr>
            <m:ctrlPr>
              <w:rPr>
                <w:rFonts w:ascii="Cambria Math" w:hAnsi="Cambria Math"/>
                <w:color w:val="000000" w:themeColor="text1"/>
                <w:sz w:val="26"/>
                <w:szCs w:val="26"/>
              </w:rPr>
            </m:ctrlPr>
          </m:sSupPr>
          <m:e>
            <m:r>
              <w:rPr>
                <w:rFonts w:ascii="Cambria Math" w:hAnsi="Cambria Math"/>
                <w:color w:val="000000" w:themeColor="text1"/>
                <w:sz w:val="26"/>
                <w:szCs w:val="26"/>
              </w:rPr>
              <m:t>КД</m:t>
            </m:r>
          </m:e>
          <m:sup>
            <m:r>
              <w:rPr>
                <w:rStyle w:val="afb"/>
                <w:rFonts w:ascii="Cambria Math" w:hAnsi="Cambria Math"/>
                <w:i/>
                <w:color w:val="000000" w:themeColor="text1"/>
                <w:sz w:val="26"/>
                <w:szCs w:val="26"/>
              </w:rPr>
              <w:footnoteReference w:id="1"/>
            </m:r>
          </m:sup>
        </m:sSup>
        <m:r>
          <m:rPr>
            <m:sty m:val="p"/>
          </m:rPr>
          <w:rPr>
            <w:rFonts w:ascii="Cambria Math" w:hAnsi="Cambria Math"/>
            <w:color w:val="000000" w:themeColor="text1"/>
            <w:sz w:val="26"/>
            <w:szCs w:val="26"/>
          </w:rPr>
          <m:t>×КСЛП</m:t>
        </m:r>
      </m:oMath>
      <w:r w:rsidR="004964A7" w:rsidRPr="00487E03">
        <w:rPr>
          <w:color w:val="000000" w:themeColor="text1"/>
          <w:sz w:val="26"/>
          <w:szCs w:val="26"/>
        </w:rPr>
        <w:t xml:space="preserve">, </w:t>
      </w:r>
      <w:r w:rsidR="00632650" w:rsidRPr="00487E03">
        <w:rPr>
          <w:color w:val="000000" w:themeColor="text1"/>
        </w:rPr>
        <w:t>где</w:t>
      </w:r>
    </w:p>
    <w:p w14:paraId="081B7C73" w14:textId="77777777" w:rsidR="00632650" w:rsidRPr="00487E03" w:rsidRDefault="00632650" w:rsidP="005335EF">
      <w:pPr>
        <w:widowControl w:val="0"/>
        <w:autoSpaceDE w:val="0"/>
        <w:autoSpaceDN w:val="0"/>
        <w:adjustRightInd w:val="0"/>
        <w:spacing w:line="276" w:lineRule="auto"/>
        <w:ind w:firstLine="720"/>
        <w:jc w:val="center"/>
        <w:rPr>
          <w:color w:val="000000" w:themeColor="text1"/>
          <w:highlight w:val="yellow"/>
        </w:rPr>
      </w:pPr>
    </w:p>
    <w:p w14:paraId="7456E84B" w14:textId="480ABC29" w:rsidR="004964A7" w:rsidRPr="00487E03" w:rsidRDefault="004964A7"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БС - </w:t>
      </w:r>
      <w:r w:rsidR="00A15339" w:rsidRPr="00487E03">
        <w:rPr>
          <w:color w:val="000000" w:themeColor="text1"/>
        </w:rPr>
        <w:t>размер средней стоимости законченного случая лечения без учета коэффициента дифференциации (</w:t>
      </w:r>
      <w:r w:rsidRPr="00487E03">
        <w:rPr>
          <w:color w:val="000000" w:themeColor="text1"/>
        </w:rPr>
        <w:t>базовая ставка</w:t>
      </w:r>
      <w:r w:rsidR="00857A3B" w:rsidRPr="00487E03">
        <w:rPr>
          <w:color w:val="000000" w:themeColor="text1"/>
        </w:rPr>
        <w:t>)</w:t>
      </w:r>
      <w:r w:rsidRPr="00487E03">
        <w:rPr>
          <w:color w:val="000000" w:themeColor="text1"/>
        </w:rPr>
        <w:t>;</w:t>
      </w:r>
    </w:p>
    <w:p w14:paraId="1FD75375" w14:textId="77777777" w:rsidR="004E3497" w:rsidRPr="00487E03" w:rsidRDefault="004E3497" w:rsidP="005335EF">
      <w:pPr>
        <w:widowControl w:val="0"/>
        <w:autoSpaceDE w:val="0"/>
        <w:autoSpaceDN w:val="0"/>
        <w:adjustRightInd w:val="0"/>
        <w:spacing w:line="276" w:lineRule="auto"/>
        <w:ind w:firstLine="720"/>
        <w:jc w:val="both"/>
        <w:rPr>
          <w:color w:val="000000" w:themeColor="text1"/>
        </w:rPr>
      </w:pPr>
    </w:p>
    <w:p w14:paraId="5EDA5161" w14:textId="520C2C9F" w:rsidR="004964A7" w:rsidRPr="00487E03" w:rsidRDefault="004964A7" w:rsidP="005335EF">
      <w:pPr>
        <w:autoSpaceDE w:val="0"/>
        <w:autoSpaceDN w:val="0"/>
        <w:adjustRightInd w:val="0"/>
        <w:spacing w:line="276" w:lineRule="auto"/>
        <w:ind w:firstLine="709"/>
        <w:jc w:val="both"/>
        <w:rPr>
          <w:color w:val="000000" w:themeColor="text1"/>
        </w:rPr>
      </w:pPr>
      <w:r w:rsidRPr="00487E03">
        <w:rPr>
          <w:color w:val="000000" w:themeColor="text1"/>
        </w:rPr>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w:t>
      </w:r>
      <w:r w:rsidR="004E3497" w:rsidRPr="00487E03">
        <w:rPr>
          <w:color w:val="000000" w:themeColor="text1"/>
        </w:rPr>
        <w:t>тельства РФ от 05.05.2012 № 462;</w:t>
      </w:r>
    </w:p>
    <w:p w14:paraId="22A960CF" w14:textId="77777777" w:rsidR="004E3497" w:rsidRPr="00487E03" w:rsidRDefault="004E3497" w:rsidP="005335EF">
      <w:pPr>
        <w:autoSpaceDE w:val="0"/>
        <w:autoSpaceDN w:val="0"/>
        <w:adjustRightInd w:val="0"/>
        <w:spacing w:line="276" w:lineRule="auto"/>
        <w:ind w:firstLine="709"/>
        <w:jc w:val="both"/>
        <w:rPr>
          <w:color w:val="000000" w:themeColor="text1"/>
        </w:rPr>
      </w:pPr>
    </w:p>
    <w:p w14:paraId="71D53939" w14:textId="535E0D75" w:rsidR="00CF3C8E" w:rsidRPr="00487E03" w:rsidRDefault="00A53E74" w:rsidP="005335EF">
      <w:pPr>
        <w:widowControl w:val="0"/>
        <w:autoSpaceDE w:val="0"/>
        <w:autoSpaceDN w:val="0"/>
        <w:adjustRightInd w:val="0"/>
        <w:spacing w:line="276" w:lineRule="auto"/>
        <w:ind w:firstLine="720"/>
        <w:jc w:val="both"/>
        <w:rPr>
          <w:color w:val="000000" w:themeColor="text1"/>
        </w:rPr>
      </w:pPr>
      <m:oMath>
        <m:sSub>
          <m:sSubPr>
            <m:ctrlPr>
              <w:rPr>
                <w:rFonts w:ascii="Cambria Math" w:hAnsi="Cambria Math"/>
                <w:color w:val="000000" w:themeColor="text1"/>
              </w:rPr>
            </m:ctrlPr>
          </m:sSubPr>
          <m:e>
            <m:r>
              <m:rPr>
                <m:sty m:val="p"/>
              </m:rPr>
              <w:rPr>
                <w:rFonts w:ascii="Cambria Math" w:hAnsi="Cambria Math"/>
                <w:color w:val="000000" w:themeColor="text1"/>
              </w:rPr>
              <m:t>КЗ</m:t>
            </m:r>
          </m:e>
          <m:sub>
            <m:r>
              <m:rPr>
                <m:sty m:val="p"/>
              </m:rPr>
              <w:rPr>
                <w:rFonts w:ascii="Cambria Math" w:hAnsi="Cambria Math"/>
                <w:color w:val="000000" w:themeColor="text1"/>
              </w:rPr>
              <m:t>КСГ</m:t>
            </m:r>
          </m:sub>
        </m:sSub>
      </m:oMath>
      <w:r w:rsidR="004964A7" w:rsidRPr="00487E03">
        <w:rPr>
          <w:color w:val="000000" w:themeColor="text1"/>
        </w:rPr>
        <w:t xml:space="preserve"> – коэффициент относительной затратоемкости по КСГ, к которой отнесен данный случай лечения,</w:t>
      </w:r>
      <w:r w:rsidR="00857A3B" w:rsidRPr="00487E03">
        <w:rPr>
          <w:color w:val="000000" w:themeColor="text1"/>
        </w:rPr>
        <w:t xml:space="preserve"> </w:t>
      </w:r>
      <w:r w:rsidR="007A00CE" w:rsidRPr="00487E03">
        <w:rPr>
          <w:color w:val="000000" w:themeColor="text1"/>
        </w:rPr>
        <w:t>установле</w:t>
      </w:r>
      <w:r w:rsidR="00445263" w:rsidRPr="00487E03">
        <w:rPr>
          <w:color w:val="000000" w:themeColor="text1"/>
        </w:rPr>
        <w:t>н</w:t>
      </w:r>
      <w:r w:rsidR="007A00CE" w:rsidRPr="00487E03">
        <w:rPr>
          <w:color w:val="000000" w:themeColor="text1"/>
        </w:rPr>
        <w:t>н</w:t>
      </w:r>
      <w:r w:rsidR="00445263" w:rsidRPr="00487E03">
        <w:rPr>
          <w:color w:val="000000" w:themeColor="text1"/>
        </w:rPr>
        <w:t>ый</w:t>
      </w:r>
      <w:r w:rsidR="00857A3B" w:rsidRPr="00487E03">
        <w:rPr>
          <w:color w:val="000000" w:themeColor="text1"/>
        </w:rPr>
        <w:t xml:space="preserve"> Приложени</w:t>
      </w:r>
      <w:r w:rsidR="007A00CE" w:rsidRPr="00487E03">
        <w:rPr>
          <w:color w:val="000000" w:themeColor="text1"/>
        </w:rPr>
        <w:t>ем</w:t>
      </w:r>
      <w:r w:rsidR="00857A3B" w:rsidRPr="00487E03">
        <w:rPr>
          <w:color w:val="000000" w:themeColor="text1"/>
        </w:rPr>
        <w:t xml:space="preserve"> </w:t>
      </w:r>
      <w:r w:rsidR="004E3497" w:rsidRPr="00487E03">
        <w:rPr>
          <w:color w:val="000000" w:themeColor="text1"/>
        </w:rPr>
        <w:t xml:space="preserve">№ </w:t>
      </w:r>
      <w:r w:rsidR="00C1181F" w:rsidRPr="00487E03">
        <w:rPr>
          <w:color w:val="000000" w:themeColor="text1"/>
        </w:rPr>
        <w:t>27</w:t>
      </w:r>
      <w:r w:rsidR="00857A3B" w:rsidRPr="00487E03">
        <w:rPr>
          <w:color w:val="000000" w:themeColor="text1"/>
        </w:rPr>
        <w:t xml:space="preserve"> </w:t>
      </w:r>
      <w:r w:rsidR="007A00CE" w:rsidRPr="00487E03">
        <w:rPr>
          <w:color w:val="000000" w:themeColor="text1"/>
        </w:rPr>
        <w:t>к Тарифному</w:t>
      </w:r>
      <w:r w:rsidR="00857A3B" w:rsidRPr="00487E03">
        <w:rPr>
          <w:color w:val="000000" w:themeColor="text1"/>
        </w:rPr>
        <w:t xml:space="preserve"> соглашени</w:t>
      </w:r>
      <w:r w:rsidR="007A00CE" w:rsidRPr="00487E03">
        <w:rPr>
          <w:color w:val="000000" w:themeColor="text1"/>
        </w:rPr>
        <w:t>ю</w:t>
      </w:r>
      <w:r w:rsidR="004E3497" w:rsidRPr="00487E03">
        <w:rPr>
          <w:color w:val="000000" w:themeColor="text1"/>
        </w:rPr>
        <w:t>;</w:t>
      </w:r>
    </w:p>
    <w:p w14:paraId="2DD6DE48" w14:textId="77777777" w:rsidR="004E3497" w:rsidRPr="00487E03" w:rsidRDefault="004E3497" w:rsidP="005335EF">
      <w:pPr>
        <w:widowControl w:val="0"/>
        <w:autoSpaceDE w:val="0"/>
        <w:autoSpaceDN w:val="0"/>
        <w:adjustRightInd w:val="0"/>
        <w:spacing w:line="276" w:lineRule="auto"/>
        <w:ind w:firstLine="720"/>
        <w:jc w:val="both"/>
        <w:rPr>
          <w:strike/>
          <w:color w:val="000000" w:themeColor="text1"/>
        </w:rPr>
      </w:pPr>
    </w:p>
    <w:p w14:paraId="1C0131FA" w14:textId="7DBB8772" w:rsidR="00B335A5" w:rsidRPr="00487E03" w:rsidRDefault="00A53E74" w:rsidP="005335EF">
      <w:pPr>
        <w:widowControl w:val="0"/>
        <w:autoSpaceDE w:val="0"/>
        <w:autoSpaceDN w:val="0"/>
        <w:adjustRightInd w:val="0"/>
        <w:spacing w:line="276" w:lineRule="auto"/>
        <w:ind w:firstLine="720"/>
        <w:jc w:val="both"/>
        <w:rPr>
          <w:color w:val="000000" w:themeColor="text1"/>
        </w:rPr>
      </w:pPr>
      <m:oMath>
        <m:sSub>
          <m:sSubPr>
            <m:ctrlPr>
              <w:rPr>
                <w:rFonts w:ascii="Cambria Math" w:hAnsi="Cambria Math"/>
                <w:color w:val="000000" w:themeColor="text1"/>
              </w:rPr>
            </m:ctrlPr>
          </m:sSubPr>
          <m:e>
            <m:r>
              <m:rPr>
                <m:sty m:val="p"/>
              </m:rPr>
              <w:rPr>
                <w:rFonts w:ascii="Cambria Math" w:hAnsi="Cambria Math"/>
                <w:color w:val="000000" w:themeColor="text1"/>
              </w:rPr>
              <m:t>КС</m:t>
            </m:r>
          </m:e>
          <m:sub>
            <m:r>
              <m:rPr>
                <m:sty m:val="p"/>
              </m:rPr>
              <w:rPr>
                <w:rFonts w:ascii="Cambria Math" w:hAnsi="Cambria Math"/>
                <w:color w:val="000000" w:themeColor="text1"/>
              </w:rPr>
              <m:t>КСГ</m:t>
            </m:r>
          </m:sub>
        </m:sSub>
      </m:oMath>
      <w:r w:rsidR="00CF3C8E" w:rsidRPr="00487E03">
        <w:rPr>
          <w:color w:val="000000" w:themeColor="text1"/>
        </w:rPr>
        <w:t xml:space="preserve"> - коэффициент специфики КСГ,</w:t>
      </w:r>
      <w:r w:rsidR="00CF3C8E" w:rsidRPr="00487E03">
        <w:rPr>
          <w:b/>
          <w:color w:val="000000" w:themeColor="text1"/>
        </w:rPr>
        <w:t xml:space="preserve"> </w:t>
      </w:r>
      <w:r w:rsidR="00CF3C8E" w:rsidRPr="00487E03">
        <w:rPr>
          <w:color w:val="000000" w:themeColor="text1"/>
        </w:rPr>
        <w:t xml:space="preserve">к которой отнесен данный случай лечения, </w:t>
      </w:r>
      <w:r w:rsidR="00B335A5" w:rsidRPr="00487E03">
        <w:rPr>
          <w:color w:val="000000" w:themeColor="text1"/>
        </w:rPr>
        <w:t xml:space="preserve">устанавливаемый с целью </w:t>
      </w:r>
      <w:r w:rsidR="00B0687B" w:rsidRPr="00487E03">
        <w:rPr>
          <w:color w:val="000000" w:themeColor="text1"/>
        </w:rPr>
        <w:t>мотивации медицинских организаций к регулированию уровня госпитализации при заболеваниях и состояниях, входящих в определенную КСГ</w:t>
      </w:r>
      <w:r w:rsidR="00614A9B" w:rsidRPr="00487E03">
        <w:rPr>
          <w:color w:val="000000" w:themeColor="text1"/>
        </w:rPr>
        <w:t>, или стимулирования</w:t>
      </w:r>
      <w:r w:rsidR="00B335A5" w:rsidRPr="00487E03">
        <w:rPr>
          <w:color w:val="000000" w:themeColor="text1"/>
        </w:rPr>
        <w:t xml:space="preserve"> медицинск</w:t>
      </w:r>
      <w:r w:rsidR="00614A9B" w:rsidRPr="00487E03">
        <w:rPr>
          <w:color w:val="000000" w:themeColor="text1"/>
        </w:rPr>
        <w:t>их организаций</w:t>
      </w:r>
      <w:r w:rsidR="00B335A5" w:rsidRPr="00487E03">
        <w:rPr>
          <w:color w:val="000000" w:themeColor="text1"/>
        </w:rPr>
        <w:t xml:space="preserve"> к внедрению ресурсосберегающих медицинск</w:t>
      </w:r>
      <w:r w:rsidR="004E3497" w:rsidRPr="00487E03">
        <w:rPr>
          <w:color w:val="000000" w:themeColor="text1"/>
        </w:rPr>
        <w:t>их и организационных технологий;</w:t>
      </w:r>
    </w:p>
    <w:p w14:paraId="1E480F9C" w14:textId="77777777" w:rsidR="004E3497" w:rsidRPr="00487E03" w:rsidRDefault="004E3497" w:rsidP="005335EF">
      <w:pPr>
        <w:widowControl w:val="0"/>
        <w:autoSpaceDE w:val="0"/>
        <w:autoSpaceDN w:val="0"/>
        <w:adjustRightInd w:val="0"/>
        <w:spacing w:line="276" w:lineRule="auto"/>
        <w:ind w:firstLine="720"/>
        <w:jc w:val="both"/>
        <w:rPr>
          <w:color w:val="000000" w:themeColor="text1"/>
        </w:rPr>
      </w:pPr>
    </w:p>
    <w:p w14:paraId="5BAFB005" w14:textId="11B8D2C5" w:rsidR="00B335A5" w:rsidRPr="00487E03" w:rsidRDefault="00B335A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КУСмо – коэффициент </w:t>
      </w:r>
      <w:r w:rsidR="006B7526" w:rsidRPr="00487E03">
        <w:rPr>
          <w:color w:val="000000" w:themeColor="text1"/>
        </w:rPr>
        <w:t xml:space="preserve">подуровня, выделяемого в составе уровня </w:t>
      </w:r>
      <w:r w:rsidRPr="00487E03">
        <w:rPr>
          <w:color w:val="000000" w:themeColor="text1"/>
        </w:rPr>
        <w:t>оказания медицинской п</w:t>
      </w:r>
      <w:r w:rsidR="006B7526" w:rsidRPr="00487E03">
        <w:rPr>
          <w:color w:val="000000" w:themeColor="text1"/>
        </w:rPr>
        <w:t>омощи в медицинской организации</w:t>
      </w:r>
      <w:r w:rsidR="00B92057" w:rsidRPr="00487E03">
        <w:rPr>
          <w:color w:val="000000" w:themeColor="text1"/>
        </w:rPr>
        <w:t xml:space="preserve"> (за исключением перечня</w:t>
      </w:r>
      <w:r w:rsidR="00392660" w:rsidRPr="00487E03">
        <w:rPr>
          <w:color w:val="000000" w:themeColor="text1"/>
        </w:rPr>
        <w:t xml:space="preserve"> КСГ</w:t>
      </w:r>
      <w:r w:rsidR="00B92057" w:rsidRPr="00487E03">
        <w:rPr>
          <w:rFonts w:eastAsia="Calibri"/>
          <w:color w:val="000000" w:themeColor="text1"/>
        </w:rPr>
        <w:t>, при оплате которых не применяется коэффициент уровня (подуровня) медицинской организации</w:t>
      </w:r>
      <w:r w:rsidR="00B1625C" w:rsidRPr="00487E03">
        <w:rPr>
          <w:rFonts w:eastAsia="Calibri"/>
          <w:color w:val="000000" w:themeColor="text1"/>
        </w:rPr>
        <w:t>, в соответствии с Приложение</w:t>
      </w:r>
      <w:r w:rsidR="00C85C4F" w:rsidRPr="00487E03">
        <w:rPr>
          <w:rFonts w:eastAsia="Calibri"/>
          <w:color w:val="000000" w:themeColor="text1"/>
        </w:rPr>
        <w:t>м</w:t>
      </w:r>
      <w:r w:rsidR="00B1625C" w:rsidRPr="00487E03">
        <w:rPr>
          <w:rFonts w:eastAsia="Calibri"/>
          <w:color w:val="000000" w:themeColor="text1"/>
        </w:rPr>
        <w:t xml:space="preserve"> </w:t>
      </w:r>
      <w:r w:rsidR="004E3497" w:rsidRPr="00487E03">
        <w:rPr>
          <w:rFonts w:eastAsia="Calibri"/>
          <w:color w:val="000000" w:themeColor="text1"/>
        </w:rPr>
        <w:t xml:space="preserve">№ </w:t>
      </w:r>
      <w:r w:rsidR="00C85C4F" w:rsidRPr="00487E03">
        <w:rPr>
          <w:rFonts w:eastAsia="Calibri"/>
          <w:color w:val="000000" w:themeColor="text1"/>
        </w:rPr>
        <w:t>34</w:t>
      </w:r>
      <w:r w:rsidR="00B1625C" w:rsidRPr="00487E03">
        <w:rPr>
          <w:rFonts w:eastAsia="Calibri"/>
          <w:color w:val="000000" w:themeColor="text1"/>
        </w:rPr>
        <w:t xml:space="preserve"> </w:t>
      </w:r>
      <w:r w:rsidR="00C85C4F" w:rsidRPr="00487E03">
        <w:rPr>
          <w:rFonts w:eastAsia="Calibri"/>
          <w:color w:val="000000" w:themeColor="text1"/>
        </w:rPr>
        <w:t>к Тарифному соглашению</w:t>
      </w:r>
      <w:r w:rsidR="00B1625C" w:rsidRPr="00487E03">
        <w:rPr>
          <w:rFonts w:eastAsia="Calibri"/>
          <w:color w:val="000000" w:themeColor="text1"/>
        </w:rPr>
        <w:t>)</w:t>
      </w:r>
      <w:r w:rsidR="004E3497" w:rsidRPr="00487E03">
        <w:rPr>
          <w:color w:val="000000" w:themeColor="text1"/>
        </w:rPr>
        <w:t>;</w:t>
      </w:r>
    </w:p>
    <w:p w14:paraId="24A030A9" w14:textId="77777777" w:rsidR="004E3497" w:rsidRPr="00487E03" w:rsidRDefault="004E3497" w:rsidP="005335EF">
      <w:pPr>
        <w:widowControl w:val="0"/>
        <w:autoSpaceDE w:val="0"/>
        <w:autoSpaceDN w:val="0"/>
        <w:adjustRightInd w:val="0"/>
        <w:spacing w:line="276" w:lineRule="auto"/>
        <w:ind w:firstLine="720"/>
        <w:jc w:val="both"/>
        <w:rPr>
          <w:color w:val="000000" w:themeColor="text1"/>
        </w:rPr>
      </w:pPr>
    </w:p>
    <w:p w14:paraId="38030870" w14:textId="04D290D0" w:rsidR="00D646F4" w:rsidRPr="00487E03" w:rsidRDefault="00B335A5" w:rsidP="00D646F4">
      <w:pPr>
        <w:widowControl w:val="0"/>
        <w:autoSpaceDE w:val="0"/>
        <w:autoSpaceDN w:val="0"/>
        <w:adjustRightInd w:val="0"/>
        <w:spacing w:line="276" w:lineRule="auto"/>
        <w:ind w:firstLine="720"/>
        <w:jc w:val="both"/>
        <w:rPr>
          <w:i/>
          <w:color w:val="000000" w:themeColor="text1"/>
        </w:rPr>
      </w:pPr>
      <w:r w:rsidRPr="00487E03">
        <w:rPr>
          <w:color w:val="000000" w:themeColor="text1"/>
        </w:rPr>
        <w:t>КСЛП – коэффициент сложности лечения пациента, учитывающий</w:t>
      </w:r>
      <w:r w:rsidR="00DA2247" w:rsidRPr="00487E03">
        <w:rPr>
          <w:color w:val="000000" w:themeColor="text1"/>
        </w:rPr>
        <w:t xml:space="preserve"> более высокий уровень затрат на оказание медицинской помощи пациентам </w:t>
      </w:r>
      <w:r w:rsidR="00445A15" w:rsidRPr="00487E03">
        <w:rPr>
          <w:color w:val="000000" w:themeColor="text1"/>
        </w:rPr>
        <w:t>в отдельных случаях:</w:t>
      </w:r>
    </w:p>
    <w:p w14:paraId="5D197D74" w14:textId="26AABA35" w:rsidR="00445A15" w:rsidRPr="00487E03" w:rsidRDefault="001B09AC" w:rsidP="005335EF">
      <w:pPr>
        <w:widowControl w:val="0"/>
        <w:tabs>
          <w:tab w:val="left" w:pos="710"/>
        </w:tabs>
        <w:autoSpaceDE w:val="0"/>
        <w:autoSpaceDN w:val="0"/>
        <w:adjustRightInd w:val="0"/>
        <w:spacing w:line="276" w:lineRule="auto"/>
        <w:jc w:val="both"/>
        <w:rPr>
          <w:color w:val="000000" w:themeColor="text1"/>
        </w:rPr>
      </w:pPr>
      <w:r w:rsidRPr="00487E03">
        <w:rPr>
          <w:color w:val="000000" w:themeColor="text1"/>
        </w:rPr>
        <w:tab/>
      </w:r>
      <w:r w:rsidR="00445A15" w:rsidRPr="00487E03">
        <w:rPr>
          <w:color w:val="000000" w:themeColor="text1"/>
        </w:rPr>
        <w:t>- предоставление спального места и питания законному представителю несовершеннолетних (дети до 4 лет, дети старше 4 лет при наличии медицинских показаний),</w:t>
      </w:r>
      <w:r w:rsidR="00445A15" w:rsidRPr="00487E03">
        <w:rPr>
          <w:color w:val="000000" w:themeColor="text1"/>
          <w:sz w:val="28"/>
          <w:szCs w:val="20"/>
        </w:rPr>
        <w:t xml:space="preserve"> </w:t>
      </w:r>
      <w:r w:rsidR="00445A15" w:rsidRPr="00487E03">
        <w:rPr>
          <w:color w:val="000000" w:themeColor="text1"/>
        </w:rPr>
        <w:t>за исключением случаев, получающих медицинскую помощь по профилю «Детская онкология» и (или) «Гематология»;</w:t>
      </w:r>
    </w:p>
    <w:p w14:paraId="35EEAE6C" w14:textId="77777777" w:rsidR="00445A15" w:rsidRPr="00487E03" w:rsidRDefault="00445A15" w:rsidP="005335EF">
      <w:pPr>
        <w:widowControl w:val="0"/>
        <w:tabs>
          <w:tab w:val="left" w:pos="710"/>
        </w:tabs>
        <w:autoSpaceDE w:val="0"/>
        <w:autoSpaceDN w:val="0"/>
        <w:adjustRightInd w:val="0"/>
        <w:spacing w:line="276" w:lineRule="auto"/>
        <w:jc w:val="both"/>
        <w:rPr>
          <w:color w:val="000000" w:themeColor="text1"/>
        </w:rPr>
      </w:pPr>
      <w:r w:rsidRPr="00487E03">
        <w:rPr>
          <w:color w:val="000000" w:themeColor="text1"/>
        </w:rPr>
        <w:tab/>
        <w:t>- 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w:t>
      </w:r>
    </w:p>
    <w:p w14:paraId="67E543C0" w14:textId="77777777" w:rsidR="00D646F4" w:rsidRPr="00487E03" w:rsidRDefault="00D646F4" w:rsidP="00D646F4">
      <w:pPr>
        <w:widowControl w:val="0"/>
        <w:autoSpaceDE w:val="0"/>
        <w:autoSpaceDN w:val="0"/>
        <w:adjustRightInd w:val="0"/>
        <w:spacing w:line="276" w:lineRule="auto"/>
        <w:ind w:firstLine="708"/>
        <w:jc w:val="both"/>
        <w:rPr>
          <w:color w:val="000000" w:themeColor="text1"/>
        </w:rPr>
      </w:pPr>
      <w:r w:rsidRPr="00487E03">
        <w:rPr>
          <w:color w:val="000000" w:themeColor="text1"/>
        </w:rPr>
        <w:t>- оказание медицинской помощи пациенту в возрасте старше 75 лет в случае проведения консультации врача-гериатра и за исключением случаев госпитализации на геронтологические профильные койки;</w:t>
      </w:r>
    </w:p>
    <w:p w14:paraId="22EE832C" w14:textId="77777777" w:rsidR="00445A15" w:rsidRPr="00487E03" w:rsidRDefault="00445A15" w:rsidP="005335EF">
      <w:pPr>
        <w:widowControl w:val="0"/>
        <w:autoSpaceDE w:val="0"/>
        <w:autoSpaceDN w:val="0"/>
        <w:adjustRightInd w:val="0"/>
        <w:spacing w:line="276" w:lineRule="auto"/>
        <w:ind w:firstLine="708"/>
        <w:jc w:val="both"/>
        <w:rPr>
          <w:color w:val="000000" w:themeColor="text1"/>
        </w:rPr>
      </w:pPr>
      <w:r w:rsidRPr="00487E03">
        <w:rPr>
          <w:color w:val="000000" w:themeColor="text1"/>
        </w:rPr>
        <w:t>- развертывание индивидуального поста;</w:t>
      </w:r>
    </w:p>
    <w:p w14:paraId="7C5BB1A5" w14:textId="39C7E298" w:rsidR="003134D8" w:rsidRPr="00487E03" w:rsidRDefault="00445A15" w:rsidP="005335EF">
      <w:pPr>
        <w:widowControl w:val="0"/>
        <w:autoSpaceDE w:val="0"/>
        <w:autoSpaceDN w:val="0"/>
        <w:adjustRightInd w:val="0"/>
        <w:spacing w:line="276" w:lineRule="auto"/>
        <w:jc w:val="both"/>
        <w:rPr>
          <w:color w:val="000000" w:themeColor="text1"/>
        </w:rPr>
      </w:pPr>
      <w:r w:rsidRPr="00487E03">
        <w:rPr>
          <w:color w:val="000000" w:themeColor="text1"/>
        </w:rPr>
        <w:tab/>
        <w:t>- наличие у пациента тяжелой сопутствующей патологии</w:t>
      </w:r>
      <w:r w:rsidR="00D646F4" w:rsidRPr="00487E03">
        <w:rPr>
          <w:rStyle w:val="afb"/>
          <w:color w:val="000000" w:themeColor="text1"/>
        </w:rPr>
        <w:footnoteReference w:id="2"/>
      </w:r>
      <w:r w:rsidRPr="00487E03">
        <w:rPr>
          <w:color w:val="000000" w:themeColor="text1"/>
        </w:rPr>
        <w:t>, требующей оказания медицинской помощи в период госпитализации;</w:t>
      </w:r>
    </w:p>
    <w:p w14:paraId="1493FD1D" w14:textId="6D889EFD" w:rsidR="00445A15" w:rsidRPr="00487E03" w:rsidRDefault="00445A15" w:rsidP="005335EF">
      <w:pPr>
        <w:widowControl w:val="0"/>
        <w:autoSpaceDE w:val="0"/>
        <w:autoSpaceDN w:val="0"/>
        <w:adjustRightInd w:val="0"/>
        <w:spacing w:line="276" w:lineRule="auto"/>
        <w:jc w:val="both"/>
        <w:rPr>
          <w:color w:val="000000" w:themeColor="text1"/>
        </w:rPr>
      </w:pPr>
      <w:r w:rsidRPr="00487E03">
        <w:rPr>
          <w:color w:val="000000" w:themeColor="text1"/>
        </w:rPr>
        <w:tab/>
        <w:t>- проведение сочетанных хирургических вмешательств</w:t>
      </w:r>
      <w:r w:rsidR="00DC2297" w:rsidRPr="00487E03">
        <w:rPr>
          <w:rStyle w:val="afb"/>
          <w:color w:val="000000" w:themeColor="text1"/>
        </w:rPr>
        <w:footnoteReference w:id="3"/>
      </w:r>
      <w:r w:rsidRPr="00487E03">
        <w:rPr>
          <w:color w:val="000000" w:themeColor="text1"/>
        </w:rPr>
        <w:t>,</w:t>
      </w:r>
    </w:p>
    <w:p w14:paraId="0C61F397" w14:textId="77777777" w:rsidR="00445A15" w:rsidRPr="00487E03" w:rsidRDefault="00445A15" w:rsidP="005335EF">
      <w:pPr>
        <w:widowControl w:val="0"/>
        <w:autoSpaceDE w:val="0"/>
        <w:autoSpaceDN w:val="0"/>
        <w:adjustRightInd w:val="0"/>
        <w:spacing w:line="276" w:lineRule="auto"/>
        <w:ind w:firstLine="708"/>
        <w:jc w:val="both"/>
        <w:rPr>
          <w:color w:val="000000" w:themeColor="text1"/>
        </w:rPr>
      </w:pPr>
      <w:r w:rsidRPr="00487E03">
        <w:rPr>
          <w:color w:val="000000" w:themeColor="text1"/>
        </w:rPr>
        <w:t>- проведение однотипных операций на парных органах,</w:t>
      </w:r>
    </w:p>
    <w:p w14:paraId="7F25CD88" w14:textId="17F29751" w:rsidR="00D646F4" w:rsidRPr="00487E03" w:rsidRDefault="00007A14" w:rsidP="005335EF">
      <w:pPr>
        <w:widowControl w:val="0"/>
        <w:autoSpaceDE w:val="0"/>
        <w:autoSpaceDN w:val="0"/>
        <w:adjustRightInd w:val="0"/>
        <w:spacing w:line="276" w:lineRule="auto"/>
        <w:ind w:firstLine="708"/>
        <w:jc w:val="both"/>
        <w:rPr>
          <w:color w:val="000000" w:themeColor="text1"/>
        </w:rPr>
      </w:pPr>
      <w:r w:rsidRPr="00487E03">
        <w:rPr>
          <w:color w:val="000000" w:themeColor="text1"/>
        </w:rPr>
        <w:t xml:space="preserve">- </w:t>
      </w:r>
      <w:r w:rsidR="00D646F4" w:rsidRPr="00487E03">
        <w:rPr>
          <w:color w:val="000000" w:themeColor="text1"/>
        </w:rPr>
        <w:t>проведение 1 этапа медицинской реабилитации пациентов</w:t>
      </w:r>
      <w:r w:rsidR="00DC2297" w:rsidRPr="00487E03">
        <w:rPr>
          <w:rStyle w:val="afb"/>
          <w:color w:val="000000" w:themeColor="text1"/>
        </w:rPr>
        <w:footnoteReference w:id="4"/>
      </w:r>
      <w:r w:rsidRPr="00487E03">
        <w:rPr>
          <w:color w:val="000000" w:themeColor="text1"/>
        </w:rPr>
        <w:t>,</w:t>
      </w:r>
    </w:p>
    <w:p w14:paraId="1CAB4DA9" w14:textId="58F19C48" w:rsidR="00D646F4" w:rsidRPr="00487E03" w:rsidRDefault="004E3497" w:rsidP="004E3497">
      <w:pPr>
        <w:widowControl w:val="0"/>
        <w:autoSpaceDE w:val="0"/>
        <w:autoSpaceDN w:val="0"/>
        <w:adjustRightInd w:val="0"/>
        <w:spacing w:line="276" w:lineRule="auto"/>
        <w:ind w:firstLine="709"/>
        <w:jc w:val="both"/>
        <w:rPr>
          <w:color w:val="000000" w:themeColor="text1"/>
        </w:rPr>
      </w:pPr>
      <w:r w:rsidRPr="00487E03">
        <w:rPr>
          <w:color w:val="000000" w:themeColor="text1"/>
        </w:rPr>
        <w:t xml:space="preserve">- </w:t>
      </w:r>
      <w:r w:rsidR="00007A14" w:rsidRPr="00487E03">
        <w:rPr>
          <w:color w:val="000000" w:themeColor="text1"/>
        </w:rPr>
        <w:t>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00DC2297" w:rsidRPr="00487E03">
        <w:rPr>
          <w:rStyle w:val="afb"/>
          <w:color w:val="000000" w:themeColor="text1"/>
        </w:rPr>
        <w:footnoteReference w:id="5"/>
      </w:r>
      <w:r w:rsidR="00007A14" w:rsidRPr="00487E03">
        <w:rPr>
          <w:color w:val="000000" w:themeColor="text1"/>
        </w:rPr>
        <w:t>,</w:t>
      </w:r>
    </w:p>
    <w:p w14:paraId="5D1F63E7" w14:textId="39F7C19D" w:rsidR="00007A14" w:rsidRPr="00487E03" w:rsidRDefault="00007A14" w:rsidP="00007A14">
      <w:pPr>
        <w:widowControl w:val="0"/>
        <w:autoSpaceDE w:val="0"/>
        <w:autoSpaceDN w:val="0"/>
        <w:ind w:firstLine="708"/>
        <w:jc w:val="both"/>
        <w:rPr>
          <w:color w:val="000000" w:themeColor="text1"/>
        </w:rPr>
      </w:pPr>
      <w:r w:rsidRPr="00487E03">
        <w:rPr>
          <w:color w:val="000000" w:themeColor="text1"/>
        </w:rPr>
        <w:t>- проведение тестирования на выявление респираторных вирусных заболеваний (гриппа, новой коронавирусной инфекции COVID-19) в период госпитализации</w:t>
      </w:r>
      <w:r w:rsidR="00D71284" w:rsidRPr="00487E03">
        <w:rPr>
          <w:color w:val="000000" w:themeColor="text1"/>
        </w:rPr>
        <w:t>,</w:t>
      </w:r>
    </w:p>
    <w:p w14:paraId="24CAA839" w14:textId="0F4236A8" w:rsidR="00445A15" w:rsidRPr="00487E03" w:rsidRDefault="00877ACD" w:rsidP="005335EF">
      <w:pPr>
        <w:widowControl w:val="0"/>
        <w:autoSpaceDE w:val="0"/>
        <w:autoSpaceDN w:val="0"/>
        <w:adjustRightInd w:val="0"/>
        <w:spacing w:line="276" w:lineRule="auto"/>
        <w:ind w:firstLine="708"/>
        <w:jc w:val="both"/>
        <w:rPr>
          <w:color w:val="000000" w:themeColor="text1"/>
        </w:rPr>
      </w:pPr>
      <w:r w:rsidRPr="00487E03">
        <w:rPr>
          <w:color w:val="000000" w:themeColor="text1"/>
        </w:rPr>
        <w:t>установленных Приложением</w:t>
      </w:r>
      <w:r w:rsidR="004E3497" w:rsidRPr="00487E03">
        <w:rPr>
          <w:color w:val="000000" w:themeColor="text1"/>
        </w:rPr>
        <w:t xml:space="preserve"> №</w:t>
      </w:r>
      <w:r w:rsidRPr="00487E03">
        <w:rPr>
          <w:color w:val="000000" w:themeColor="text1"/>
        </w:rPr>
        <w:t xml:space="preserve"> </w:t>
      </w:r>
      <w:r w:rsidR="00C1181F" w:rsidRPr="00487E03">
        <w:rPr>
          <w:color w:val="000000" w:themeColor="text1"/>
        </w:rPr>
        <w:t>31</w:t>
      </w:r>
      <w:r w:rsidR="00445A15" w:rsidRPr="00487E03">
        <w:rPr>
          <w:color w:val="000000" w:themeColor="text1"/>
        </w:rPr>
        <w:t xml:space="preserve"> к Тарифному соглашению.</w:t>
      </w:r>
    </w:p>
    <w:p w14:paraId="0DA4474F" w14:textId="77777777" w:rsidR="00445A15" w:rsidRPr="00487E03" w:rsidRDefault="00445A1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При расчете окончательной стоимости случая лечения в целях применения КСЛП учитывается возраст пациента на дату начала госпитаизации.</w:t>
      </w:r>
    </w:p>
    <w:p w14:paraId="725068CE" w14:textId="77777777" w:rsidR="00445A15" w:rsidRPr="00487E03" w:rsidRDefault="00445A15" w:rsidP="005335EF">
      <w:pPr>
        <w:pStyle w:val="ConsPlusNormal"/>
        <w:spacing w:line="276" w:lineRule="auto"/>
        <w:ind w:firstLine="708"/>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lastRenderedPageBreak/>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11D18F24" w14:textId="3EAF4AE1" w:rsidR="00445A15" w:rsidRPr="00487E03" w:rsidRDefault="00445A15" w:rsidP="005335EF">
      <w:pPr>
        <w:pStyle w:val="ConsPlusNormal"/>
        <w:spacing w:line="276" w:lineRule="auto"/>
        <w:ind w:firstLine="708"/>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При отсутствии оснований применения КСЛП, предусмотренных Приложением</w:t>
      </w:r>
      <w:r w:rsidR="004E3497" w:rsidRPr="00487E03">
        <w:rPr>
          <w:rFonts w:ascii="Times New Roman" w:hAnsi="Times New Roman" w:cs="Times New Roman"/>
          <w:color w:val="000000" w:themeColor="text1"/>
          <w:sz w:val="24"/>
          <w:szCs w:val="24"/>
        </w:rPr>
        <w:t xml:space="preserve"> №</w:t>
      </w:r>
      <w:r w:rsidRPr="00487E03">
        <w:rPr>
          <w:rFonts w:ascii="Times New Roman" w:hAnsi="Times New Roman" w:cs="Times New Roman"/>
          <w:color w:val="000000" w:themeColor="text1"/>
          <w:sz w:val="24"/>
          <w:szCs w:val="24"/>
        </w:rPr>
        <w:t xml:space="preserve"> </w:t>
      </w:r>
      <w:r w:rsidR="007A36A0" w:rsidRPr="00487E03">
        <w:rPr>
          <w:rFonts w:ascii="Times New Roman" w:hAnsi="Times New Roman" w:cs="Times New Roman"/>
          <w:color w:val="000000" w:themeColor="text1"/>
          <w:sz w:val="24"/>
          <w:szCs w:val="24"/>
        </w:rPr>
        <w:t>31</w:t>
      </w:r>
      <w:r w:rsidRPr="00487E03">
        <w:rPr>
          <w:rFonts w:ascii="Times New Roman" w:hAnsi="Times New Roman" w:cs="Times New Roman"/>
          <w:color w:val="000000" w:themeColor="text1"/>
          <w:sz w:val="24"/>
          <w:szCs w:val="24"/>
        </w:rPr>
        <w:t>, значение параметра КСЛП при расчете стоимости законченного случая лечения принимается равным 0.</w:t>
      </w:r>
    </w:p>
    <w:p w14:paraId="289E4F69" w14:textId="77777777" w:rsidR="00C336D1" w:rsidRPr="00487E03" w:rsidRDefault="00C336D1" w:rsidP="005335EF">
      <w:pPr>
        <w:pStyle w:val="ConsPlusNormal"/>
        <w:spacing w:line="276" w:lineRule="auto"/>
        <w:ind w:firstLine="708"/>
        <w:jc w:val="both"/>
        <w:rPr>
          <w:rFonts w:ascii="Times New Roman" w:hAnsi="Times New Roman" w:cs="Times New Roman"/>
          <w:color w:val="000000" w:themeColor="text1"/>
          <w:sz w:val="24"/>
          <w:szCs w:val="24"/>
        </w:rPr>
      </w:pPr>
    </w:p>
    <w:p w14:paraId="07E25B53" w14:textId="6026DED2" w:rsidR="00DF30AE" w:rsidRPr="00487E03" w:rsidRDefault="00D646F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E64FC6" w:rsidRPr="00487E03">
        <w:rPr>
          <w:color w:val="000000" w:themeColor="text1"/>
        </w:rPr>
        <w:t>.</w:t>
      </w:r>
      <w:r w:rsidR="00C336D1" w:rsidRPr="00487E03">
        <w:rPr>
          <w:color w:val="000000" w:themeColor="text1"/>
        </w:rPr>
        <w:t>5</w:t>
      </w:r>
      <w:r w:rsidR="00DF30AE" w:rsidRPr="00487E03">
        <w:rPr>
          <w:color w:val="000000" w:themeColor="text1"/>
        </w:rPr>
        <w:t xml:space="preserve">. Стоимость одного </w:t>
      </w:r>
      <w:r w:rsidR="004B798D" w:rsidRPr="00487E03">
        <w:rPr>
          <w:color w:val="000000" w:themeColor="text1"/>
        </w:rPr>
        <w:t xml:space="preserve">законченного </w:t>
      </w:r>
      <w:r w:rsidR="00DF30AE" w:rsidRPr="00487E03">
        <w:rPr>
          <w:color w:val="000000" w:themeColor="text1"/>
        </w:rPr>
        <w:t>случая лечения в стационаре по КСГ</w:t>
      </w:r>
      <w:r w:rsidR="00A74DFF" w:rsidRPr="00487E03">
        <w:rPr>
          <w:color w:val="000000" w:themeColor="text1"/>
        </w:rPr>
        <w:t>, в составе которых</w:t>
      </w:r>
      <w:r w:rsidR="00772F02" w:rsidRPr="00487E03">
        <w:rPr>
          <w:color w:val="000000" w:themeColor="text1"/>
        </w:rPr>
        <w:t>,</w:t>
      </w:r>
      <w:r w:rsidR="00A74DFF" w:rsidRPr="00487E03">
        <w:rPr>
          <w:color w:val="000000" w:themeColor="text1"/>
        </w:rPr>
        <w:t xml:space="preserve"> </w:t>
      </w:r>
      <w:r w:rsidR="008059DE" w:rsidRPr="00487E03">
        <w:rPr>
          <w:color w:val="000000" w:themeColor="text1"/>
        </w:rPr>
        <w:t>установлены</w:t>
      </w:r>
      <w:r w:rsidR="00A74DFF" w:rsidRPr="00487E03">
        <w:rPr>
          <w:color w:val="000000" w:themeColor="text1"/>
        </w:rPr>
        <w:t xml:space="preserve"> дол</w:t>
      </w:r>
      <w:r w:rsidR="00B807ED" w:rsidRPr="00487E03">
        <w:rPr>
          <w:color w:val="000000" w:themeColor="text1"/>
        </w:rPr>
        <w:t>и</w:t>
      </w:r>
      <w:r w:rsidR="00A74DFF" w:rsidRPr="00487E03">
        <w:rPr>
          <w:color w:val="000000" w:themeColor="text1"/>
        </w:rPr>
        <w:t xml:space="preserve"> заработной платы и прочих расходов </w:t>
      </w:r>
      <w:r w:rsidR="00DF30AE" w:rsidRPr="00487E03">
        <w:rPr>
          <w:color w:val="000000" w:themeColor="text1"/>
        </w:rPr>
        <w:t>(</w:t>
      </w:r>
      <w:r w:rsidR="00163CED" w:rsidRPr="00487E03">
        <w:rPr>
          <w:color w:val="000000" w:themeColor="text1"/>
        </w:rPr>
        <w:t>СС</w:t>
      </w:r>
      <w:r w:rsidR="00163CED" w:rsidRPr="00487E03">
        <w:rPr>
          <w:color w:val="000000" w:themeColor="text1"/>
          <w:vertAlign w:val="subscript"/>
        </w:rPr>
        <w:t>ксг</w:t>
      </w:r>
      <w:r w:rsidR="00DF30AE" w:rsidRPr="00487E03">
        <w:rPr>
          <w:color w:val="000000" w:themeColor="text1"/>
        </w:rPr>
        <w:t>) определяется по формуле:</w:t>
      </w:r>
    </w:p>
    <w:p w14:paraId="11D62598" w14:textId="77777777" w:rsidR="00DF30AE" w:rsidRPr="00487E03" w:rsidRDefault="00DF30AE" w:rsidP="005335EF">
      <w:pPr>
        <w:widowControl w:val="0"/>
        <w:autoSpaceDE w:val="0"/>
        <w:autoSpaceDN w:val="0"/>
        <w:adjustRightInd w:val="0"/>
        <w:spacing w:line="276" w:lineRule="auto"/>
        <w:ind w:firstLine="720"/>
        <w:jc w:val="center"/>
        <w:rPr>
          <w:color w:val="000000" w:themeColor="text1"/>
        </w:rPr>
      </w:pPr>
    </w:p>
    <w:p w14:paraId="5F6CF2A9" w14:textId="23F37E6C" w:rsidR="00714989" w:rsidRPr="00487E03" w:rsidRDefault="00A53E74" w:rsidP="003035D2">
      <w:pPr>
        <w:widowControl w:val="0"/>
        <w:autoSpaceDE w:val="0"/>
        <w:autoSpaceDN w:val="0"/>
        <w:adjustRightInd w:val="0"/>
        <w:spacing w:line="276" w:lineRule="auto"/>
        <w:jc w:val="center"/>
        <w:rPr>
          <w:color w:val="000000" w:themeColor="text1"/>
        </w:rPr>
      </w:pP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СС</m:t>
            </m:r>
          </m:e>
          <m:sub>
            <m:r>
              <w:rPr>
                <w:rFonts w:ascii="Cambria Math" w:hAnsi="Cambria Math"/>
                <w:color w:val="000000" w:themeColor="text1"/>
                <w:sz w:val="26"/>
                <w:szCs w:val="26"/>
              </w:rPr>
              <m:t>ксг</m:t>
            </m:r>
          </m:sub>
        </m:sSub>
        <m:r>
          <m:rPr>
            <m:sty m:val="p"/>
          </m:rPr>
          <w:rPr>
            <w:rFonts w:ascii="Cambria Math" w:hAnsi="Cambria Math"/>
            <w:color w:val="000000" w:themeColor="text1"/>
            <w:sz w:val="26"/>
            <w:szCs w:val="26"/>
          </w:rPr>
          <m:t>=БС×</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КЗ</m:t>
            </m:r>
          </m:e>
          <m:sub>
            <m:r>
              <m:rPr>
                <m:sty m:val="p"/>
              </m:rPr>
              <w:rPr>
                <w:rFonts w:ascii="Cambria Math" w:hAnsi="Cambria Math"/>
                <w:color w:val="000000" w:themeColor="text1"/>
                <w:sz w:val="26"/>
                <w:szCs w:val="26"/>
              </w:rPr>
              <m:t>КСГ</m:t>
            </m:r>
          </m:sub>
        </m:sSub>
        <m:r>
          <w:rPr>
            <w:rFonts w:ascii="Cambria Math" w:hAnsi="Cambria Math"/>
            <w:color w:val="000000" w:themeColor="text1"/>
            <w:sz w:val="26"/>
            <w:szCs w:val="26"/>
          </w:rPr>
          <m:t>×</m:t>
        </m:r>
        <m:d>
          <m:dPr>
            <m:ctrlPr>
              <w:rPr>
                <w:rFonts w:ascii="Cambria Math" w:hAnsi="Cambria Math"/>
                <w:color w:val="000000" w:themeColor="text1"/>
                <w:sz w:val="26"/>
                <w:szCs w:val="26"/>
              </w:rPr>
            </m:ctrlPr>
          </m:dPr>
          <m:e>
            <m:d>
              <m:dPr>
                <m:ctrlPr>
                  <w:rPr>
                    <w:rFonts w:ascii="Cambria Math" w:hAnsi="Cambria Math"/>
                    <w:color w:val="000000" w:themeColor="text1"/>
                    <w:sz w:val="26"/>
                    <w:szCs w:val="26"/>
                  </w:rPr>
                </m:ctrlPr>
              </m:dPr>
              <m:e>
                <m:r>
                  <m:rPr>
                    <m:sty m:val="p"/>
                  </m:rPr>
                  <w:rPr>
                    <w:rFonts w:ascii="Cambria Math" w:hAnsi="Cambria Math"/>
                    <w:color w:val="000000" w:themeColor="text1"/>
                    <w:sz w:val="26"/>
                    <w:szCs w:val="26"/>
                  </w:rPr>
                  <m:t>1-</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Д</m:t>
                    </m:r>
                  </m:e>
                  <m:sub>
                    <m:r>
                      <m:rPr>
                        <m:sty m:val="p"/>
                      </m:rPr>
                      <w:rPr>
                        <w:rFonts w:ascii="Cambria Math" w:hAnsi="Cambria Math"/>
                        <w:color w:val="000000" w:themeColor="text1"/>
                        <w:sz w:val="26"/>
                        <w:szCs w:val="26"/>
                      </w:rPr>
                      <m:t>зп</m:t>
                    </m:r>
                  </m:sub>
                </m:sSub>
              </m:e>
            </m:d>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Д</m:t>
                </m:r>
              </m:e>
              <m:sub>
                <m:r>
                  <m:rPr>
                    <m:sty m:val="p"/>
                  </m:rPr>
                  <w:rPr>
                    <w:rFonts w:ascii="Cambria Math" w:hAnsi="Cambria Math"/>
                    <w:color w:val="000000" w:themeColor="text1"/>
                    <w:sz w:val="26"/>
                    <w:szCs w:val="26"/>
                  </w:rPr>
                  <m:t>зп</m:t>
                </m:r>
              </m:sub>
            </m:sSub>
            <m:r>
              <m:rPr>
                <m:sty m:val="p"/>
              </m:rPr>
              <w:rPr>
                <w:rFonts w:ascii="Cambria Math" w:hAnsi="Cambria Math"/>
                <w:color w:val="000000" w:themeColor="text1"/>
                <w:sz w:val="26"/>
                <w:szCs w:val="26"/>
              </w:rPr>
              <m:t xml:space="preserve">× </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КС</m:t>
                </m:r>
              </m:e>
              <m:sub>
                <m:r>
                  <m:rPr>
                    <m:sty m:val="p"/>
                  </m:rPr>
                  <w:rPr>
                    <w:rFonts w:ascii="Cambria Math" w:hAnsi="Cambria Math"/>
                    <w:color w:val="000000" w:themeColor="text1"/>
                    <w:sz w:val="26"/>
                    <w:szCs w:val="26"/>
                  </w:rPr>
                  <m:t>КСГ</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КУС</m:t>
                </m:r>
              </m:e>
              <m:sub>
                <m:r>
                  <m:rPr>
                    <m:sty m:val="p"/>
                  </m:rPr>
                  <w:rPr>
                    <w:rFonts w:ascii="Cambria Math" w:hAnsi="Cambria Math"/>
                    <w:color w:val="000000" w:themeColor="text1"/>
                    <w:sz w:val="26"/>
                    <w:szCs w:val="26"/>
                  </w:rPr>
                  <m:t>МО</m:t>
                </m:r>
              </m:sub>
            </m:sSub>
            <m:r>
              <m:rPr>
                <m:sty m:val="p"/>
              </m:rPr>
              <w:rPr>
                <w:rFonts w:ascii="Cambria Math" w:hAnsi="Cambria Math"/>
                <w:color w:val="000000" w:themeColor="text1"/>
                <w:sz w:val="26"/>
                <w:szCs w:val="26"/>
              </w:rPr>
              <m:t>×КД</m:t>
            </m:r>
          </m:e>
        </m:d>
        <m:r>
          <m:rPr>
            <m:sty m:val="p"/>
          </m:rPr>
          <w:rPr>
            <w:rFonts w:ascii="Cambria Math" w:hAnsi="Cambria Math"/>
            <w:color w:val="000000" w:themeColor="text1"/>
            <w:sz w:val="26"/>
            <w:szCs w:val="26"/>
          </w:rPr>
          <m:t>+ БС×КД</m:t>
        </m:r>
        <m:r>
          <m:rPr>
            <m:sty m:val="p"/>
          </m:rPr>
          <w:rPr>
            <w:rStyle w:val="afb"/>
            <w:rFonts w:ascii="Cambria Math" w:hAnsi="Cambria Math"/>
            <w:color w:val="000000" w:themeColor="text1"/>
            <w:sz w:val="26"/>
            <w:szCs w:val="26"/>
          </w:rPr>
          <w:footnoteReference w:id="6"/>
        </m:r>
        <m:r>
          <m:rPr>
            <m:sty m:val="p"/>
          </m:rPr>
          <w:rPr>
            <w:rFonts w:ascii="Cambria Math" w:hAnsi="Cambria Math"/>
            <w:color w:val="000000" w:themeColor="text1"/>
            <w:sz w:val="26"/>
            <w:szCs w:val="26"/>
          </w:rPr>
          <m:t>×КСЛП</m:t>
        </m:r>
      </m:oMath>
      <w:r w:rsidR="00714989" w:rsidRPr="00487E03">
        <w:rPr>
          <w:color w:val="000000" w:themeColor="text1"/>
          <w:sz w:val="26"/>
          <w:szCs w:val="26"/>
        </w:rPr>
        <w:t xml:space="preserve">, </w:t>
      </w:r>
      <w:r w:rsidR="00714989" w:rsidRPr="00487E03">
        <w:rPr>
          <w:color w:val="000000" w:themeColor="text1"/>
        </w:rPr>
        <w:t>где:</w:t>
      </w:r>
    </w:p>
    <w:p w14:paraId="71A6314E" w14:textId="77777777" w:rsidR="00714989" w:rsidRPr="00487E03" w:rsidRDefault="00714989" w:rsidP="005335EF">
      <w:pPr>
        <w:widowControl w:val="0"/>
        <w:autoSpaceDE w:val="0"/>
        <w:autoSpaceDN w:val="0"/>
        <w:adjustRightInd w:val="0"/>
        <w:spacing w:line="276" w:lineRule="auto"/>
        <w:ind w:firstLine="720"/>
        <w:jc w:val="center"/>
        <w:rPr>
          <w:color w:val="000000" w:themeColor="text1"/>
        </w:rPr>
      </w:pPr>
    </w:p>
    <w:p w14:paraId="64C0BECE" w14:textId="0BC01ED1" w:rsidR="0055231E" w:rsidRPr="00487E03" w:rsidRDefault="00A53E74" w:rsidP="00163CED">
      <w:pPr>
        <w:widowControl w:val="0"/>
        <w:autoSpaceDE w:val="0"/>
        <w:autoSpaceDN w:val="0"/>
        <w:adjustRightInd w:val="0"/>
        <w:spacing w:line="276" w:lineRule="auto"/>
        <w:ind w:firstLine="720"/>
        <w:jc w:val="both"/>
        <w:rPr>
          <w:color w:val="000000" w:themeColor="text1"/>
        </w:rPr>
      </w:pPr>
      <m:oMath>
        <m:sSub>
          <m:sSubPr>
            <m:ctrlPr>
              <w:rPr>
                <w:rFonts w:ascii="Cambria Math" w:hAnsi="Cambria Math"/>
                <w:color w:val="000000" w:themeColor="text1"/>
              </w:rPr>
            </m:ctrlPr>
          </m:sSubPr>
          <m:e>
            <m:r>
              <m:rPr>
                <m:sty m:val="p"/>
              </m:rPr>
              <w:rPr>
                <w:rFonts w:ascii="Cambria Math" w:hAnsi="Cambria Math"/>
                <w:color w:val="000000" w:themeColor="text1"/>
              </w:rPr>
              <m:t>Д</m:t>
            </m:r>
          </m:e>
          <m:sub>
            <m:r>
              <m:rPr>
                <m:sty m:val="p"/>
              </m:rPr>
              <w:rPr>
                <w:rFonts w:ascii="Cambria Math" w:hAnsi="Cambria Math"/>
                <w:color w:val="000000" w:themeColor="text1"/>
              </w:rPr>
              <m:t>зп</m:t>
            </m:r>
          </m:sub>
        </m:sSub>
      </m:oMath>
      <w:r w:rsidR="00F23E34" w:rsidRPr="00487E03">
        <w:rPr>
          <w:color w:val="000000" w:themeColor="text1"/>
        </w:rPr>
        <w:t xml:space="preserve"> - доля заработной платы и прочих расходов в структуре стоимости КСГ</w:t>
      </w:r>
      <w:r w:rsidR="00D646F4" w:rsidRPr="00487E03">
        <w:rPr>
          <w:color w:val="000000" w:themeColor="text1"/>
        </w:rPr>
        <w:t xml:space="preserve"> (Приложение 31 к Тарифному соглашению)</w:t>
      </w:r>
      <w:r w:rsidR="008B4AF9" w:rsidRPr="00487E03">
        <w:rPr>
          <w:color w:val="000000" w:themeColor="text1"/>
        </w:rPr>
        <w:t>.</w:t>
      </w:r>
    </w:p>
    <w:p w14:paraId="1D2D2843" w14:textId="77777777" w:rsidR="00B14953" w:rsidRPr="00487E03" w:rsidRDefault="00B14953" w:rsidP="00163CED">
      <w:pPr>
        <w:widowControl w:val="0"/>
        <w:autoSpaceDE w:val="0"/>
        <w:autoSpaceDN w:val="0"/>
        <w:adjustRightInd w:val="0"/>
        <w:spacing w:line="276" w:lineRule="auto"/>
        <w:ind w:firstLine="720"/>
        <w:jc w:val="both"/>
        <w:rPr>
          <w:color w:val="000000" w:themeColor="text1"/>
        </w:rPr>
      </w:pPr>
    </w:p>
    <w:p w14:paraId="3289A675" w14:textId="0971F6FE" w:rsidR="00124BBE" w:rsidRPr="00487E03" w:rsidRDefault="00D646F4" w:rsidP="005335EF">
      <w:pPr>
        <w:pStyle w:val="ConsPlusNormal"/>
        <w:spacing w:line="276" w:lineRule="auto"/>
        <w:ind w:firstLine="567"/>
        <w:jc w:val="both"/>
        <w:outlineLvl w:val="3"/>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3</w:t>
      </w:r>
      <w:r w:rsidR="0093195E" w:rsidRPr="00487E03">
        <w:rPr>
          <w:rFonts w:ascii="Times New Roman" w:hAnsi="Times New Roman" w:cs="Times New Roman"/>
          <w:color w:val="000000" w:themeColor="text1"/>
          <w:sz w:val="24"/>
          <w:szCs w:val="24"/>
        </w:rPr>
        <w:t>.</w:t>
      </w:r>
      <w:r w:rsidR="00C336D1" w:rsidRPr="00487E03">
        <w:rPr>
          <w:rFonts w:ascii="Times New Roman" w:hAnsi="Times New Roman" w:cs="Times New Roman"/>
          <w:color w:val="000000" w:themeColor="text1"/>
          <w:sz w:val="24"/>
          <w:szCs w:val="24"/>
        </w:rPr>
        <w:t>6</w:t>
      </w:r>
      <w:r w:rsidR="0093195E" w:rsidRPr="00487E03">
        <w:rPr>
          <w:rFonts w:ascii="Times New Roman" w:hAnsi="Times New Roman" w:cs="Times New Roman"/>
          <w:color w:val="000000" w:themeColor="text1"/>
          <w:sz w:val="24"/>
          <w:szCs w:val="24"/>
        </w:rPr>
        <w:t xml:space="preserve">. Оплата </w:t>
      </w:r>
      <w:r w:rsidR="00E0269F" w:rsidRPr="00487E03">
        <w:rPr>
          <w:rFonts w:ascii="Times New Roman" w:hAnsi="Times New Roman" w:cs="Times New Roman"/>
          <w:color w:val="000000" w:themeColor="text1"/>
          <w:sz w:val="24"/>
          <w:szCs w:val="24"/>
        </w:rPr>
        <w:t>прерванных случаев оказания медицинской помощи</w:t>
      </w:r>
      <w:r w:rsidR="00124BBE" w:rsidRPr="00487E03">
        <w:rPr>
          <w:rFonts w:ascii="Times New Roman" w:hAnsi="Times New Roman" w:cs="Times New Roman"/>
          <w:color w:val="000000" w:themeColor="text1"/>
          <w:sz w:val="24"/>
          <w:szCs w:val="24"/>
        </w:rPr>
        <w:t>.</w:t>
      </w:r>
    </w:p>
    <w:p w14:paraId="686E4151" w14:textId="77777777" w:rsidR="00B14953" w:rsidRPr="00487E03" w:rsidRDefault="00B14953" w:rsidP="005335EF">
      <w:pPr>
        <w:pStyle w:val="ConsPlusNormal"/>
        <w:spacing w:line="276" w:lineRule="auto"/>
        <w:ind w:firstLine="567"/>
        <w:jc w:val="both"/>
        <w:outlineLvl w:val="3"/>
        <w:rPr>
          <w:rFonts w:ascii="Times New Roman" w:hAnsi="Times New Roman" w:cs="Times New Roman"/>
          <w:color w:val="000000" w:themeColor="text1"/>
          <w:sz w:val="24"/>
          <w:szCs w:val="24"/>
        </w:rPr>
      </w:pPr>
    </w:p>
    <w:p w14:paraId="6BC29FFA" w14:textId="245EF97E" w:rsidR="00F40C1D" w:rsidRPr="00487E03" w:rsidRDefault="006C498B"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К</w:t>
      </w:r>
      <w:r w:rsidR="00F40C1D" w:rsidRPr="00487E03">
        <w:rPr>
          <w:rFonts w:ascii="Times New Roman" w:hAnsi="Times New Roman"/>
          <w:color w:val="000000" w:themeColor="text1"/>
          <w:sz w:val="24"/>
          <w:szCs w:val="24"/>
        </w:rPr>
        <w:t xml:space="preserve"> прерванным случаям оказания медицинской помощи (далее – прерванный случай) относятся:</w:t>
      </w:r>
    </w:p>
    <w:p w14:paraId="24801981" w14:textId="3078CC2B"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прерывания лечения по медицинским показаниям;</w:t>
      </w:r>
    </w:p>
    <w:p w14:paraId="615F420D" w14:textId="2F0506C2"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прерывания лечения при переводе пациента из одного отделения медицинской организации в другое;</w:t>
      </w:r>
    </w:p>
    <w:p w14:paraId="1E75E4E9" w14:textId="6EE0FB25"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изменения условий оказания медицинской помощи (перевода пациента из стационарных условий в условия дневного стационара и наоборот);</w:t>
      </w:r>
    </w:p>
    <w:p w14:paraId="2BDB7F9C" w14:textId="480F9CE6"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перевода пациента в другую медицинскую организацию;</w:t>
      </w:r>
    </w:p>
    <w:p w14:paraId="1EBB49A8" w14:textId="1A02F11C"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прерывания лечения вследствие преждевременной выписки пациента из медицинской организации, обусловленной его письменным отказом от дальнейшего лечения;</w:t>
      </w:r>
    </w:p>
    <w:p w14:paraId="12057E89" w14:textId="7DE87292"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лечения, закончившиеся летальным исходом</w:t>
      </w:r>
      <w:r w:rsidRPr="00487E03">
        <w:rPr>
          <w:rFonts w:ascii="Times New Roman" w:hAnsi="Times New Roman" w:cs="Times New Roman"/>
          <w:color w:val="000000" w:themeColor="text1"/>
          <w:sz w:val="24"/>
          <w:szCs w:val="24"/>
        </w:rPr>
        <w:t>;</w:t>
      </w:r>
    </w:p>
    <w:p w14:paraId="77D412B3" w14:textId="59803C1B"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w:t>
      </w:r>
    </w:p>
    <w:p w14:paraId="1DDE616E" w14:textId="278EB565"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законченные случаи лечения (не являющиеся прерванными по основаниям, изложенным в подпунктах 1–7 пункта 3.6 </w:t>
      </w:r>
      <w:r w:rsidR="001312CB" w:rsidRPr="00487E03">
        <w:rPr>
          <w:rFonts w:ascii="Times New Roman" w:hAnsi="Times New Roman"/>
          <w:color w:val="000000" w:themeColor="text1"/>
          <w:sz w:val="24"/>
          <w:szCs w:val="24"/>
        </w:rPr>
        <w:t xml:space="preserve">данного раздела Положения </w:t>
      </w:r>
      <w:r w:rsidRPr="00487E03">
        <w:rPr>
          <w:rFonts w:ascii="Times New Roman" w:hAnsi="Times New Roman"/>
          <w:color w:val="000000" w:themeColor="text1"/>
          <w:sz w:val="24"/>
          <w:szCs w:val="24"/>
        </w:rPr>
        <w:t xml:space="preserve">длительностью 3 дня и менее по КСГ, не включенным в перечень КСГ, для которых оптимальным сроком лечения является период менее 3 дней включительно, приведенный в </w:t>
      </w:r>
      <w:r w:rsidRPr="00487E03">
        <w:rPr>
          <w:rFonts w:ascii="Times New Roman" w:hAnsi="Times New Roman" w:cs="Times New Roman"/>
          <w:color w:val="000000" w:themeColor="text1"/>
          <w:sz w:val="24"/>
          <w:szCs w:val="24"/>
        </w:rPr>
        <w:t>П</w:t>
      </w:r>
      <w:r w:rsidR="006C498B" w:rsidRPr="00487E03">
        <w:rPr>
          <w:rFonts w:ascii="Times New Roman" w:hAnsi="Times New Roman" w:cs="Times New Roman"/>
          <w:color w:val="000000" w:themeColor="text1"/>
          <w:sz w:val="24"/>
          <w:szCs w:val="24"/>
        </w:rPr>
        <w:t xml:space="preserve">риложении </w:t>
      </w:r>
      <w:r w:rsidR="004E3497" w:rsidRPr="00487E03">
        <w:rPr>
          <w:rFonts w:ascii="Times New Roman" w:hAnsi="Times New Roman" w:cs="Times New Roman"/>
          <w:color w:val="000000" w:themeColor="text1"/>
          <w:sz w:val="24"/>
          <w:szCs w:val="24"/>
        </w:rPr>
        <w:t xml:space="preserve">№ </w:t>
      </w:r>
      <w:r w:rsidRPr="00487E03">
        <w:rPr>
          <w:rFonts w:ascii="Times New Roman" w:hAnsi="Times New Roman" w:cs="Times New Roman"/>
          <w:color w:val="000000" w:themeColor="text1"/>
          <w:sz w:val="24"/>
          <w:szCs w:val="24"/>
        </w:rPr>
        <w:t>3</w:t>
      </w:r>
      <w:r w:rsidR="00FD4474" w:rsidRPr="00487E03">
        <w:rPr>
          <w:rFonts w:ascii="Times New Roman" w:hAnsi="Times New Roman" w:cs="Times New Roman"/>
          <w:color w:val="000000" w:themeColor="text1"/>
          <w:sz w:val="24"/>
          <w:szCs w:val="24"/>
        </w:rPr>
        <w:t>5</w:t>
      </w:r>
      <w:r w:rsidRPr="00487E03">
        <w:rPr>
          <w:rFonts w:ascii="Times New Roman" w:hAnsi="Times New Roman"/>
          <w:color w:val="000000" w:themeColor="text1"/>
          <w:sz w:val="24"/>
          <w:szCs w:val="24"/>
        </w:rPr>
        <w:t xml:space="preserve"> к Тарифному соглашению</w:t>
      </w:r>
      <w:r w:rsidRPr="00487E03">
        <w:rPr>
          <w:rFonts w:ascii="Times New Roman" w:hAnsi="Times New Roman" w:cs="Times New Roman"/>
          <w:color w:val="000000" w:themeColor="text1"/>
          <w:sz w:val="24"/>
          <w:szCs w:val="24"/>
        </w:rPr>
        <w:t>;</w:t>
      </w:r>
    </w:p>
    <w:p w14:paraId="774C6AEF" w14:textId="28D1B883" w:rsidR="00F40C1D" w:rsidRPr="00487E03" w:rsidRDefault="00F40C1D" w:rsidP="0079736E">
      <w:pPr>
        <w:pStyle w:val="ConsPlusNormal"/>
        <w:numPr>
          <w:ilvl w:val="0"/>
          <w:numId w:val="5"/>
        </w:numPr>
        <w:spacing w:line="276" w:lineRule="auto"/>
        <w:ind w:left="0" w:firstLine="1134"/>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 xml:space="preserve">случаи медицинской реабилитации по КСГ </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37.002,</w:t>
      </w:r>
      <w:r w:rsidRPr="00487E03">
        <w:rPr>
          <w:color w:val="000000" w:themeColor="text1"/>
          <w:sz w:val="24"/>
          <w:szCs w:val="24"/>
        </w:rPr>
        <w:t xml:space="preserve"> </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 xml:space="preserve">37.003, </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37.006,</w:t>
      </w:r>
      <w:r w:rsidRPr="00487E03">
        <w:rPr>
          <w:color w:val="000000" w:themeColor="text1"/>
          <w:sz w:val="24"/>
          <w:szCs w:val="24"/>
        </w:rPr>
        <w:t xml:space="preserve"> </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 xml:space="preserve">37.007, </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 xml:space="preserve">37.024, </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37.025, st37.026</w:t>
      </w:r>
      <w:r w:rsidR="00A732E0" w:rsidRPr="00487E03">
        <w:rPr>
          <w:rFonts w:ascii="Times New Roman" w:hAnsi="Times New Roman" w:cs="Times New Roman"/>
          <w:color w:val="000000" w:themeColor="text1"/>
          <w:sz w:val="24"/>
          <w:szCs w:val="24"/>
        </w:rPr>
        <w:t xml:space="preserve">, а также случаев лечения хронического вирусного гапатита В и С по КСГ  </w:t>
      </w:r>
      <w:r w:rsidR="00A732E0" w:rsidRPr="00487E03">
        <w:rPr>
          <w:rFonts w:ascii="Times New Roman" w:hAnsi="Times New Roman" w:cs="Times New Roman"/>
          <w:color w:val="000000" w:themeColor="text1"/>
          <w:sz w:val="24"/>
          <w:szCs w:val="24"/>
          <w:lang w:val="en-US"/>
        </w:rPr>
        <w:t>ds</w:t>
      </w:r>
      <w:r w:rsidR="00A732E0" w:rsidRPr="00487E03">
        <w:rPr>
          <w:rFonts w:ascii="Times New Roman" w:hAnsi="Times New Roman" w:cs="Times New Roman"/>
          <w:color w:val="000000" w:themeColor="text1"/>
          <w:sz w:val="24"/>
          <w:szCs w:val="24"/>
        </w:rPr>
        <w:t xml:space="preserve">12.016 – </w:t>
      </w:r>
      <w:r w:rsidR="00A732E0" w:rsidRPr="00487E03">
        <w:rPr>
          <w:rFonts w:ascii="Times New Roman" w:hAnsi="Times New Roman" w:cs="Times New Roman"/>
          <w:color w:val="000000" w:themeColor="text1"/>
          <w:sz w:val="24"/>
          <w:szCs w:val="24"/>
          <w:lang w:val="en-US"/>
        </w:rPr>
        <w:t>ds</w:t>
      </w:r>
      <w:r w:rsidR="00A732E0" w:rsidRPr="00487E03">
        <w:rPr>
          <w:rFonts w:ascii="Times New Roman" w:hAnsi="Times New Roman" w:cs="Times New Roman"/>
          <w:color w:val="000000" w:themeColor="text1"/>
          <w:sz w:val="24"/>
          <w:szCs w:val="24"/>
        </w:rPr>
        <w:t xml:space="preserve">12.021 </w:t>
      </w:r>
      <w:r w:rsidRPr="00487E03">
        <w:rPr>
          <w:rFonts w:ascii="Times New Roman" w:hAnsi="Times New Roman" w:cs="Times New Roman"/>
          <w:color w:val="000000" w:themeColor="text1"/>
          <w:sz w:val="24"/>
          <w:szCs w:val="24"/>
        </w:rPr>
        <w:t xml:space="preserve">с длительностью лечения менее количества дней, определенных базовой Программой ОМС и </w:t>
      </w:r>
      <w:r w:rsidR="00A844DD" w:rsidRPr="00487E03">
        <w:rPr>
          <w:color w:val="000000" w:themeColor="text1"/>
          <w:sz w:val="24"/>
          <w:szCs w:val="24"/>
        </w:rPr>
        <w:t>«</w:t>
      </w:r>
      <w:r w:rsidR="00A844DD" w:rsidRPr="00487E03">
        <w:rPr>
          <w:rFonts w:ascii="Times New Roman" w:hAnsi="Times New Roman"/>
          <w:color w:val="000000" w:themeColor="text1"/>
          <w:sz w:val="24"/>
          <w:szCs w:val="24"/>
        </w:rPr>
        <w:t>Группировщиками</w:t>
      </w:r>
      <w:r w:rsidR="00A844DD" w:rsidRPr="00487E03">
        <w:rPr>
          <w:rFonts w:ascii="Times New Roman" w:eastAsia="Calibri" w:hAnsi="Times New Roman" w:cs="Times New Roman"/>
          <w:color w:val="000000" w:themeColor="text1"/>
          <w:sz w:val="24"/>
          <w:szCs w:val="24"/>
        </w:rPr>
        <w:t>»</w:t>
      </w:r>
      <w:r w:rsidRPr="00487E03">
        <w:rPr>
          <w:rFonts w:ascii="Times New Roman" w:hAnsi="Times New Roman" w:cs="Times New Roman"/>
          <w:color w:val="000000" w:themeColor="text1"/>
          <w:sz w:val="24"/>
          <w:szCs w:val="24"/>
        </w:rPr>
        <w:t>.</w:t>
      </w:r>
    </w:p>
    <w:p w14:paraId="49AF58F2" w14:textId="4A30CE31" w:rsidR="00F40C1D" w:rsidRPr="00487E03" w:rsidRDefault="00F40C1D" w:rsidP="00B14953">
      <w:pPr>
        <w:pStyle w:val="ConsPlusNormal"/>
        <w:spacing w:line="276" w:lineRule="auto"/>
        <w:ind w:firstLine="426"/>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lastRenderedPageBreak/>
        <w:t>В случае, если перевод пациента из одного отделения медицинской организации в другое обусловлен возникновением (наличием) нового заболевания или состояния, относящегося к тому же классу МКБ-10, что и диагноз основного заболевания, и (или) являющегося следствием закономерного прогрессирования основного заболевания, внутрибольничной инфекции или осложнением основного заболевания, что не соответствует критериям оплаты случая госпитализации/лечения по двум КСГ, оплата производится в рамках одного случая лечения по КСГ с наибольшим размером оплаты, а отнесение такого случая к прерванным по основанию</w:t>
      </w:r>
      <w:r w:rsidRPr="00487E03">
        <w:rPr>
          <w:rFonts w:ascii="Times New Roman" w:hAnsi="Times New Roman" w:cs="Times New Roman"/>
          <w:color w:val="000000" w:themeColor="text1"/>
          <w:sz w:val="24"/>
          <w:szCs w:val="24"/>
        </w:rPr>
        <w:t xml:space="preserve"> перевода пациента из одного отделения медицинской организации в другое</w:t>
      </w:r>
      <w:r w:rsidRPr="00487E03">
        <w:rPr>
          <w:rFonts w:ascii="Times New Roman" w:hAnsi="Times New Roman"/>
          <w:color w:val="000000" w:themeColor="text1"/>
          <w:sz w:val="24"/>
          <w:szCs w:val="24"/>
        </w:rPr>
        <w:t xml:space="preserve"> не производится.</w:t>
      </w:r>
    </w:p>
    <w:p w14:paraId="66F41B25" w14:textId="16E3EB7F"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При оплате случаев лечения, подлежащих оплате по двум КСГ по основаниям, изложенным в подпунктах 2–</w:t>
      </w:r>
      <w:r w:rsidRPr="00487E03">
        <w:rPr>
          <w:rFonts w:ascii="Times New Roman" w:hAnsi="Times New Roman" w:cs="Times New Roman"/>
          <w:color w:val="000000" w:themeColor="text1"/>
          <w:sz w:val="24"/>
          <w:szCs w:val="24"/>
        </w:rPr>
        <w:t>9</w:t>
      </w:r>
      <w:r w:rsidRPr="00487E03">
        <w:rPr>
          <w:rFonts w:ascii="Times New Roman" w:hAnsi="Times New Roman"/>
          <w:color w:val="000000" w:themeColor="text1"/>
          <w:sz w:val="24"/>
          <w:szCs w:val="24"/>
        </w:rPr>
        <w:t xml:space="preserve"> пункта </w:t>
      </w:r>
      <w:r w:rsidR="00153FC5" w:rsidRPr="00487E03">
        <w:rPr>
          <w:rFonts w:ascii="Times New Roman" w:hAnsi="Times New Roman"/>
          <w:color w:val="000000" w:themeColor="text1"/>
          <w:sz w:val="24"/>
          <w:szCs w:val="24"/>
        </w:rPr>
        <w:t>3</w:t>
      </w:r>
      <w:r w:rsidRPr="00487E03">
        <w:rPr>
          <w:rFonts w:ascii="Times New Roman" w:hAnsi="Times New Roman"/>
          <w:color w:val="000000" w:themeColor="text1"/>
          <w:sz w:val="24"/>
          <w:szCs w:val="24"/>
        </w:rPr>
        <w:t>.</w:t>
      </w:r>
      <w:r w:rsidR="001312CB" w:rsidRPr="00487E03">
        <w:rPr>
          <w:rFonts w:ascii="Times New Roman" w:hAnsi="Times New Roman"/>
          <w:color w:val="000000" w:themeColor="text1"/>
          <w:sz w:val="24"/>
          <w:szCs w:val="24"/>
        </w:rPr>
        <w:t>7</w:t>
      </w:r>
      <w:r w:rsidRPr="00487E03">
        <w:rPr>
          <w:rFonts w:ascii="Times New Roman" w:hAnsi="Times New Roman"/>
          <w:color w:val="000000" w:themeColor="text1"/>
          <w:sz w:val="24"/>
          <w:szCs w:val="24"/>
        </w:rPr>
        <w:t xml:space="preserve"> настоящего </w:t>
      </w:r>
      <w:r w:rsidR="001312CB" w:rsidRPr="00487E03">
        <w:rPr>
          <w:rFonts w:ascii="Times New Roman" w:hAnsi="Times New Roman"/>
          <w:color w:val="000000" w:themeColor="text1"/>
          <w:sz w:val="24"/>
          <w:szCs w:val="24"/>
        </w:rPr>
        <w:t>Положения</w:t>
      </w:r>
      <w:r w:rsidRPr="00487E03">
        <w:rPr>
          <w:rFonts w:ascii="Times New Roman" w:hAnsi="Times New Roman"/>
          <w:color w:val="000000" w:themeColor="text1"/>
          <w:sz w:val="24"/>
          <w:szCs w:val="24"/>
        </w:rPr>
        <w:t xml:space="preserve">, случай до перевода не может считаться прерванным по основаниям, изложенным в подпунктах 2–4 пункта </w:t>
      </w:r>
      <w:r w:rsidR="00153FC5" w:rsidRPr="00487E03">
        <w:rPr>
          <w:rFonts w:ascii="Times New Roman" w:hAnsi="Times New Roman"/>
          <w:color w:val="000000" w:themeColor="text1"/>
          <w:sz w:val="24"/>
          <w:szCs w:val="24"/>
        </w:rPr>
        <w:t>3</w:t>
      </w:r>
      <w:r w:rsidRPr="00487E03">
        <w:rPr>
          <w:rFonts w:ascii="Times New Roman" w:hAnsi="Times New Roman"/>
          <w:color w:val="000000" w:themeColor="text1"/>
          <w:sz w:val="24"/>
          <w:szCs w:val="24"/>
        </w:rPr>
        <w:t>.</w:t>
      </w:r>
      <w:r w:rsidR="00153FC5" w:rsidRPr="00487E03">
        <w:rPr>
          <w:rFonts w:ascii="Times New Roman" w:hAnsi="Times New Roman"/>
          <w:color w:val="000000" w:themeColor="text1"/>
          <w:sz w:val="24"/>
          <w:szCs w:val="24"/>
        </w:rPr>
        <w:t>6</w:t>
      </w:r>
      <w:r w:rsidRPr="00487E03">
        <w:rPr>
          <w:rFonts w:ascii="Times New Roman" w:hAnsi="Times New Roman"/>
          <w:color w:val="000000" w:themeColor="text1"/>
          <w:sz w:val="24"/>
          <w:szCs w:val="24"/>
        </w:rPr>
        <w:t xml:space="preserve"> данного раздела</w:t>
      </w:r>
      <w:r w:rsidR="001312CB" w:rsidRPr="00487E03">
        <w:rPr>
          <w:rFonts w:ascii="Times New Roman" w:hAnsi="Times New Roman"/>
          <w:color w:val="000000" w:themeColor="text1"/>
          <w:sz w:val="24"/>
          <w:szCs w:val="24"/>
        </w:rPr>
        <w:t xml:space="preserve"> Положения</w:t>
      </w:r>
      <w:r w:rsidRPr="00487E03">
        <w:rPr>
          <w:rFonts w:ascii="Times New Roman" w:hAnsi="Times New Roman"/>
          <w:color w:val="000000" w:themeColor="text1"/>
          <w:sz w:val="24"/>
          <w:szCs w:val="24"/>
        </w:rPr>
        <w:t>.</w:t>
      </w:r>
    </w:p>
    <w:p w14:paraId="3DC25579" w14:textId="40A5CFA1"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Приложением </w:t>
      </w:r>
      <w:r w:rsidR="004E3497" w:rsidRPr="00487E03">
        <w:rPr>
          <w:rFonts w:ascii="Times New Roman" w:hAnsi="Times New Roman"/>
          <w:color w:val="000000" w:themeColor="text1"/>
          <w:sz w:val="24"/>
          <w:szCs w:val="24"/>
        </w:rPr>
        <w:t xml:space="preserve">№ </w:t>
      </w:r>
      <w:r w:rsidR="005D44F4" w:rsidRPr="00487E03">
        <w:rPr>
          <w:rFonts w:ascii="Times New Roman" w:hAnsi="Times New Roman"/>
          <w:color w:val="000000" w:themeColor="text1"/>
          <w:sz w:val="24"/>
          <w:szCs w:val="24"/>
        </w:rPr>
        <w:t>3</w:t>
      </w:r>
      <w:r w:rsidR="007234A5" w:rsidRPr="00487E03">
        <w:rPr>
          <w:rFonts w:ascii="Times New Roman" w:hAnsi="Times New Roman"/>
          <w:color w:val="000000" w:themeColor="text1"/>
          <w:sz w:val="24"/>
          <w:szCs w:val="24"/>
        </w:rPr>
        <w:t>5</w:t>
      </w:r>
      <w:r w:rsidR="005D44F4" w:rsidRPr="00487E03">
        <w:rPr>
          <w:rFonts w:ascii="Times New Roman" w:hAnsi="Times New Roman"/>
          <w:color w:val="000000" w:themeColor="text1"/>
          <w:sz w:val="24"/>
          <w:szCs w:val="24"/>
        </w:rPr>
        <w:t xml:space="preserve"> к Тарифному соглашению</w:t>
      </w:r>
      <w:r w:rsidRPr="00487E03">
        <w:rPr>
          <w:rFonts w:ascii="Times New Roman" w:hAnsi="Times New Roman"/>
          <w:color w:val="000000" w:themeColor="text1"/>
          <w:sz w:val="24"/>
          <w:szCs w:val="24"/>
        </w:rPr>
        <w:t xml:space="preserve"> определен перечень КСГ, для которых длительность 3 дня и менее является оптимальными сроками лечения. Законченный случай оказания медицинской помощи </w:t>
      </w:r>
      <w:r w:rsidRPr="00487E03">
        <w:rPr>
          <w:rFonts w:ascii="Times New Roman" w:hAnsi="Times New Roman" w:cs="Times New Roman"/>
          <w:color w:val="000000" w:themeColor="text1"/>
          <w:sz w:val="24"/>
          <w:szCs w:val="24"/>
        </w:rPr>
        <w:t xml:space="preserve">по данным КСГ не может быть отнесен </w:t>
      </w:r>
      <w:r w:rsidRPr="00487E03">
        <w:rPr>
          <w:rFonts w:ascii="Times New Roman" w:hAnsi="Times New Roman"/>
          <w:color w:val="000000" w:themeColor="text1"/>
          <w:sz w:val="24"/>
          <w:szCs w:val="24"/>
        </w:rPr>
        <w:t>к прерванным случаям по основаниям</w:t>
      </w:r>
      <w:r w:rsidRPr="00487E03">
        <w:rPr>
          <w:rFonts w:ascii="Times New Roman" w:hAnsi="Times New Roman" w:cs="Times New Roman"/>
          <w:color w:val="000000" w:themeColor="text1"/>
          <w:sz w:val="24"/>
          <w:szCs w:val="24"/>
        </w:rPr>
        <w:t xml:space="preserve">, связанным с длительностью лечения, </w:t>
      </w:r>
      <w:r w:rsidRPr="00487E03">
        <w:rPr>
          <w:rFonts w:ascii="Times New Roman" w:hAnsi="Times New Roman"/>
          <w:color w:val="000000" w:themeColor="text1"/>
          <w:sz w:val="24"/>
          <w:szCs w:val="24"/>
        </w:rPr>
        <w:t>и оплачивается в полном объеме независимо от длительности лечения</w:t>
      </w:r>
      <w:r w:rsidRPr="00487E03">
        <w:rPr>
          <w:rFonts w:ascii="Times New Roman" w:hAnsi="Times New Roman" w:cs="Times New Roman"/>
          <w:color w:val="000000" w:themeColor="text1"/>
          <w:sz w:val="24"/>
          <w:szCs w:val="24"/>
        </w:rPr>
        <w:t>. При этом в случае наличия оснований прерванности, не связанных с длительностью лечения, случай оказания медицинской помощи оплачивается как прерванный на общих основаниях</w:t>
      </w:r>
      <w:r w:rsidRPr="00487E03">
        <w:rPr>
          <w:rFonts w:ascii="Times New Roman" w:hAnsi="Times New Roman"/>
          <w:color w:val="000000" w:themeColor="text1"/>
          <w:sz w:val="24"/>
          <w:szCs w:val="24"/>
        </w:rPr>
        <w:t>.</w:t>
      </w:r>
    </w:p>
    <w:p w14:paraId="7179FEF7" w14:textId="764B848F"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Доля оплаты случаев оказания медицинской помощи, являющихся прерванными</w:t>
      </w:r>
      <w:r w:rsidRPr="00487E03">
        <w:rPr>
          <w:rFonts w:ascii="Times New Roman" w:hAnsi="Times New Roman" w:cs="Times New Roman"/>
          <w:color w:val="000000" w:themeColor="text1"/>
          <w:sz w:val="24"/>
          <w:szCs w:val="24"/>
        </w:rPr>
        <w:t>, за исключением основания, связанного с проведением лекарственной терапии при ЗНО не</w:t>
      </w:r>
      <w:r w:rsidRPr="00487E03">
        <w:rPr>
          <w:rFonts w:ascii="Times New Roman" w:hAnsi="Times New Roman"/>
          <w:color w:val="000000" w:themeColor="text1"/>
          <w:sz w:val="24"/>
          <w:szCs w:val="24"/>
        </w:rPr>
        <w:t xml:space="preserve"> в </w:t>
      </w:r>
      <w:r w:rsidRPr="00487E03">
        <w:rPr>
          <w:rFonts w:ascii="Times New Roman" w:hAnsi="Times New Roman" w:cs="Times New Roman"/>
          <w:color w:val="000000" w:themeColor="text1"/>
          <w:sz w:val="24"/>
          <w:szCs w:val="24"/>
        </w:rPr>
        <w:t>полном объеме</w:t>
      </w:r>
      <w:r w:rsidRPr="00487E03">
        <w:rPr>
          <w:rFonts w:ascii="Times New Roman" w:hAnsi="Times New Roman"/>
          <w:color w:val="000000" w:themeColor="text1"/>
          <w:sz w:val="24"/>
          <w:szCs w:val="24"/>
        </w:rPr>
        <w:t>, определяется в зависимости от выполнения хирургического вмешательства и (или) проведения тромболитической терапии, являющихся классификационным критерием отнесения данного случая лечения к конкретной КСГ.</w:t>
      </w:r>
    </w:p>
    <w:p w14:paraId="70374AD4" w14:textId="4A29690B"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В случае, если пациенту было выполнено хирургическое вмешательство и (или) была проведена тромболитическая терапия, случай оплачивается в размере:</w:t>
      </w:r>
    </w:p>
    <w:p w14:paraId="143EA606" w14:textId="43333FB9" w:rsidR="00F40C1D" w:rsidRPr="00487E03" w:rsidRDefault="00F40C1D" w:rsidP="0079736E">
      <w:pPr>
        <w:pStyle w:val="ConsPlusNormal"/>
        <w:numPr>
          <w:ilvl w:val="0"/>
          <w:numId w:val="11"/>
        </w:numPr>
        <w:spacing w:line="276" w:lineRule="auto"/>
        <w:ind w:hanging="15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при длительности лечения 3 дня и менее – 80</w:t>
      </w:r>
      <w:r w:rsidR="007D3ECA" w:rsidRPr="00487E03">
        <w:rPr>
          <w:rFonts w:ascii="Times New Roman" w:hAnsi="Times New Roman" w:cs="Times New Roman"/>
          <w:color w:val="000000" w:themeColor="text1"/>
          <w:sz w:val="24"/>
          <w:szCs w:val="24"/>
        </w:rPr>
        <w:t>%</w:t>
      </w:r>
      <w:r w:rsidRPr="00487E03">
        <w:rPr>
          <w:rFonts w:ascii="Times New Roman" w:hAnsi="Times New Roman"/>
          <w:color w:val="000000" w:themeColor="text1"/>
          <w:sz w:val="24"/>
          <w:szCs w:val="24"/>
        </w:rPr>
        <w:t xml:space="preserve"> от стоимости КСГ;</w:t>
      </w:r>
    </w:p>
    <w:p w14:paraId="4273E329" w14:textId="202074B3" w:rsidR="00F40C1D" w:rsidRPr="00487E03" w:rsidRDefault="00F40C1D" w:rsidP="0079736E">
      <w:pPr>
        <w:pStyle w:val="ConsPlusNormal"/>
        <w:numPr>
          <w:ilvl w:val="0"/>
          <w:numId w:val="11"/>
        </w:numPr>
        <w:spacing w:line="276" w:lineRule="auto"/>
        <w:ind w:hanging="15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при длительности лечения бо</w:t>
      </w:r>
      <w:r w:rsidR="007D3ECA" w:rsidRPr="00487E03">
        <w:rPr>
          <w:rFonts w:ascii="Times New Roman" w:hAnsi="Times New Roman"/>
          <w:color w:val="000000" w:themeColor="text1"/>
          <w:sz w:val="24"/>
          <w:szCs w:val="24"/>
        </w:rPr>
        <w:t xml:space="preserve">лее 3-х дней – </w:t>
      </w:r>
      <w:r w:rsidRPr="00487E03">
        <w:rPr>
          <w:rFonts w:ascii="Times New Roman" w:hAnsi="Times New Roman"/>
          <w:color w:val="000000" w:themeColor="text1"/>
          <w:sz w:val="24"/>
          <w:szCs w:val="24"/>
        </w:rPr>
        <w:t>100</w:t>
      </w:r>
      <w:r w:rsidR="00AC27FD" w:rsidRPr="00487E03">
        <w:rPr>
          <w:rFonts w:ascii="Times New Roman" w:hAnsi="Times New Roman"/>
          <w:color w:val="000000" w:themeColor="text1"/>
          <w:sz w:val="24"/>
          <w:szCs w:val="24"/>
        </w:rPr>
        <w:t>% от</w:t>
      </w:r>
      <w:r w:rsidRPr="00487E03">
        <w:rPr>
          <w:rFonts w:ascii="Times New Roman" w:hAnsi="Times New Roman"/>
          <w:color w:val="000000" w:themeColor="text1"/>
          <w:sz w:val="24"/>
          <w:szCs w:val="24"/>
        </w:rPr>
        <w:t xml:space="preserve"> стоимости КСГ.</w:t>
      </w:r>
    </w:p>
    <w:p w14:paraId="5AB3A657" w14:textId="7960F93D"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s="Times New Roman"/>
          <w:color w:val="000000" w:themeColor="text1"/>
          <w:sz w:val="24"/>
          <w:szCs w:val="24"/>
        </w:rPr>
        <w:t>Приложени</w:t>
      </w:r>
      <w:r w:rsidR="008835B9" w:rsidRPr="00487E03">
        <w:rPr>
          <w:rFonts w:ascii="Times New Roman" w:hAnsi="Times New Roman" w:cs="Times New Roman"/>
          <w:color w:val="000000" w:themeColor="text1"/>
          <w:sz w:val="24"/>
          <w:szCs w:val="24"/>
        </w:rPr>
        <w:t>ем</w:t>
      </w:r>
      <w:r w:rsidR="004E3497" w:rsidRPr="00487E03">
        <w:rPr>
          <w:rFonts w:ascii="Times New Roman" w:hAnsi="Times New Roman" w:cs="Times New Roman"/>
          <w:color w:val="000000" w:themeColor="text1"/>
          <w:sz w:val="24"/>
          <w:szCs w:val="24"/>
        </w:rPr>
        <w:t xml:space="preserve"> № </w:t>
      </w:r>
      <w:r w:rsidR="003F110D" w:rsidRPr="00487E03">
        <w:rPr>
          <w:rFonts w:ascii="Times New Roman" w:hAnsi="Times New Roman" w:cs="Times New Roman"/>
          <w:color w:val="000000" w:themeColor="text1"/>
          <w:sz w:val="24"/>
          <w:szCs w:val="24"/>
        </w:rPr>
        <w:t>36</w:t>
      </w:r>
      <w:r w:rsidRPr="00487E03">
        <w:rPr>
          <w:rFonts w:ascii="Times New Roman" w:hAnsi="Times New Roman"/>
          <w:color w:val="000000" w:themeColor="text1"/>
          <w:sz w:val="24"/>
          <w:szCs w:val="24"/>
        </w:rPr>
        <w:t xml:space="preserve"> к </w:t>
      </w:r>
      <w:r w:rsidR="007E395E" w:rsidRPr="00487E03">
        <w:rPr>
          <w:rFonts w:ascii="Times New Roman" w:hAnsi="Times New Roman"/>
          <w:color w:val="000000" w:themeColor="text1"/>
          <w:sz w:val="24"/>
          <w:szCs w:val="24"/>
        </w:rPr>
        <w:t>Тарифному соглашению</w:t>
      </w:r>
      <w:r w:rsidRPr="00487E03">
        <w:rPr>
          <w:rFonts w:ascii="Times New Roman" w:hAnsi="Times New Roman"/>
          <w:color w:val="000000" w:themeColor="text1"/>
          <w:sz w:val="24"/>
          <w:szCs w:val="24"/>
        </w:rPr>
        <w:t xml:space="preserve"> определен перечень КСГ,</w:t>
      </w:r>
      <w:r w:rsidRPr="00487E03">
        <w:rPr>
          <w:color w:val="000000" w:themeColor="text1"/>
          <w:sz w:val="24"/>
          <w:szCs w:val="24"/>
        </w:rPr>
        <w:t xml:space="preserve"> </w:t>
      </w:r>
      <w:r w:rsidRPr="00487E03">
        <w:rPr>
          <w:rFonts w:ascii="Times New Roman" w:hAnsi="Times New Roman"/>
          <w:color w:val="000000" w:themeColor="text1"/>
          <w:sz w:val="24"/>
          <w:szCs w:val="24"/>
        </w:rPr>
        <w:t xml:space="preserve">которые предполагают хирургическое вмешательство или тромболитическую терапию. Таким образом, прерванные случаи по КСГ, не входящим в </w:t>
      </w:r>
      <w:r w:rsidRPr="00487E03">
        <w:rPr>
          <w:rFonts w:ascii="Times New Roman" w:hAnsi="Times New Roman" w:cs="Times New Roman"/>
          <w:color w:val="000000" w:themeColor="text1"/>
          <w:sz w:val="24"/>
          <w:szCs w:val="24"/>
        </w:rPr>
        <w:t>Приложени</w:t>
      </w:r>
      <w:r w:rsidR="008835B9" w:rsidRPr="00487E03">
        <w:rPr>
          <w:rFonts w:ascii="Times New Roman" w:hAnsi="Times New Roman" w:cs="Times New Roman"/>
          <w:color w:val="000000" w:themeColor="text1"/>
          <w:sz w:val="24"/>
          <w:szCs w:val="24"/>
        </w:rPr>
        <w:t>е</w:t>
      </w:r>
      <w:r w:rsidR="004E3497" w:rsidRPr="00487E03">
        <w:rPr>
          <w:rFonts w:ascii="Times New Roman" w:hAnsi="Times New Roman" w:cs="Times New Roman"/>
          <w:color w:val="000000" w:themeColor="text1"/>
          <w:sz w:val="24"/>
          <w:szCs w:val="24"/>
        </w:rPr>
        <w:t xml:space="preserve"> №</w:t>
      </w:r>
      <w:r w:rsidRPr="00487E03">
        <w:rPr>
          <w:rFonts w:ascii="Times New Roman" w:hAnsi="Times New Roman" w:cs="Times New Roman"/>
          <w:color w:val="000000" w:themeColor="text1"/>
          <w:sz w:val="24"/>
          <w:szCs w:val="24"/>
        </w:rPr>
        <w:t xml:space="preserve"> </w:t>
      </w:r>
      <w:r w:rsidR="003F110D" w:rsidRPr="00487E03">
        <w:rPr>
          <w:rFonts w:ascii="Times New Roman" w:hAnsi="Times New Roman" w:cs="Times New Roman"/>
          <w:color w:val="000000" w:themeColor="text1"/>
          <w:sz w:val="24"/>
          <w:szCs w:val="24"/>
        </w:rPr>
        <w:t>36</w:t>
      </w:r>
      <w:r w:rsidRPr="00487E03">
        <w:rPr>
          <w:rFonts w:ascii="Times New Roman" w:hAnsi="Times New Roman"/>
          <w:color w:val="000000" w:themeColor="text1"/>
          <w:sz w:val="24"/>
          <w:szCs w:val="24"/>
        </w:rPr>
        <w:t xml:space="preserve"> к </w:t>
      </w:r>
      <w:r w:rsidR="007E395E" w:rsidRPr="00487E03">
        <w:rPr>
          <w:rFonts w:ascii="Times New Roman" w:hAnsi="Times New Roman"/>
          <w:color w:val="000000" w:themeColor="text1"/>
          <w:sz w:val="24"/>
          <w:szCs w:val="24"/>
        </w:rPr>
        <w:t>Тарифному соглашению</w:t>
      </w:r>
      <w:r w:rsidRPr="00487E03">
        <w:rPr>
          <w:rFonts w:ascii="Times New Roman" w:hAnsi="Times New Roman"/>
          <w:color w:val="000000" w:themeColor="text1"/>
          <w:sz w:val="24"/>
          <w:szCs w:val="24"/>
        </w:rPr>
        <w:t>, не могут быть оплачены с применением вышеуказанных диапазонов уменьшения размеров оплаты прерванных случаев</w:t>
      </w:r>
      <w:r w:rsidR="00475CB9" w:rsidRPr="00487E03">
        <w:rPr>
          <w:rFonts w:ascii="Times New Roman" w:hAnsi="Times New Roman"/>
          <w:color w:val="000000" w:themeColor="text1"/>
          <w:sz w:val="24"/>
          <w:szCs w:val="24"/>
        </w:rPr>
        <w:t>.</w:t>
      </w:r>
      <w:r w:rsidRPr="00487E03">
        <w:rPr>
          <w:rFonts w:ascii="Times New Roman" w:hAnsi="Times New Roman"/>
          <w:color w:val="000000" w:themeColor="text1"/>
          <w:sz w:val="24"/>
          <w:szCs w:val="24"/>
        </w:rPr>
        <w:t xml:space="preserve"> </w:t>
      </w:r>
    </w:p>
    <w:p w14:paraId="390135CB" w14:textId="77777777"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Если хирургическое вмешательство и (или) тромболитическая терапия не проводились, случай оплачивается в размере:</w:t>
      </w:r>
    </w:p>
    <w:p w14:paraId="7E796C95" w14:textId="0572276A"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 при длительности лечения 3 дня и менее – </w:t>
      </w:r>
      <w:r w:rsidR="00A5493E" w:rsidRPr="00487E03">
        <w:rPr>
          <w:rFonts w:ascii="Times New Roman" w:hAnsi="Times New Roman"/>
          <w:color w:val="000000" w:themeColor="text1"/>
          <w:sz w:val="24"/>
          <w:szCs w:val="24"/>
        </w:rPr>
        <w:t>30% от</w:t>
      </w:r>
      <w:r w:rsidRPr="00487E03">
        <w:rPr>
          <w:rFonts w:ascii="Times New Roman" w:hAnsi="Times New Roman"/>
          <w:color w:val="000000" w:themeColor="text1"/>
          <w:sz w:val="24"/>
          <w:szCs w:val="24"/>
        </w:rPr>
        <w:t xml:space="preserve"> стоимости</w:t>
      </w:r>
      <w:r w:rsidR="00A5493E" w:rsidRPr="00487E03">
        <w:rPr>
          <w:rFonts w:ascii="Times New Roman" w:hAnsi="Times New Roman"/>
          <w:color w:val="000000" w:themeColor="text1"/>
          <w:sz w:val="24"/>
          <w:szCs w:val="24"/>
        </w:rPr>
        <w:t xml:space="preserve"> законченного случая</w:t>
      </w:r>
      <w:r w:rsidRPr="00487E03">
        <w:rPr>
          <w:rFonts w:ascii="Times New Roman" w:hAnsi="Times New Roman"/>
          <w:color w:val="000000" w:themeColor="text1"/>
          <w:sz w:val="24"/>
          <w:szCs w:val="24"/>
        </w:rPr>
        <w:t xml:space="preserve"> КСГ;</w:t>
      </w:r>
    </w:p>
    <w:p w14:paraId="1347870B" w14:textId="47A515BF"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при длительности лечения более 3-х дней –</w:t>
      </w:r>
      <w:r w:rsidR="00475CB9" w:rsidRPr="00487E03">
        <w:rPr>
          <w:rFonts w:ascii="Times New Roman" w:hAnsi="Times New Roman"/>
          <w:color w:val="000000" w:themeColor="text1"/>
          <w:sz w:val="24"/>
          <w:szCs w:val="24"/>
        </w:rPr>
        <w:t xml:space="preserve"> </w:t>
      </w:r>
      <w:r w:rsidRPr="00487E03">
        <w:rPr>
          <w:rFonts w:ascii="Times New Roman" w:hAnsi="Times New Roman"/>
          <w:color w:val="000000" w:themeColor="text1"/>
          <w:sz w:val="24"/>
          <w:szCs w:val="24"/>
        </w:rPr>
        <w:t>80</w:t>
      </w:r>
      <w:r w:rsidR="00A5493E" w:rsidRPr="00487E03">
        <w:rPr>
          <w:rFonts w:ascii="Times New Roman" w:hAnsi="Times New Roman"/>
          <w:color w:val="000000" w:themeColor="text1"/>
          <w:sz w:val="24"/>
          <w:szCs w:val="24"/>
        </w:rPr>
        <w:t>% от стоимости законченного случая</w:t>
      </w:r>
      <w:r w:rsidRPr="00487E03">
        <w:rPr>
          <w:rFonts w:ascii="Times New Roman" w:hAnsi="Times New Roman"/>
          <w:color w:val="000000" w:themeColor="text1"/>
          <w:sz w:val="24"/>
          <w:szCs w:val="24"/>
        </w:rPr>
        <w:t xml:space="preserve"> КСГ.</w:t>
      </w:r>
    </w:p>
    <w:p w14:paraId="3CE6360B" w14:textId="213A38B7"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Случаи проведения лекарственной терапии пациентам в возрасте 18 лет и старше и случаи медицинской реабилитации, являющиеся прерванными по основаниям, изложенным в </w:t>
      </w:r>
      <w:r w:rsidRPr="00487E03">
        <w:rPr>
          <w:rFonts w:ascii="Times New Roman" w:hAnsi="Times New Roman" w:cs="Times New Roman"/>
          <w:color w:val="000000" w:themeColor="text1"/>
          <w:sz w:val="24"/>
          <w:szCs w:val="24"/>
        </w:rPr>
        <w:t>подпунктах</w:t>
      </w:r>
      <w:r w:rsidRPr="00487E03">
        <w:rPr>
          <w:rFonts w:ascii="Times New Roman" w:hAnsi="Times New Roman"/>
          <w:color w:val="000000" w:themeColor="text1"/>
          <w:sz w:val="24"/>
          <w:szCs w:val="24"/>
        </w:rPr>
        <w:t xml:space="preserve"> 7</w:t>
      </w:r>
      <w:r w:rsidRPr="00487E03">
        <w:rPr>
          <w:rFonts w:ascii="Times New Roman" w:hAnsi="Times New Roman" w:cs="Times New Roman"/>
          <w:color w:val="000000" w:themeColor="text1"/>
          <w:sz w:val="24"/>
          <w:szCs w:val="24"/>
        </w:rPr>
        <w:t xml:space="preserve"> и 9</w:t>
      </w:r>
      <w:r w:rsidRPr="00487E03">
        <w:rPr>
          <w:rFonts w:ascii="Times New Roman" w:hAnsi="Times New Roman"/>
          <w:color w:val="000000" w:themeColor="text1"/>
          <w:sz w:val="24"/>
          <w:szCs w:val="24"/>
        </w:rPr>
        <w:t xml:space="preserve"> пункта </w:t>
      </w:r>
      <w:r w:rsidR="0087734F" w:rsidRPr="00487E03">
        <w:rPr>
          <w:rFonts w:ascii="Times New Roman" w:hAnsi="Times New Roman"/>
          <w:color w:val="000000" w:themeColor="text1"/>
          <w:sz w:val="24"/>
          <w:szCs w:val="24"/>
        </w:rPr>
        <w:t>3</w:t>
      </w:r>
      <w:r w:rsidRPr="00487E03">
        <w:rPr>
          <w:rFonts w:ascii="Times New Roman" w:hAnsi="Times New Roman"/>
          <w:color w:val="000000" w:themeColor="text1"/>
          <w:sz w:val="24"/>
          <w:szCs w:val="24"/>
        </w:rPr>
        <w:t>.</w:t>
      </w:r>
      <w:r w:rsidR="0087734F" w:rsidRPr="00487E03">
        <w:rPr>
          <w:rFonts w:ascii="Times New Roman" w:hAnsi="Times New Roman"/>
          <w:color w:val="000000" w:themeColor="text1"/>
          <w:sz w:val="24"/>
          <w:szCs w:val="24"/>
        </w:rPr>
        <w:t>6</w:t>
      </w:r>
      <w:r w:rsidRPr="00487E03">
        <w:rPr>
          <w:rFonts w:ascii="Times New Roman" w:hAnsi="Times New Roman"/>
          <w:color w:val="000000" w:themeColor="text1"/>
          <w:sz w:val="24"/>
          <w:szCs w:val="24"/>
        </w:rPr>
        <w:t xml:space="preserve"> </w:t>
      </w:r>
      <w:r w:rsidR="00475CB9" w:rsidRPr="00487E03">
        <w:rPr>
          <w:rFonts w:ascii="Times New Roman" w:hAnsi="Times New Roman"/>
          <w:color w:val="000000" w:themeColor="text1"/>
          <w:sz w:val="24"/>
          <w:szCs w:val="24"/>
        </w:rPr>
        <w:t xml:space="preserve">данного раздела </w:t>
      </w:r>
      <w:r w:rsidR="0087734F" w:rsidRPr="00487E03">
        <w:rPr>
          <w:rFonts w:ascii="Times New Roman" w:hAnsi="Times New Roman"/>
          <w:color w:val="000000" w:themeColor="text1"/>
          <w:sz w:val="24"/>
          <w:szCs w:val="24"/>
        </w:rPr>
        <w:t>Положения</w:t>
      </w:r>
      <w:r w:rsidRPr="00487E03">
        <w:rPr>
          <w:rFonts w:ascii="Times New Roman" w:hAnsi="Times New Roman"/>
          <w:color w:val="000000" w:themeColor="text1"/>
          <w:sz w:val="24"/>
          <w:szCs w:val="24"/>
        </w:rPr>
        <w:t>, оплачиваются аналогично случаям лечения, когда хирургическое вмешательство и (или) тромболитическая терапия не проводились.</w:t>
      </w:r>
    </w:p>
    <w:p w14:paraId="65CC29C2" w14:textId="21E6ABDA" w:rsidR="00153FC5" w:rsidRPr="00487E03" w:rsidRDefault="00153FC5" w:rsidP="00B036D5">
      <w:pPr>
        <w:pStyle w:val="ConsPlusNormal"/>
        <w:spacing w:line="276" w:lineRule="auto"/>
        <w:ind w:firstLine="567"/>
        <w:jc w:val="both"/>
        <w:rPr>
          <w:rFonts w:ascii="Times New Roman" w:hAnsi="Times New Roman" w:cs="Times New Roman"/>
          <w:iCs/>
          <w:strike/>
          <w:color w:val="000000" w:themeColor="text1"/>
          <w:sz w:val="24"/>
          <w:szCs w:val="24"/>
        </w:rPr>
      </w:pPr>
      <w:r w:rsidRPr="00487E03">
        <w:rPr>
          <w:rFonts w:ascii="Times New Roman" w:hAnsi="Times New Roman" w:cs="Times New Roman"/>
          <w:color w:val="000000" w:themeColor="text1"/>
          <w:sz w:val="24"/>
          <w:szCs w:val="24"/>
        </w:rPr>
        <w:t>3</w:t>
      </w:r>
      <w:r w:rsidR="00E64FC6" w:rsidRPr="00487E03">
        <w:rPr>
          <w:rFonts w:ascii="Times New Roman" w:hAnsi="Times New Roman" w:cs="Times New Roman"/>
          <w:color w:val="000000" w:themeColor="text1"/>
          <w:sz w:val="24"/>
          <w:szCs w:val="24"/>
        </w:rPr>
        <w:t>.</w:t>
      </w:r>
      <w:r w:rsidR="001312CB" w:rsidRPr="00487E03">
        <w:rPr>
          <w:rFonts w:ascii="Times New Roman" w:hAnsi="Times New Roman" w:cs="Times New Roman"/>
          <w:color w:val="000000" w:themeColor="text1"/>
          <w:sz w:val="24"/>
          <w:szCs w:val="24"/>
        </w:rPr>
        <w:t>7</w:t>
      </w:r>
      <w:r w:rsidR="00E64FC6" w:rsidRPr="00487E03">
        <w:rPr>
          <w:rFonts w:ascii="Times New Roman" w:hAnsi="Times New Roman" w:cs="Times New Roman"/>
          <w:color w:val="000000" w:themeColor="text1"/>
          <w:sz w:val="24"/>
          <w:szCs w:val="24"/>
        </w:rPr>
        <w:t>.</w:t>
      </w:r>
      <w:r w:rsidR="00502F1B" w:rsidRPr="00487E03">
        <w:rPr>
          <w:rFonts w:ascii="Times New Roman" w:hAnsi="Times New Roman" w:cs="Times New Roman"/>
          <w:color w:val="000000" w:themeColor="text1"/>
          <w:sz w:val="24"/>
          <w:szCs w:val="24"/>
        </w:rPr>
        <w:t xml:space="preserve"> </w:t>
      </w:r>
      <w:r w:rsidR="0057735D" w:rsidRPr="00487E03">
        <w:rPr>
          <w:rFonts w:ascii="Times New Roman" w:hAnsi="Times New Roman" w:cs="Times New Roman"/>
          <w:iCs/>
          <w:color w:val="000000" w:themeColor="text1"/>
          <w:sz w:val="24"/>
          <w:szCs w:val="24"/>
        </w:rPr>
        <w:t>Оплата по двум КСГ осуществляется в следующих случаях лечения</w:t>
      </w:r>
      <w:r w:rsidR="00083CA3" w:rsidRPr="00487E03">
        <w:rPr>
          <w:rFonts w:ascii="Times New Roman" w:hAnsi="Times New Roman" w:cs="Times New Roman"/>
          <w:iCs/>
          <w:color w:val="000000" w:themeColor="text1"/>
          <w:sz w:val="24"/>
          <w:szCs w:val="24"/>
        </w:rPr>
        <w:t>:</w:t>
      </w:r>
    </w:p>
    <w:p w14:paraId="41D7FF26" w14:textId="2EA77680"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Перевод пациента из одного отделения медицинской организации в другое в рамках круглосуточного или дневного стационаров (в том числе в случае перевода из круглосуточного стационара в дневной стационар и наоборот), если это обусловлено возникновением (наличием) нового заболевания или состояния, входящего в другой класс МКБ-10 и не являющегося следствием </w:t>
      </w:r>
      <w:r w:rsidRPr="00487E03">
        <w:rPr>
          <w:rFonts w:ascii="Times New Roman" w:hAnsi="Times New Roman"/>
          <w:color w:val="000000" w:themeColor="text1"/>
          <w:sz w:val="24"/>
          <w:szCs w:val="24"/>
        </w:rPr>
        <w:lastRenderedPageBreak/>
        <w:t>закономерного прогрессирования основного заболевания, внутрибольничной инфекции или осложнением основного заболевания, а также при переводе пациента из одной медицинской организации в другую; оба случая лечения заболевания подлежат оплате в рамках соответствующих КСГ, при этом случай лечения до осуществления перевода относится к прерванным по установленным</w:t>
      </w:r>
      <w:r w:rsidR="00CD4366" w:rsidRPr="00487E03">
        <w:rPr>
          <w:rFonts w:ascii="Times New Roman" w:hAnsi="Times New Roman"/>
          <w:color w:val="000000" w:themeColor="text1"/>
          <w:sz w:val="24"/>
          <w:szCs w:val="24"/>
        </w:rPr>
        <w:t xml:space="preserve"> пунктом 3</w:t>
      </w:r>
      <w:r w:rsidRPr="00487E03">
        <w:rPr>
          <w:rFonts w:ascii="Times New Roman" w:hAnsi="Times New Roman"/>
          <w:color w:val="000000" w:themeColor="text1"/>
          <w:sz w:val="24"/>
          <w:szCs w:val="24"/>
        </w:rPr>
        <w:t>.</w:t>
      </w:r>
      <w:r w:rsidR="00CD4366" w:rsidRPr="00487E03">
        <w:rPr>
          <w:rFonts w:ascii="Times New Roman" w:hAnsi="Times New Roman"/>
          <w:color w:val="000000" w:themeColor="text1"/>
          <w:sz w:val="24"/>
          <w:szCs w:val="24"/>
        </w:rPr>
        <w:t>6</w:t>
      </w:r>
      <w:r w:rsidRPr="00487E03">
        <w:rPr>
          <w:rFonts w:ascii="Times New Roman" w:hAnsi="Times New Roman"/>
          <w:color w:val="000000" w:themeColor="text1"/>
          <w:sz w:val="24"/>
          <w:szCs w:val="24"/>
        </w:rPr>
        <w:t xml:space="preserve"> </w:t>
      </w:r>
      <w:r w:rsidR="00207C32" w:rsidRPr="00487E03">
        <w:rPr>
          <w:rFonts w:ascii="Times New Roman" w:hAnsi="Times New Roman"/>
          <w:color w:val="000000" w:themeColor="text1"/>
          <w:sz w:val="24"/>
          <w:szCs w:val="24"/>
        </w:rPr>
        <w:t xml:space="preserve">настоящего </w:t>
      </w:r>
      <w:r w:rsidR="00E20B1B" w:rsidRPr="00487E03">
        <w:rPr>
          <w:rFonts w:ascii="Times New Roman" w:hAnsi="Times New Roman"/>
          <w:color w:val="000000" w:themeColor="text1"/>
          <w:sz w:val="24"/>
          <w:szCs w:val="24"/>
        </w:rPr>
        <w:t>Положения</w:t>
      </w:r>
      <w:r w:rsidRPr="00487E03">
        <w:rPr>
          <w:rFonts w:ascii="Times New Roman" w:hAnsi="Times New Roman"/>
          <w:color w:val="000000" w:themeColor="text1"/>
          <w:sz w:val="24"/>
          <w:szCs w:val="24"/>
        </w:rPr>
        <w:t xml:space="preserve"> основаниям;</w:t>
      </w:r>
    </w:p>
    <w:p w14:paraId="246BE18B" w14:textId="1BC7FA10"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3A0238F9" w14:textId="61D0FACC"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Оказание медицинской помощи, связанной с установкой,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39FF2765" w14:textId="29324CC9"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Этапное хирургическое лечение при злокачественных новообразованиях, не предусматривающее выписку пациента из стационара;</w:t>
      </w:r>
    </w:p>
    <w:p w14:paraId="146C0A42" w14:textId="09B88B59"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Проведение реинфузии аутокрови, баллонной внутриаортальной контрпульсации или экстракорпоральной мембранной оксигенации на фоне лечения основного заболевания;</w:t>
      </w:r>
    </w:p>
    <w:p w14:paraId="728ED59C" w14:textId="07C67E06" w:rsidR="006C498B"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Дородовая госпитализация пациентки в отделение патологии беременности в случае пребывания в отделении патологии беременности в течение 6 дней и более с последующим родоразрешением.</w:t>
      </w:r>
    </w:p>
    <w:p w14:paraId="6CA5B91B" w14:textId="77777777" w:rsidR="006C498B" w:rsidRPr="00487E03" w:rsidRDefault="006C498B" w:rsidP="00B036D5">
      <w:pPr>
        <w:pStyle w:val="ConsPlusNormal"/>
        <w:tabs>
          <w:tab w:val="left" w:pos="993"/>
        </w:tabs>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Также осуществляется оплата по двум КСГ в случае дородовой госпитализации пациентки в отделение патологии беременности и пребывания в нем в течение 2 дней и более с последующим родоразрешением при оказании медицинской помощи по следующим МКБ 10:</w:t>
      </w:r>
    </w:p>
    <w:p w14:paraId="2CBB2F54" w14:textId="17802EB7"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O14.1 Тяжелая преэклампсия;</w:t>
      </w:r>
    </w:p>
    <w:p w14:paraId="2413805C" w14:textId="584EA344"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O34.2 Послеоперационный рубец матки, требующий предоставления медицинской помощи матери;</w:t>
      </w:r>
    </w:p>
    <w:p w14:paraId="1B3010E8" w14:textId="5BDA44C3"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O36.3 Признаки внутриутробной гипоксии плода, требующие предоставления медицинской помощи матери;</w:t>
      </w:r>
    </w:p>
    <w:p w14:paraId="1E0552B3" w14:textId="5F8CDD9B"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O36.4 Внутриутробная гибель плода, требующая предоставления медицинской помощи матери;</w:t>
      </w:r>
    </w:p>
    <w:p w14:paraId="58AEA1E0" w14:textId="3C079409" w:rsidR="00153FC5"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O42.2 Преждевременный разрыв плодных оболочек, задержка родов, связанная с проводимой терапией</w:t>
      </w:r>
    </w:p>
    <w:p w14:paraId="5F2C06A1" w14:textId="3D3586E1" w:rsidR="00153FC5" w:rsidRPr="00487E03" w:rsidRDefault="006C498B" w:rsidP="0079736E">
      <w:pPr>
        <w:pStyle w:val="ConsPlusNormal"/>
        <w:numPr>
          <w:ilvl w:val="0"/>
          <w:numId w:val="6"/>
        </w:numPr>
        <w:tabs>
          <w:tab w:val="left" w:pos="993"/>
        </w:tabs>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03E8A7C1" w14:textId="77777777" w:rsidR="00B14953" w:rsidRPr="00487E03" w:rsidRDefault="006C498B" w:rsidP="0079736E">
      <w:pPr>
        <w:pStyle w:val="ConsPlusNormal"/>
        <w:numPr>
          <w:ilvl w:val="0"/>
          <w:numId w:val="6"/>
        </w:numPr>
        <w:tabs>
          <w:tab w:val="left" w:pos="993"/>
        </w:tabs>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137DC5F5" w14:textId="0F7852D6" w:rsidR="006C498B" w:rsidRPr="00487E03" w:rsidRDefault="006C498B" w:rsidP="0079736E">
      <w:pPr>
        <w:pStyle w:val="ConsPlusNormal"/>
        <w:numPr>
          <w:ilvl w:val="0"/>
          <w:numId w:val="6"/>
        </w:numPr>
        <w:tabs>
          <w:tab w:val="left" w:pos="993"/>
        </w:tabs>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Проведение антимикробной терапии инфекций, вызванных полирезистентными микроорганизмами</w:t>
      </w:r>
      <w:r w:rsidRPr="00487E03">
        <w:rPr>
          <w:rFonts w:ascii="Times New Roman" w:hAnsi="Times New Roman" w:cs="Times New Roman"/>
          <w:color w:val="000000" w:themeColor="text1"/>
          <w:sz w:val="24"/>
          <w:szCs w:val="24"/>
        </w:rPr>
        <w:t>.</w:t>
      </w:r>
    </w:p>
    <w:p w14:paraId="5B2003F2" w14:textId="77777777" w:rsidR="006C498B" w:rsidRPr="00487E03" w:rsidRDefault="006C498B" w:rsidP="00B036D5">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Выставление случая только по КСГ </w:t>
      </w:r>
      <w:r w:rsidRPr="00487E03">
        <w:rPr>
          <w:rFonts w:ascii="Times New Roman" w:hAnsi="Times New Roman"/>
          <w:color w:val="000000" w:themeColor="text1"/>
          <w:sz w:val="24"/>
          <w:szCs w:val="24"/>
          <w:lang w:val="en-US"/>
        </w:rPr>
        <w:t>st</w:t>
      </w:r>
      <w:r w:rsidRPr="00487E03">
        <w:rPr>
          <w:rFonts w:ascii="Times New Roman" w:hAnsi="Times New Roman"/>
          <w:color w:val="000000" w:themeColor="text1"/>
          <w:sz w:val="24"/>
          <w:szCs w:val="24"/>
        </w:rPr>
        <w:t>36.013–</w:t>
      </w:r>
      <w:r w:rsidRPr="00487E03">
        <w:rPr>
          <w:rFonts w:ascii="Times New Roman" w:hAnsi="Times New Roman"/>
          <w:color w:val="000000" w:themeColor="text1"/>
          <w:sz w:val="24"/>
          <w:szCs w:val="24"/>
          <w:lang w:val="en-US"/>
        </w:rPr>
        <w:t>st</w:t>
      </w:r>
      <w:r w:rsidRPr="00487E03">
        <w:rPr>
          <w:rFonts w:ascii="Times New Roman" w:hAnsi="Times New Roman"/>
          <w:color w:val="000000" w:themeColor="text1"/>
          <w:sz w:val="24"/>
          <w:szCs w:val="24"/>
        </w:rPr>
        <w:t>36.015 «Проведение антимикробной терапии инфекций, вызванных полирезистентными микроорганизмами (уровень 1–3)», без основной КСГ</w:t>
      </w:r>
      <w:r w:rsidRPr="00487E03">
        <w:rPr>
          <w:rFonts w:ascii="Times New Roman" w:hAnsi="Times New Roman" w:cs="Times New Roman"/>
          <w:color w:val="000000" w:themeColor="text1"/>
          <w:sz w:val="24"/>
          <w:szCs w:val="24"/>
        </w:rPr>
        <w:t xml:space="preserve">, а также выставление случая по двум КСГ из перечня </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36.013–</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36.015 «Проведение антимикробной терапии инфекций, вызванных полирезистентными микроорганизмами (уровень 1–3)» с пересекающимися сроками лечения</w:t>
      </w:r>
      <w:r w:rsidRPr="00487E03">
        <w:rPr>
          <w:rFonts w:ascii="Times New Roman" w:hAnsi="Times New Roman"/>
          <w:color w:val="000000" w:themeColor="text1"/>
          <w:sz w:val="24"/>
          <w:szCs w:val="24"/>
        </w:rPr>
        <w:t xml:space="preserve"> не допускается.</w:t>
      </w:r>
    </w:p>
    <w:p w14:paraId="6C9D5340" w14:textId="67F0F559" w:rsidR="00816107" w:rsidRPr="00487E03" w:rsidRDefault="000164B7" w:rsidP="00B036D5">
      <w:pPr>
        <w:autoSpaceDE w:val="0"/>
        <w:autoSpaceDN w:val="0"/>
        <w:adjustRightInd w:val="0"/>
        <w:spacing w:line="276" w:lineRule="auto"/>
        <w:ind w:firstLine="540"/>
        <w:jc w:val="both"/>
        <w:rPr>
          <w:color w:val="000000" w:themeColor="text1"/>
        </w:rPr>
      </w:pPr>
      <w:r w:rsidRPr="00487E03">
        <w:rPr>
          <w:color w:val="000000" w:themeColor="text1"/>
        </w:rPr>
        <w:lastRenderedPageBreak/>
        <w:t>По каждому случаю оплаты медицинской помощи по двум КСГ должна быть проведена медико-экономическая экспертиза и, при необходимости, экспертиза качества медицинской помощи.</w:t>
      </w:r>
    </w:p>
    <w:p w14:paraId="5BDBFB4B" w14:textId="6CBBD141" w:rsidR="00C34047" w:rsidRPr="00487E03" w:rsidRDefault="00FE21CE" w:rsidP="00B036D5">
      <w:pPr>
        <w:widowControl w:val="0"/>
        <w:autoSpaceDE w:val="0"/>
        <w:autoSpaceDN w:val="0"/>
        <w:spacing w:line="276" w:lineRule="auto"/>
        <w:ind w:firstLine="567"/>
        <w:jc w:val="both"/>
        <w:rPr>
          <w:color w:val="000000" w:themeColor="text1"/>
        </w:rPr>
      </w:pPr>
      <w:r w:rsidRPr="00487E03">
        <w:rPr>
          <w:color w:val="000000" w:themeColor="text1"/>
        </w:rPr>
        <w:t>3.</w:t>
      </w:r>
      <w:r w:rsidR="00572366" w:rsidRPr="00487E03">
        <w:rPr>
          <w:color w:val="000000" w:themeColor="text1"/>
        </w:rPr>
        <w:t>8</w:t>
      </w:r>
      <w:r w:rsidR="00D54AD0" w:rsidRPr="00487E03">
        <w:rPr>
          <w:color w:val="000000" w:themeColor="text1"/>
        </w:rPr>
        <w:t>.</w:t>
      </w:r>
      <w:r w:rsidR="00C34047" w:rsidRPr="00487E03">
        <w:rPr>
          <w:color w:val="000000" w:themeColor="text1"/>
          <w:sz w:val="28"/>
        </w:rPr>
        <w:t xml:space="preserve"> </w:t>
      </w:r>
      <w:r w:rsidR="00C34047" w:rsidRPr="00487E03">
        <w:rPr>
          <w:color w:val="000000" w:themeColor="text1"/>
        </w:rPr>
        <w:t>Режим введения лекарственных препаратов в описании схем лекарственной терапии включает в себя: наименование лекарственных препаратов, длительность цикла, количество дней введения, способ введения (в случае указания в схеме), скорость введения (капельно, струйно, в случае указания в схеме), разовую дозу препарата (фиксированная величина или разовая доза в пересчете на массу тела или площадь поверхности тела пациента).</w:t>
      </w:r>
    </w:p>
    <w:p w14:paraId="61D363AA" w14:textId="55538846" w:rsidR="00C041B7" w:rsidRPr="00487E03" w:rsidRDefault="00C041B7" w:rsidP="00C041B7">
      <w:pPr>
        <w:widowControl w:val="0"/>
        <w:autoSpaceDE w:val="0"/>
        <w:autoSpaceDN w:val="0"/>
        <w:spacing w:line="276" w:lineRule="auto"/>
        <w:ind w:firstLine="567"/>
        <w:jc w:val="both"/>
        <w:rPr>
          <w:color w:val="000000" w:themeColor="text1"/>
        </w:rPr>
      </w:pPr>
      <w:r w:rsidRPr="00487E03">
        <w:rPr>
          <w:color w:val="000000" w:themeColor="text1"/>
        </w:rPr>
        <w:t>В случае снижения дозы химиотерапевтических препаратов и/или увеличения интервала между введениями по сравнению с указанными в столбце «Наименование и описание схемы» в «Группировщиках» при соблюдении следующих условий, отраженных в первичной медицинской документации (общее количество дней введения должно точно соответствовать количеству дней введения, предусмотренному в описании схемы лекарственной терапии) схема лекарственной терапии считается выполненной полностью и оплачивается в полном объеме (при отсутствии оснований считать случай прерванным по иным основаниям, предусмотренным пунктом 3.6 настоящего Положения.):</w:t>
      </w:r>
    </w:p>
    <w:p w14:paraId="05A36C78" w14:textId="265DB0DC" w:rsidR="00C041B7" w:rsidRPr="00487E03" w:rsidRDefault="00C041B7" w:rsidP="0079736E">
      <w:pPr>
        <w:pStyle w:val="ad"/>
        <w:widowControl w:val="0"/>
        <w:numPr>
          <w:ilvl w:val="0"/>
          <w:numId w:val="8"/>
        </w:numPr>
        <w:autoSpaceDE w:val="0"/>
        <w:autoSpaceDN w:val="0"/>
        <w:spacing w:line="276" w:lineRule="auto"/>
        <w:ind w:left="0" w:firstLine="993"/>
        <w:jc w:val="both"/>
        <w:rPr>
          <w:color w:val="000000" w:themeColor="text1"/>
        </w:rPr>
      </w:pPr>
      <w:r w:rsidRPr="00487E03">
        <w:rPr>
          <w:color w:val="000000" w:themeColor="text1"/>
        </w:rPr>
        <w:t>снижение дозы произведено согласно инструкции по применению к химиотерапевтическому препарату или в соответствии с клиническими рекомендациями, в том числе в связи усилением токсических реакций или с тяжестью состояния пациента;</w:t>
      </w:r>
    </w:p>
    <w:p w14:paraId="6984E6CC" w14:textId="7356A4E9" w:rsidR="00C041B7" w:rsidRPr="00487E03" w:rsidRDefault="00C041B7" w:rsidP="0079736E">
      <w:pPr>
        <w:pStyle w:val="ad"/>
        <w:widowControl w:val="0"/>
        <w:numPr>
          <w:ilvl w:val="0"/>
          <w:numId w:val="8"/>
        </w:numPr>
        <w:autoSpaceDE w:val="0"/>
        <w:autoSpaceDN w:val="0"/>
        <w:spacing w:line="276" w:lineRule="auto"/>
        <w:ind w:left="0" w:firstLine="993"/>
        <w:jc w:val="both"/>
        <w:rPr>
          <w:color w:val="000000" w:themeColor="text1"/>
        </w:rPr>
      </w:pPr>
      <w:r w:rsidRPr="00487E03">
        <w:rPr>
          <w:color w:val="000000" w:themeColor="text1"/>
        </w:rPr>
        <w:t xml:space="preserve">возможность смещения интервала между введениями предусмотрена клиническими рекомендациями, либо необходимость смещения возникла в связи с медицинскими противопоказаниями к введению препаратов в день, указанный в описании схемы. </w:t>
      </w:r>
    </w:p>
    <w:p w14:paraId="2A970A96" w14:textId="0AB61489" w:rsidR="00C041B7" w:rsidRPr="00487E03" w:rsidRDefault="00C041B7" w:rsidP="00C041B7">
      <w:pPr>
        <w:widowControl w:val="0"/>
        <w:autoSpaceDE w:val="0"/>
        <w:autoSpaceDN w:val="0"/>
        <w:spacing w:line="276" w:lineRule="auto"/>
        <w:ind w:firstLine="567"/>
        <w:jc w:val="both"/>
        <w:rPr>
          <w:color w:val="000000" w:themeColor="text1"/>
        </w:rPr>
      </w:pPr>
      <w:r w:rsidRPr="00487E03">
        <w:rPr>
          <w:color w:val="000000" w:themeColor="text1"/>
        </w:rPr>
        <w:t>Для остальных случаев (в том числе случаев проведения лекарственной терапии, при которых снижение дозы химиотерапевтических препаратов и/или увеличение интервала между введениями произведено по другим причинам) классификационным критерием отнесения к КСГ служит схема sh9003 «Прочие схемы лекарственной терапии», а случай считается законченным и оплачивается в полном объеме, если он не является прерванным по основаниям, изложенным в подпунктах 1 - 6 пункта 3.6 настоящего Положения.</w:t>
      </w:r>
    </w:p>
    <w:p w14:paraId="7F7DD43C" w14:textId="7EAB335F" w:rsidR="00C041B7" w:rsidRPr="00487E03" w:rsidRDefault="00C041B7" w:rsidP="00C041B7">
      <w:pPr>
        <w:widowControl w:val="0"/>
        <w:autoSpaceDE w:val="0"/>
        <w:autoSpaceDN w:val="0"/>
        <w:spacing w:line="276" w:lineRule="auto"/>
        <w:ind w:firstLine="567"/>
        <w:jc w:val="both"/>
        <w:rPr>
          <w:color w:val="000000" w:themeColor="text1"/>
        </w:rPr>
      </w:pPr>
      <w:r w:rsidRPr="00487E03">
        <w:rPr>
          <w:color w:val="000000" w:themeColor="text1"/>
        </w:rPr>
        <w:t>Также схема лекарственной терапии считается выполненной полностью и оплачивается в полном объеме (в том числе при соблюдении количества дней введения в тарифе, при отсутствии оснований считать случай прерванным по иным основаниям, предусмотренным пунктом</w:t>
      </w:r>
      <w:r w:rsidR="00D32BAB" w:rsidRPr="00487E03">
        <w:rPr>
          <w:color w:val="000000" w:themeColor="text1"/>
        </w:rPr>
        <w:t xml:space="preserve"> 3</w:t>
      </w:r>
      <w:r w:rsidRPr="00487E03">
        <w:rPr>
          <w:color w:val="000000" w:themeColor="text1"/>
        </w:rPr>
        <w:t>.</w:t>
      </w:r>
      <w:r w:rsidR="00D32BAB" w:rsidRPr="00487E03">
        <w:rPr>
          <w:color w:val="000000" w:themeColor="text1"/>
        </w:rPr>
        <w:t>6</w:t>
      </w:r>
      <w:r w:rsidRPr="00487E03">
        <w:rPr>
          <w:color w:val="000000" w:themeColor="text1"/>
        </w:rPr>
        <w:t xml:space="preserve"> </w:t>
      </w:r>
      <w:r w:rsidR="00D32BAB" w:rsidRPr="00487E03">
        <w:rPr>
          <w:color w:val="000000" w:themeColor="text1"/>
        </w:rPr>
        <w:t>настоящего Положения</w:t>
      </w:r>
      <w:r w:rsidRPr="00487E03">
        <w:rPr>
          <w:color w:val="000000" w:themeColor="text1"/>
        </w:rPr>
        <w:t>) при проведении лечения в полном соответствии с одной из схем лекарственной терапии, указанных в «Группировщике».</w:t>
      </w:r>
    </w:p>
    <w:p w14:paraId="2F33F3AB" w14:textId="77777777" w:rsidR="00B14953" w:rsidRPr="00487E03" w:rsidRDefault="00C041B7" w:rsidP="00B14953">
      <w:pPr>
        <w:widowControl w:val="0"/>
        <w:autoSpaceDE w:val="0"/>
        <w:autoSpaceDN w:val="0"/>
        <w:spacing w:line="276" w:lineRule="auto"/>
        <w:ind w:firstLine="567"/>
        <w:jc w:val="both"/>
        <w:rPr>
          <w:color w:val="000000" w:themeColor="text1"/>
        </w:rPr>
      </w:pPr>
      <w:r w:rsidRPr="00487E03">
        <w:rPr>
          <w:color w:val="000000" w:themeColor="text1"/>
        </w:rPr>
        <w:t>Случаи, в ходе которых лекарственная терапия проведена в полном объеме, предусмотренном соответствующей схемой лекарственной терапии, оплачиваются по соответствующей КСГ в полном объеме независимо от наличия иных оснований считать случай лечения прерванным.</w:t>
      </w:r>
    </w:p>
    <w:p w14:paraId="55F8EE75" w14:textId="5446F640" w:rsidR="00F64735" w:rsidRPr="00487E03" w:rsidRDefault="00B24B7C" w:rsidP="00B14953">
      <w:pPr>
        <w:widowControl w:val="0"/>
        <w:autoSpaceDE w:val="0"/>
        <w:autoSpaceDN w:val="0"/>
        <w:spacing w:line="276" w:lineRule="auto"/>
        <w:ind w:firstLine="567"/>
        <w:jc w:val="both"/>
        <w:rPr>
          <w:color w:val="000000" w:themeColor="text1"/>
        </w:rPr>
      </w:pPr>
      <w:r w:rsidRPr="00487E03">
        <w:rPr>
          <w:color w:val="000000" w:themeColor="text1"/>
        </w:rPr>
        <w:t xml:space="preserve">3.9. </w:t>
      </w:r>
      <w:r w:rsidR="00F64735" w:rsidRPr="00487E03">
        <w:rPr>
          <w:color w:val="000000" w:themeColor="text1"/>
        </w:rPr>
        <w:t>Режим введения лекарственных препаратов в описании схем лекарственной терапии хронических вирусных гепатитов С и В с дельта агентом (D) (далее - ХВГ) включает в себя: наименование лекарственных препаратов, лекарственную форму, режим дозирования количество дней введения, а также способ введения (в случае указания в схеме).</w:t>
      </w:r>
    </w:p>
    <w:p w14:paraId="0F88DE3A" w14:textId="77777777" w:rsidR="00B14953" w:rsidRPr="00487E03" w:rsidRDefault="00F64735" w:rsidP="00B14953">
      <w:pPr>
        <w:widowControl w:val="0"/>
        <w:autoSpaceDE w:val="0"/>
        <w:autoSpaceDN w:val="0"/>
        <w:spacing w:line="276" w:lineRule="auto"/>
        <w:ind w:firstLine="567"/>
        <w:jc w:val="both"/>
        <w:rPr>
          <w:color w:val="000000" w:themeColor="text1"/>
        </w:rPr>
      </w:pPr>
      <w:r w:rsidRPr="00487E03">
        <w:rPr>
          <w:color w:val="000000" w:themeColor="text1"/>
        </w:rPr>
        <w:t xml:space="preserve">Схема лекарственной терапии считается выполненной полностью и оплачивается в полном объеме </w:t>
      </w:r>
      <w:r w:rsidR="00EA1336" w:rsidRPr="00487E03">
        <w:rPr>
          <w:color w:val="000000" w:themeColor="text1"/>
        </w:rPr>
        <w:t xml:space="preserve">(при отсутствии оснований считать случай прерванным по иным основаниям, предусмотренным пунктом 3.6 настоящего Положения) </w:t>
      </w:r>
      <w:r w:rsidRPr="00487E03">
        <w:rPr>
          <w:color w:val="000000" w:themeColor="text1"/>
        </w:rPr>
        <w:t>в случае проведения лечения в полном соответствии с одной из схем лекарственной терапии, указанных в «Группировщике</w:t>
      </w:r>
      <w:r w:rsidR="00EA1336" w:rsidRPr="00487E03">
        <w:rPr>
          <w:color w:val="000000" w:themeColor="text1"/>
        </w:rPr>
        <w:t>.</w:t>
      </w:r>
    </w:p>
    <w:p w14:paraId="74537FBA" w14:textId="530020A4" w:rsidR="00E472C5" w:rsidRPr="00487E03" w:rsidRDefault="00B75D05" w:rsidP="005335EF">
      <w:pPr>
        <w:autoSpaceDE w:val="0"/>
        <w:autoSpaceDN w:val="0"/>
        <w:spacing w:line="276" w:lineRule="auto"/>
        <w:ind w:firstLine="567"/>
        <w:jc w:val="both"/>
        <w:rPr>
          <w:color w:val="000000" w:themeColor="text1"/>
        </w:rPr>
      </w:pPr>
      <w:r w:rsidRPr="00487E03">
        <w:rPr>
          <w:color w:val="000000" w:themeColor="text1"/>
        </w:rPr>
        <w:lastRenderedPageBreak/>
        <w:t>3</w:t>
      </w:r>
      <w:r w:rsidR="00784526" w:rsidRPr="00487E03">
        <w:rPr>
          <w:color w:val="000000" w:themeColor="text1"/>
        </w:rPr>
        <w:t>.1</w:t>
      </w:r>
      <w:r w:rsidRPr="00487E03">
        <w:rPr>
          <w:color w:val="000000" w:themeColor="text1"/>
        </w:rPr>
        <w:t>0</w:t>
      </w:r>
      <w:r w:rsidR="00D07818" w:rsidRPr="00487E03">
        <w:rPr>
          <w:color w:val="000000" w:themeColor="text1"/>
        </w:rPr>
        <w:t xml:space="preserve">. </w:t>
      </w:r>
      <w:r w:rsidR="00E472C5" w:rsidRPr="00487E03">
        <w:rPr>
          <w:color w:val="000000" w:themeColor="text1"/>
        </w:rPr>
        <w:t>Случаи повторной госпитализации пациента в одну и ту же медицинскую организацию по поводу того же заболевания в течение 10 дней с даты выписки пациента, включая случаи повторной госпитализации пациентов в ОГАУЗ «Областной перинатальный центр», родильные дома, отделения акушерско-гинекологического профиля медицинских организаций</w:t>
      </w:r>
      <w:r w:rsidR="00117D41" w:rsidRPr="00487E03">
        <w:rPr>
          <w:color w:val="000000" w:themeColor="text1"/>
        </w:rPr>
        <w:t>,</w:t>
      </w:r>
      <w:r w:rsidR="00E472C5" w:rsidRPr="00487E03">
        <w:rPr>
          <w:color w:val="000000" w:themeColor="text1"/>
        </w:rPr>
        <w:t xml:space="preserve"> </w:t>
      </w:r>
      <w:r w:rsidR="000B0C75" w:rsidRPr="00487E03">
        <w:rPr>
          <w:color w:val="000000" w:themeColor="text1"/>
        </w:rPr>
        <w:t xml:space="preserve">оба случая лечения </w:t>
      </w:r>
      <w:r w:rsidR="00E472C5" w:rsidRPr="00487E03">
        <w:rPr>
          <w:color w:val="000000" w:themeColor="text1"/>
        </w:rPr>
        <w:t xml:space="preserve">подлежат </w:t>
      </w:r>
      <w:r w:rsidR="00117D41" w:rsidRPr="00487E03">
        <w:rPr>
          <w:color w:val="000000" w:themeColor="text1"/>
        </w:rPr>
        <w:t>100%-ой оплате в рамках соответствующих КСГ, за исключением прерванных случаев, которые опла</w:t>
      </w:r>
      <w:r w:rsidR="00A10E5B" w:rsidRPr="00487E03">
        <w:rPr>
          <w:color w:val="000000" w:themeColor="text1"/>
        </w:rPr>
        <w:t>чиваются в соответствии с пункта</w:t>
      </w:r>
      <w:r w:rsidR="00117D41" w:rsidRPr="00487E03">
        <w:rPr>
          <w:color w:val="000000" w:themeColor="text1"/>
        </w:rPr>
        <w:t>м</w:t>
      </w:r>
      <w:r w:rsidR="00A10E5B" w:rsidRPr="00487E03">
        <w:rPr>
          <w:color w:val="000000" w:themeColor="text1"/>
        </w:rPr>
        <w:t>и</w:t>
      </w:r>
      <w:r w:rsidR="00117D41" w:rsidRPr="00487E03">
        <w:rPr>
          <w:color w:val="000000" w:themeColor="text1"/>
        </w:rPr>
        <w:t xml:space="preserve"> </w:t>
      </w:r>
      <w:r w:rsidR="008D6C29" w:rsidRPr="00487E03">
        <w:rPr>
          <w:color w:val="000000" w:themeColor="text1"/>
        </w:rPr>
        <w:t>3</w:t>
      </w:r>
      <w:r w:rsidR="007E001B" w:rsidRPr="00487E03">
        <w:rPr>
          <w:color w:val="000000" w:themeColor="text1"/>
        </w:rPr>
        <w:t>.</w:t>
      </w:r>
      <w:r w:rsidR="008D6C29" w:rsidRPr="00487E03">
        <w:rPr>
          <w:color w:val="000000" w:themeColor="text1"/>
        </w:rPr>
        <w:t>6</w:t>
      </w:r>
      <w:r w:rsidR="007E001B" w:rsidRPr="00487E03">
        <w:rPr>
          <w:color w:val="000000" w:themeColor="text1"/>
        </w:rPr>
        <w:t>-</w:t>
      </w:r>
      <w:r w:rsidR="008D6C29" w:rsidRPr="00487E03">
        <w:rPr>
          <w:color w:val="000000" w:themeColor="text1"/>
        </w:rPr>
        <w:t>3</w:t>
      </w:r>
      <w:r w:rsidR="007E001B" w:rsidRPr="00487E03">
        <w:rPr>
          <w:color w:val="000000" w:themeColor="text1"/>
        </w:rPr>
        <w:t>.</w:t>
      </w:r>
      <w:r w:rsidR="008D6C29" w:rsidRPr="00487E03">
        <w:rPr>
          <w:color w:val="000000" w:themeColor="text1"/>
        </w:rPr>
        <w:t>7</w:t>
      </w:r>
      <w:r w:rsidR="004E7478" w:rsidRPr="00487E03">
        <w:rPr>
          <w:color w:val="000000" w:themeColor="text1"/>
        </w:rPr>
        <w:t xml:space="preserve"> </w:t>
      </w:r>
      <w:r w:rsidR="00117D41" w:rsidRPr="00487E03">
        <w:rPr>
          <w:color w:val="000000" w:themeColor="text1"/>
        </w:rPr>
        <w:t>настоящего Положения. При этом данные законченные случаи (за исключением оказания экстренной медицинской помощи по коду МКБ-10 I48 «Фибрилляция и трепетание предсердий», а также оказания медицинской помощи по профилям онкогематологии, онкологии детской и проведения гемодиализа, перитонеального диализа) подлежат 100%-ой медико-экономической экспертизе, а в случае необходимости – экспертизе качества медицинской помощи, проводимыми СМО с целью подтверждения обоснованности повторной госпитализации пациента</w:t>
      </w:r>
      <w:r w:rsidR="00987667" w:rsidRPr="00487E03">
        <w:rPr>
          <w:color w:val="000000" w:themeColor="text1"/>
        </w:rPr>
        <w:t>.</w:t>
      </w:r>
    </w:p>
    <w:p w14:paraId="43F6A88B" w14:textId="32961BF5" w:rsidR="006F7380" w:rsidRDefault="00B75D05" w:rsidP="005335EF">
      <w:pPr>
        <w:autoSpaceDE w:val="0"/>
        <w:autoSpaceDN w:val="0"/>
        <w:adjustRightInd w:val="0"/>
        <w:spacing w:line="276" w:lineRule="auto"/>
        <w:ind w:firstLine="708"/>
        <w:jc w:val="both"/>
        <w:rPr>
          <w:color w:val="000000" w:themeColor="text1"/>
        </w:rPr>
      </w:pPr>
      <w:r w:rsidRPr="00487E03">
        <w:rPr>
          <w:color w:val="000000" w:themeColor="text1"/>
        </w:rPr>
        <w:t>3</w:t>
      </w:r>
      <w:r w:rsidR="00784526" w:rsidRPr="00487E03">
        <w:rPr>
          <w:color w:val="000000" w:themeColor="text1"/>
        </w:rPr>
        <w:t>.1</w:t>
      </w:r>
      <w:r w:rsidRPr="00487E03">
        <w:rPr>
          <w:color w:val="000000" w:themeColor="text1"/>
        </w:rPr>
        <w:t>1</w:t>
      </w:r>
      <w:r w:rsidR="008C76EE" w:rsidRPr="00487E03">
        <w:rPr>
          <w:color w:val="000000" w:themeColor="text1"/>
        </w:rPr>
        <w:t xml:space="preserve">. </w:t>
      </w:r>
      <w:r w:rsidR="006F7380" w:rsidRPr="00487E03">
        <w:rPr>
          <w:color w:val="000000" w:themeColor="text1"/>
        </w:rPr>
        <w:t>При проведении диализа пациентам, находящимся на стационарном лечении, к стоимости случая лечения по КСГ дополнительно оплачивается стоимость услуг диализа с учетом фактического объема услуг.</w:t>
      </w:r>
    </w:p>
    <w:p w14:paraId="517D584D" w14:textId="77777777" w:rsidR="00540304" w:rsidRPr="00A03279" w:rsidRDefault="00540304" w:rsidP="00540304">
      <w:pPr>
        <w:autoSpaceDE w:val="0"/>
        <w:autoSpaceDN w:val="0"/>
        <w:adjustRightInd w:val="0"/>
        <w:spacing w:line="276" w:lineRule="auto"/>
        <w:ind w:firstLine="708"/>
        <w:jc w:val="both"/>
      </w:pPr>
      <w:r w:rsidRPr="00A03279">
        <w:t>Оплата ОГАУЗ «Томская областная клиническая больница» медицинских услуг А18.05.011.002 «Гемодиафильтрация продолжительная», оказанных пациентам, находящимся на стационарном лечении в ОГАУЗ «Больница скорой медицинской помощи № 2» и ОГБУЗ «Детская инфекционная больница им. Г.Е. Сибирцева», осуществляется за фактическое количество оказанных медицинских услуг по тарифу, утвержденному приложением к Тарифному соглашению, устанавливающим тарифы на оплату услуг диализа.</w:t>
      </w:r>
    </w:p>
    <w:p w14:paraId="68ACB8A8" w14:textId="77777777" w:rsidR="009305C1" w:rsidRPr="00487E03" w:rsidRDefault="009305C1" w:rsidP="005335EF">
      <w:pPr>
        <w:autoSpaceDE w:val="0"/>
        <w:autoSpaceDN w:val="0"/>
        <w:adjustRightInd w:val="0"/>
        <w:spacing w:line="276" w:lineRule="auto"/>
        <w:ind w:firstLine="708"/>
        <w:jc w:val="both"/>
        <w:rPr>
          <w:color w:val="000000" w:themeColor="text1"/>
        </w:rPr>
      </w:pPr>
      <w:r w:rsidRPr="00487E03">
        <w:rPr>
          <w:color w:val="000000" w:themeColor="text1"/>
        </w:rPr>
        <w:t>Учитывая, что при злокачественных новообразованиях лимфоидной и кроветворной тканей в ряде случаев длительность госпитализации может значительно превышать 30 дней, предполагается ежемесячная подача счетов на оплату, начиная с 30 дней с даты госпитализации. Для каждого случая, предъявляемого к оплате, отнесение к КСГ осуществляется на основании критериев за период, для которого формируется счет.</w:t>
      </w:r>
    </w:p>
    <w:p w14:paraId="4534EEE8" w14:textId="77777777" w:rsidR="009305C1" w:rsidRPr="00487E03" w:rsidRDefault="009305C1" w:rsidP="005335EF">
      <w:pPr>
        <w:autoSpaceDE w:val="0"/>
        <w:autoSpaceDN w:val="0"/>
        <w:adjustRightInd w:val="0"/>
        <w:spacing w:line="276" w:lineRule="auto"/>
        <w:ind w:firstLine="708"/>
        <w:jc w:val="both"/>
        <w:rPr>
          <w:color w:val="000000" w:themeColor="text1"/>
        </w:rPr>
      </w:pPr>
      <w:r w:rsidRPr="00487E03">
        <w:rPr>
          <w:color w:val="000000" w:themeColor="text1"/>
        </w:rPr>
        <w:t>В случае если между последовательными госпитализациями перерыв составляет 1 день и более, то к оплате подаются 2 случая. При этом не допускается предъявление к оплате нескольких случаев в течение 30 дней, если перерыв между госпитализациями составлял менее 1 дня (дата начала следующей госпитализации следовала сразу за датой выписки после предыдущей госпитализации). Также не допускается сочетание в рамках одного случая госпитализации и/или одного периода лечения оплаты по КСГ и по нормативу финансовых затрат на случай оказания высокотехнологичной медицинской помощи.</w:t>
      </w:r>
    </w:p>
    <w:p w14:paraId="1ABE0703" w14:textId="26116B39" w:rsidR="009305C1" w:rsidRPr="00487E03" w:rsidRDefault="009F7176" w:rsidP="005335EF">
      <w:pPr>
        <w:autoSpaceDE w:val="0"/>
        <w:autoSpaceDN w:val="0"/>
        <w:adjustRightInd w:val="0"/>
        <w:spacing w:line="276" w:lineRule="auto"/>
        <w:ind w:firstLine="708"/>
        <w:jc w:val="both"/>
        <w:rPr>
          <w:color w:val="000000" w:themeColor="text1"/>
        </w:rPr>
      </w:pPr>
      <w:r w:rsidRPr="00487E03">
        <w:rPr>
          <w:color w:val="000000" w:themeColor="text1"/>
        </w:rPr>
        <w:t xml:space="preserve">3.12. </w:t>
      </w:r>
      <w:r w:rsidR="009305C1" w:rsidRPr="00487E03">
        <w:rPr>
          <w:color w:val="000000" w:themeColor="text1"/>
        </w:rPr>
        <w:t xml:space="preserve">Выполнение косметических процедур за счет средств обязательного медицинского страхования не осуществляется. </w:t>
      </w:r>
    </w:p>
    <w:p w14:paraId="071FB192" w14:textId="32F828B5" w:rsidR="00373AF5" w:rsidRPr="00487E03" w:rsidRDefault="00B75D0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784526" w:rsidRPr="00487E03">
        <w:rPr>
          <w:color w:val="000000" w:themeColor="text1"/>
        </w:rPr>
        <w:t>.1</w:t>
      </w:r>
      <w:r w:rsidR="00577E02" w:rsidRPr="00487E03">
        <w:rPr>
          <w:color w:val="000000" w:themeColor="text1"/>
        </w:rPr>
        <w:t>3</w:t>
      </w:r>
      <w:r w:rsidR="008C76EE" w:rsidRPr="00487E03">
        <w:rPr>
          <w:color w:val="000000" w:themeColor="text1"/>
        </w:rPr>
        <w:t xml:space="preserve">. </w:t>
      </w:r>
      <w:r w:rsidR="00373AF5" w:rsidRPr="00487E03">
        <w:rPr>
          <w:color w:val="000000" w:themeColor="text1"/>
        </w:rPr>
        <w:t xml:space="preserve">За счет объема финансового обеспечения медицинской организации, оказавшей пациенту медицинскую помощь в стационарных условиях, </w:t>
      </w:r>
      <w:r w:rsidR="008068BE" w:rsidRPr="00487E03">
        <w:rPr>
          <w:color w:val="000000" w:themeColor="text1"/>
        </w:rPr>
        <w:t xml:space="preserve">в рамках межучрежденческих расчетов </w:t>
      </w:r>
      <w:r w:rsidR="00373AF5" w:rsidRPr="00487E03">
        <w:rPr>
          <w:color w:val="000000" w:themeColor="text1"/>
        </w:rPr>
        <w:t>оплачиваются все услуги</w:t>
      </w:r>
      <w:r w:rsidR="008068BE" w:rsidRPr="00487E03">
        <w:rPr>
          <w:color w:val="000000" w:themeColor="text1"/>
        </w:rPr>
        <w:t>, оказанные</w:t>
      </w:r>
      <w:r w:rsidR="00373AF5" w:rsidRPr="00487E03">
        <w:rPr>
          <w:color w:val="000000" w:themeColor="text1"/>
        </w:rPr>
        <w:t xml:space="preserve"> в рамках медицинской помощи в стационарных условиях по тарифам, установленным Тарифным соглашением, за исключением оказания неотложной стоматологической помощи и стоматологической помощи, оказанной лицам, прикрепившимся к поликлиникам в составе районных больниц Томской области, во время стационарного лечения в медицинских организациях, расположенных в г. Томске.</w:t>
      </w:r>
    </w:p>
    <w:p w14:paraId="65EBD958" w14:textId="77777777" w:rsidR="0078611A" w:rsidRPr="00487E03" w:rsidRDefault="0078611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 случае одновременного проведения пациенту нескольких диагностических исследований с применением контрастирования оплата</w:t>
      </w:r>
      <w:r w:rsidR="00D84D53" w:rsidRPr="00487E03">
        <w:rPr>
          <w:color w:val="000000" w:themeColor="text1"/>
        </w:rPr>
        <w:t xml:space="preserve"> за счет объема финансового обеспечения медицинской организации, оказавшей пациенту медицинскую помощь в стационарных условиях, </w:t>
      </w:r>
      <w:r w:rsidRPr="00487E03">
        <w:rPr>
          <w:color w:val="000000" w:themeColor="text1"/>
        </w:rPr>
        <w:t xml:space="preserve"> </w:t>
      </w:r>
      <w:r w:rsidR="00D84D53" w:rsidRPr="00487E03">
        <w:rPr>
          <w:color w:val="000000" w:themeColor="text1"/>
        </w:rPr>
        <w:t xml:space="preserve">в рамках </w:t>
      </w:r>
      <w:r w:rsidR="00D84D53" w:rsidRPr="00487E03">
        <w:rPr>
          <w:color w:val="000000" w:themeColor="text1"/>
        </w:rPr>
        <w:lastRenderedPageBreak/>
        <w:t xml:space="preserve">межучрежденческих расчетов </w:t>
      </w:r>
      <w:r w:rsidRPr="00487E03">
        <w:rPr>
          <w:color w:val="000000" w:themeColor="text1"/>
        </w:rPr>
        <w:t xml:space="preserve">осуществляется в следующем порядке: одно из проведенных исследований оплачивается по тарифу, установленному для исследования с применением контрастирования, остальные исследования оплачиваются по тарифам, установленным для исследований без применения контрастирования. </w:t>
      </w:r>
    </w:p>
    <w:p w14:paraId="23FE04B9" w14:textId="4F7D9C13" w:rsidR="00A76156" w:rsidRPr="00487E03" w:rsidRDefault="0037433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Кроме того,</w:t>
      </w:r>
      <w:r w:rsidR="00A76156" w:rsidRPr="00487E03">
        <w:rPr>
          <w:color w:val="000000" w:themeColor="text1"/>
        </w:rPr>
        <w:t xml:space="preserve">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выписки из стационара, а также проведения пренатальной (дородовой) диагностики нарушений разви</w:t>
      </w:r>
      <w:r w:rsidR="009B0293" w:rsidRPr="00487E03">
        <w:rPr>
          <w:color w:val="000000" w:themeColor="text1"/>
        </w:rPr>
        <w:t>тия ребенка у беременных женщин,</w:t>
      </w:r>
      <w:r w:rsidR="00A76156" w:rsidRPr="00487E03">
        <w:rPr>
          <w:color w:val="000000" w:themeColor="text1"/>
        </w:rPr>
        <w:t xml:space="preserve"> </w:t>
      </w:r>
      <w:r w:rsidR="009B0293" w:rsidRPr="00487E03">
        <w:rPr>
          <w:color w:val="000000" w:themeColor="text1"/>
        </w:rPr>
        <w:t>проведени</w:t>
      </w:r>
      <w:r w:rsidR="00901CC7" w:rsidRPr="00487E03">
        <w:rPr>
          <w:color w:val="000000" w:themeColor="text1"/>
        </w:rPr>
        <w:t>я</w:t>
      </w:r>
      <w:r w:rsidR="009B0293" w:rsidRPr="00487E03">
        <w:rPr>
          <w:color w:val="000000" w:themeColor="text1"/>
        </w:rPr>
        <w:t xml:space="preserve"> позитронно-эмиссионной томографии, совмещенной с компьютерной томографией с туморотропными РФП, а также иммуногистохимически</w:t>
      </w:r>
      <w:r w:rsidR="00901CC7" w:rsidRPr="00487E03">
        <w:rPr>
          <w:color w:val="000000" w:themeColor="text1"/>
        </w:rPr>
        <w:t xml:space="preserve">х </w:t>
      </w:r>
      <w:r w:rsidR="009B0293" w:rsidRPr="00487E03">
        <w:rPr>
          <w:color w:val="000000" w:themeColor="text1"/>
        </w:rPr>
        <w:t>исследовани</w:t>
      </w:r>
      <w:r w:rsidR="00901CC7" w:rsidRPr="00487E03">
        <w:rPr>
          <w:color w:val="000000" w:themeColor="text1"/>
        </w:rPr>
        <w:t>й</w:t>
      </w:r>
      <w:r w:rsidR="009B0293" w:rsidRPr="00487E03">
        <w:rPr>
          <w:color w:val="000000" w:themeColor="text1"/>
        </w:rPr>
        <w:t xml:space="preserve"> материала по направлению ОГАУЗ «Томский областной онкологический диспансер». </w:t>
      </w:r>
      <w:r w:rsidR="00A76156" w:rsidRPr="00487E03">
        <w:rPr>
          <w:color w:val="000000" w:themeColor="text1"/>
        </w:rPr>
        <w:t xml:space="preserve"> </w:t>
      </w:r>
    </w:p>
    <w:p w14:paraId="27DFA6FC" w14:textId="77777777" w:rsidR="001334F4" w:rsidRPr="00487E03" w:rsidRDefault="00373AF5" w:rsidP="001334F4">
      <w:pPr>
        <w:autoSpaceDE w:val="0"/>
        <w:autoSpaceDN w:val="0"/>
        <w:adjustRightInd w:val="0"/>
        <w:spacing w:line="276" w:lineRule="auto"/>
        <w:jc w:val="both"/>
        <w:rPr>
          <w:color w:val="000000" w:themeColor="text1"/>
        </w:rPr>
      </w:pPr>
      <w:r w:rsidRPr="00487E03">
        <w:rPr>
          <w:color w:val="000000" w:themeColor="text1"/>
        </w:rPr>
        <w:tab/>
      </w:r>
      <w:r w:rsidR="00F626D0" w:rsidRPr="00487E03">
        <w:rPr>
          <w:color w:val="000000" w:themeColor="text1"/>
        </w:rPr>
        <w:t>У</w:t>
      </w:r>
      <w:r w:rsidRPr="00487E03">
        <w:rPr>
          <w:color w:val="000000" w:themeColor="text1"/>
        </w:rPr>
        <w:t>слуги, оказанные пациентам, не застрахованным по ОМС на дату госпитализации, в рамках оказания медицинской помощи в стационарных условиях, подлежат оплате за счет объема финансового обеспечения медицинской организации, оказавшей медицинскую помощь в стационарных условиях, при условии наличия у пациента полиса ОМС (временного свидетельства)</w:t>
      </w:r>
      <w:r w:rsidR="00682545" w:rsidRPr="00487E03">
        <w:rPr>
          <w:color w:val="000000" w:themeColor="text1"/>
        </w:rPr>
        <w:t xml:space="preserve"> или документа, удостоверяющий личность (для детей в возрасте до четырнадцати лет - свидетельство о рождении) </w:t>
      </w:r>
      <w:r w:rsidRPr="00487E03">
        <w:rPr>
          <w:color w:val="000000" w:themeColor="text1"/>
        </w:rPr>
        <w:t xml:space="preserve">на дату окончания случая оказания медицинской помощи в стационарных условиях. </w:t>
      </w:r>
    </w:p>
    <w:p w14:paraId="321660BF" w14:textId="5EA3D2A0" w:rsidR="005C07FB" w:rsidRPr="00487E03" w:rsidRDefault="000855A6" w:rsidP="005C07FB">
      <w:pPr>
        <w:pStyle w:val="ConsPlusNormal"/>
        <w:spacing w:before="120"/>
        <w:ind w:firstLine="567"/>
        <w:jc w:val="both"/>
        <w:rPr>
          <w:rFonts w:ascii="Times New Roman" w:hAnsi="Times New Roman" w:cs="Times New Roman"/>
          <w:color w:val="000000" w:themeColor="text1"/>
          <w:sz w:val="24"/>
          <w:szCs w:val="24"/>
        </w:rPr>
      </w:pPr>
      <w:r w:rsidRPr="00487E03">
        <w:rPr>
          <w:color w:val="000000" w:themeColor="text1"/>
        </w:rPr>
        <w:tab/>
      </w:r>
      <w:r w:rsidR="00577E02" w:rsidRPr="00487E03">
        <w:rPr>
          <w:rFonts w:ascii="Times New Roman" w:hAnsi="Times New Roman" w:cs="Times New Roman"/>
          <w:color w:val="000000" w:themeColor="text1"/>
          <w:sz w:val="24"/>
          <w:szCs w:val="24"/>
        </w:rPr>
        <w:t>3.14</w:t>
      </w:r>
      <w:r w:rsidRPr="00487E03">
        <w:rPr>
          <w:rFonts w:ascii="Times New Roman" w:hAnsi="Times New Roman" w:cs="Times New Roman"/>
          <w:color w:val="000000" w:themeColor="text1"/>
          <w:sz w:val="24"/>
          <w:szCs w:val="24"/>
        </w:rPr>
        <w:t xml:space="preserve">. </w:t>
      </w:r>
      <w:r w:rsidR="005C07FB" w:rsidRPr="00487E03">
        <w:rPr>
          <w:rFonts w:ascii="Times New Roman" w:hAnsi="Times New Roman" w:cs="Times New Roman"/>
          <w:color w:val="000000" w:themeColor="text1"/>
          <w:sz w:val="24"/>
          <w:szCs w:val="24"/>
        </w:rPr>
        <w:t xml:space="preserve">При назначении схем противоопухолевой лекарственной терапии с применением лекарственных препаратов, указанных в </w:t>
      </w:r>
      <w:r w:rsidR="00FF0A0D" w:rsidRPr="00487E03">
        <w:rPr>
          <w:rFonts w:ascii="Times New Roman" w:hAnsi="Times New Roman" w:cs="Times New Roman"/>
          <w:color w:val="000000" w:themeColor="text1"/>
          <w:sz w:val="24"/>
          <w:szCs w:val="24"/>
        </w:rPr>
        <w:t>Таблице 1</w:t>
      </w:r>
      <w:r w:rsidR="005C07FB" w:rsidRPr="00487E03">
        <w:rPr>
          <w:rFonts w:ascii="Times New Roman" w:hAnsi="Times New Roman" w:cs="Times New Roman"/>
          <w:color w:val="000000" w:themeColor="text1"/>
          <w:sz w:val="24"/>
          <w:szCs w:val="24"/>
        </w:rPr>
        <w:t xml:space="preserve">, для лечения отдельных нозологий, необходимо обязательное проведение молекулярно-генетических исследований </w:t>
      </w:r>
      <w:r w:rsidR="007040FB" w:rsidRPr="00A53E74">
        <w:t xml:space="preserve">и </w:t>
      </w:r>
      <w:r w:rsidR="007040FB" w:rsidRPr="00A53E74">
        <w:rPr>
          <w:rFonts w:ascii="Times New Roman" w:hAnsi="Times New Roman" w:cs="Times New Roman"/>
          <w:color w:val="000000" w:themeColor="text1"/>
          <w:sz w:val="24"/>
          <w:szCs w:val="24"/>
        </w:rPr>
        <w:t>(или) иммуногистохимических исследований</w:t>
      </w:r>
      <w:r w:rsidR="007040FB" w:rsidRPr="00A53E74">
        <w:rPr>
          <w:rFonts w:ascii="Times New Roman" w:hAnsi="Times New Roman" w:cs="Times New Roman"/>
          <w:sz w:val="24"/>
          <w:szCs w:val="24"/>
        </w:rPr>
        <w:t xml:space="preserve"> </w:t>
      </w:r>
      <w:r w:rsidR="005C07FB" w:rsidRPr="00487E03">
        <w:rPr>
          <w:rFonts w:ascii="Times New Roman" w:hAnsi="Times New Roman" w:cs="Times New Roman"/>
          <w:color w:val="000000" w:themeColor="text1"/>
          <w:sz w:val="24"/>
          <w:szCs w:val="24"/>
        </w:rPr>
        <w:t>(с получением определенных результатов проведенных исследований до назначения схемы противоопухолевой лекарственной терапии).</w:t>
      </w:r>
    </w:p>
    <w:p w14:paraId="055C61D0" w14:textId="46CE7A14" w:rsidR="00D021AF" w:rsidRPr="00487E03" w:rsidRDefault="00D021AF" w:rsidP="00D021AF">
      <w:pPr>
        <w:pStyle w:val="ConsPlusNormal"/>
        <w:spacing w:before="120"/>
        <w:ind w:firstLine="567"/>
        <w:jc w:val="right"/>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Т</w:t>
      </w:r>
      <w:r w:rsidR="0079736E" w:rsidRPr="00487E03">
        <w:rPr>
          <w:rFonts w:ascii="Times New Roman" w:hAnsi="Times New Roman" w:cs="Times New Roman"/>
          <w:color w:val="000000" w:themeColor="text1"/>
          <w:sz w:val="24"/>
          <w:szCs w:val="24"/>
        </w:rPr>
        <w:t>аблица</w:t>
      </w:r>
      <w:r w:rsidRPr="00487E03">
        <w:rPr>
          <w:rFonts w:ascii="Times New Roman" w:hAnsi="Times New Roman" w:cs="Times New Roman"/>
          <w:color w:val="000000" w:themeColor="text1"/>
          <w:sz w:val="24"/>
          <w:szCs w:val="24"/>
        </w:rPr>
        <w:t xml:space="preserve"> №</w:t>
      </w:r>
      <w:r w:rsidR="00B14953" w:rsidRPr="00487E03">
        <w:rPr>
          <w:rFonts w:ascii="Times New Roman" w:hAnsi="Times New Roman" w:cs="Times New Roman"/>
          <w:color w:val="000000" w:themeColor="text1"/>
          <w:sz w:val="24"/>
          <w:szCs w:val="24"/>
        </w:rPr>
        <w:t xml:space="preserve"> </w:t>
      </w:r>
      <w:r w:rsidRPr="00487E03">
        <w:rPr>
          <w:rFonts w:ascii="Times New Roman" w:hAnsi="Times New Roman" w:cs="Times New Roman"/>
          <w:color w:val="000000" w:themeColor="text1"/>
          <w:sz w:val="24"/>
          <w:szCs w:val="24"/>
        </w:rPr>
        <w:t>1</w:t>
      </w:r>
    </w:p>
    <w:p w14:paraId="1D6D970B" w14:textId="77777777" w:rsidR="00D021AF" w:rsidRPr="00487E03" w:rsidRDefault="00D021AF" w:rsidP="00D021AF">
      <w:pPr>
        <w:pStyle w:val="ConsPlusNormal"/>
        <w:spacing w:before="120"/>
        <w:ind w:firstLine="567"/>
        <w:jc w:val="right"/>
        <w:rPr>
          <w:rFonts w:ascii="Times New Roman" w:hAnsi="Times New Roman" w:cs="Times New Roman"/>
          <w:color w:val="000000" w:themeColor="text1"/>
          <w:sz w:val="24"/>
          <w:szCs w:val="24"/>
        </w:rPr>
      </w:pPr>
    </w:p>
    <w:p w14:paraId="7A2E22EF" w14:textId="1114DCFB" w:rsidR="0079736E" w:rsidRPr="00487E03" w:rsidRDefault="0079736E" w:rsidP="009F6FFE">
      <w:pPr>
        <w:jc w:val="center"/>
        <w:rPr>
          <w:color w:val="000000" w:themeColor="text1"/>
        </w:rPr>
      </w:pPr>
      <w:r w:rsidRPr="00487E03">
        <w:rPr>
          <w:color w:val="000000" w:themeColor="text1"/>
        </w:rPr>
        <w:t xml:space="preserve">Перечень лекарственных препаратов для проведения противоопухолевой </w:t>
      </w:r>
      <w:r w:rsidR="000A4A51" w:rsidRPr="00487E03">
        <w:rPr>
          <w:color w:val="000000" w:themeColor="text1"/>
        </w:rPr>
        <w:t>лекарственной терапии</w:t>
      </w:r>
      <w:r w:rsidRPr="00487E03">
        <w:rPr>
          <w:color w:val="000000" w:themeColor="text1"/>
        </w:rPr>
        <w:t>, при назначении которых необходимо обязательное проведение молекулярно-генетических исследований</w:t>
      </w:r>
      <w:r w:rsidR="007D6878">
        <w:rPr>
          <w:color w:val="000000" w:themeColor="text1"/>
        </w:rPr>
        <w:t xml:space="preserve"> </w:t>
      </w:r>
      <w:r w:rsidR="007D6878" w:rsidRPr="00A53E74">
        <w:rPr>
          <w:color w:val="000000" w:themeColor="text1"/>
        </w:rPr>
        <w:t>и (или) иммуногистохимических исследов</w:t>
      </w:r>
      <w:bookmarkStart w:id="0" w:name="_GoBack"/>
      <w:bookmarkEnd w:id="0"/>
      <w:r w:rsidR="007D6878" w:rsidRPr="00A53E74">
        <w:rPr>
          <w:color w:val="000000" w:themeColor="text1"/>
        </w:rPr>
        <w:t>аний</w:t>
      </w:r>
      <w:r w:rsidR="00D11C46" w:rsidRPr="00487E03">
        <w:rPr>
          <w:color w:val="000000" w:themeColor="text1"/>
        </w:rPr>
        <w:t>**</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2113"/>
        <w:gridCol w:w="2041"/>
        <w:gridCol w:w="1419"/>
        <w:gridCol w:w="4246"/>
      </w:tblGrid>
      <w:tr w:rsidR="00487E03" w:rsidRPr="00487E03" w14:paraId="07012AF6" w14:textId="77777777" w:rsidTr="00297C2B">
        <w:trPr>
          <w:trHeight w:val="875"/>
        </w:trPr>
        <w:tc>
          <w:tcPr>
            <w:tcW w:w="521" w:type="dxa"/>
            <w:tcBorders>
              <w:top w:val="single" w:sz="4" w:space="0" w:color="000000"/>
              <w:left w:val="single" w:sz="4" w:space="0" w:color="000000"/>
              <w:bottom w:val="single" w:sz="4" w:space="0" w:color="000000"/>
              <w:right w:val="single" w:sz="4" w:space="0" w:color="000000"/>
            </w:tcBorders>
          </w:tcPr>
          <w:p w14:paraId="27265F94" w14:textId="77777777" w:rsidR="004F0E2D" w:rsidRPr="00487E03" w:rsidRDefault="004F0E2D" w:rsidP="004F0E2D">
            <w:pPr>
              <w:jc w:val="center"/>
              <w:rPr>
                <w:color w:val="000000" w:themeColor="text1"/>
              </w:rPr>
            </w:pPr>
          </w:p>
          <w:p w14:paraId="062D69A4" w14:textId="77777777" w:rsidR="004F0E2D" w:rsidRPr="00487E03" w:rsidRDefault="004F0E2D" w:rsidP="004F0E2D">
            <w:pPr>
              <w:jc w:val="center"/>
              <w:rPr>
                <w:b/>
                <w:color w:val="000000" w:themeColor="text1"/>
                <w:lang w:val="en-US"/>
              </w:rPr>
            </w:pPr>
            <w:r w:rsidRPr="00487E03">
              <w:rPr>
                <w:b/>
                <w:color w:val="000000" w:themeColor="text1"/>
                <w:lang w:val="en-US"/>
              </w:rPr>
              <w:t>№</w:t>
            </w:r>
          </w:p>
        </w:tc>
        <w:tc>
          <w:tcPr>
            <w:tcW w:w="2113" w:type="dxa"/>
            <w:tcBorders>
              <w:top w:val="single" w:sz="4" w:space="0" w:color="000000"/>
              <w:left w:val="single" w:sz="4" w:space="0" w:color="000000"/>
              <w:bottom w:val="single" w:sz="4" w:space="0" w:color="000000"/>
              <w:right w:val="single" w:sz="4" w:space="0" w:color="000000"/>
            </w:tcBorders>
            <w:hideMark/>
          </w:tcPr>
          <w:p w14:paraId="173A66E3" w14:textId="77777777" w:rsidR="004F0E2D" w:rsidRPr="00487E03" w:rsidRDefault="004F0E2D" w:rsidP="004F0E2D">
            <w:pPr>
              <w:jc w:val="center"/>
              <w:rPr>
                <w:b/>
                <w:color w:val="000000" w:themeColor="text1"/>
                <w:lang w:val="en-US"/>
              </w:rPr>
            </w:pPr>
            <w:r w:rsidRPr="00487E03">
              <w:rPr>
                <w:b/>
                <w:color w:val="000000" w:themeColor="text1"/>
                <w:lang w:val="en-US"/>
              </w:rPr>
              <w:t>Наименование МНН</w:t>
            </w:r>
          </w:p>
        </w:tc>
        <w:tc>
          <w:tcPr>
            <w:tcW w:w="2041" w:type="dxa"/>
            <w:tcBorders>
              <w:top w:val="single" w:sz="4" w:space="0" w:color="000000"/>
              <w:left w:val="single" w:sz="4" w:space="0" w:color="000000"/>
              <w:bottom w:val="single" w:sz="4" w:space="0" w:color="000000"/>
              <w:right w:val="single" w:sz="4" w:space="0" w:color="000000"/>
            </w:tcBorders>
          </w:tcPr>
          <w:p w14:paraId="3689CFAF" w14:textId="77777777" w:rsidR="004F0E2D" w:rsidRPr="00487E03" w:rsidRDefault="004F0E2D" w:rsidP="004F0E2D">
            <w:pPr>
              <w:jc w:val="center"/>
              <w:rPr>
                <w:color w:val="000000" w:themeColor="text1"/>
                <w:lang w:val="en-US"/>
              </w:rPr>
            </w:pPr>
          </w:p>
          <w:p w14:paraId="5FF12F69" w14:textId="77777777" w:rsidR="004F0E2D" w:rsidRPr="00487E03" w:rsidRDefault="004F0E2D" w:rsidP="004F0E2D">
            <w:pPr>
              <w:jc w:val="center"/>
              <w:rPr>
                <w:b/>
                <w:color w:val="000000" w:themeColor="text1"/>
                <w:lang w:val="en-US"/>
              </w:rPr>
            </w:pPr>
            <w:r w:rsidRPr="00487E03">
              <w:rPr>
                <w:b/>
                <w:color w:val="000000" w:themeColor="text1"/>
                <w:lang w:val="en-US"/>
              </w:rPr>
              <w:t>Код МКБ-10</w:t>
            </w:r>
          </w:p>
        </w:tc>
        <w:tc>
          <w:tcPr>
            <w:tcW w:w="1419" w:type="dxa"/>
            <w:tcBorders>
              <w:top w:val="single" w:sz="4" w:space="0" w:color="000000"/>
              <w:left w:val="single" w:sz="4" w:space="0" w:color="000000"/>
              <w:bottom w:val="single" w:sz="4" w:space="0" w:color="000000"/>
              <w:right w:val="single" w:sz="4" w:space="0" w:color="000000"/>
            </w:tcBorders>
            <w:hideMark/>
          </w:tcPr>
          <w:p w14:paraId="42B4A9E2" w14:textId="77777777" w:rsidR="004F0E2D" w:rsidRPr="00487E03" w:rsidRDefault="004F0E2D" w:rsidP="004F0E2D">
            <w:pPr>
              <w:jc w:val="center"/>
              <w:rPr>
                <w:b/>
                <w:color w:val="000000" w:themeColor="text1"/>
                <w:lang w:val="en-US"/>
              </w:rPr>
            </w:pPr>
            <w:r w:rsidRPr="00487E03">
              <w:rPr>
                <w:b/>
                <w:color w:val="000000" w:themeColor="text1"/>
                <w:lang w:val="en-US"/>
              </w:rPr>
              <w:t>Код маркёра</w:t>
            </w:r>
          </w:p>
        </w:tc>
        <w:tc>
          <w:tcPr>
            <w:tcW w:w="4246" w:type="dxa"/>
            <w:tcBorders>
              <w:top w:val="single" w:sz="4" w:space="0" w:color="000000"/>
              <w:left w:val="single" w:sz="4" w:space="0" w:color="000000"/>
              <w:bottom w:val="single" w:sz="4" w:space="0" w:color="000000"/>
              <w:right w:val="single" w:sz="4" w:space="0" w:color="000000"/>
            </w:tcBorders>
          </w:tcPr>
          <w:p w14:paraId="27E61BAB" w14:textId="77777777" w:rsidR="004F0E2D" w:rsidRPr="00487E03" w:rsidRDefault="004F0E2D" w:rsidP="004F0E2D">
            <w:pPr>
              <w:jc w:val="center"/>
              <w:rPr>
                <w:color w:val="000000" w:themeColor="text1"/>
                <w:lang w:val="en-US"/>
              </w:rPr>
            </w:pPr>
          </w:p>
          <w:p w14:paraId="41C03D6C" w14:textId="77777777" w:rsidR="004F0E2D" w:rsidRPr="00487E03" w:rsidRDefault="004F0E2D" w:rsidP="004F0E2D">
            <w:pPr>
              <w:jc w:val="center"/>
              <w:rPr>
                <w:b/>
                <w:color w:val="000000" w:themeColor="text1"/>
                <w:lang w:val="en-US"/>
              </w:rPr>
            </w:pPr>
            <w:r w:rsidRPr="00487E03">
              <w:rPr>
                <w:b/>
                <w:color w:val="000000" w:themeColor="text1"/>
                <w:lang w:val="en-US"/>
              </w:rPr>
              <w:t>Результат исследования</w:t>
            </w:r>
          </w:p>
        </w:tc>
      </w:tr>
      <w:tr w:rsidR="00487E03" w:rsidRPr="00487E03" w14:paraId="4ECC0D81"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52D9C0DC" w14:textId="77777777" w:rsidR="004F0E2D" w:rsidRPr="00487E03" w:rsidRDefault="004F0E2D" w:rsidP="004F0E2D">
            <w:pPr>
              <w:jc w:val="center"/>
              <w:rPr>
                <w:color w:val="000000" w:themeColor="text1"/>
                <w:lang w:val="en-US"/>
              </w:rPr>
            </w:pPr>
            <w:r w:rsidRPr="00487E03">
              <w:rPr>
                <w:color w:val="000000" w:themeColor="text1"/>
                <w:lang w:val="en-US"/>
              </w:rPr>
              <w:t>1</w:t>
            </w:r>
          </w:p>
        </w:tc>
        <w:tc>
          <w:tcPr>
            <w:tcW w:w="2113" w:type="dxa"/>
            <w:tcBorders>
              <w:top w:val="single" w:sz="4" w:space="0" w:color="000000"/>
              <w:left w:val="single" w:sz="4" w:space="0" w:color="000000"/>
              <w:bottom w:val="single" w:sz="4" w:space="0" w:color="000000"/>
              <w:right w:val="single" w:sz="4" w:space="0" w:color="000000"/>
            </w:tcBorders>
            <w:hideMark/>
          </w:tcPr>
          <w:p w14:paraId="06C8992F" w14:textId="77777777" w:rsidR="004F0E2D" w:rsidRPr="00487E03" w:rsidRDefault="004F0E2D" w:rsidP="004F0E2D">
            <w:pPr>
              <w:jc w:val="center"/>
              <w:rPr>
                <w:color w:val="000000" w:themeColor="text1"/>
                <w:lang w:val="en-US"/>
              </w:rPr>
            </w:pPr>
            <w:r w:rsidRPr="00487E03">
              <w:rPr>
                <w:color w:val="000000" w:themeColor="text1"/>
                <w:lang w:val="en-US"/>
              </w:rPr>
              <w:t>Абемациклиб</w:t>
            </w:r>
          </w:p>
        </w:tc>
        <w:tc>
          <w:tcPr>
            <w:tcW w:w="2041" w:type="dxa"/>
            <w:tcBorders>
              <w:top w:val="single" w:sz="4" w:space="0" w:color="000000"/>
              <w:left w:val="single" w:sz="4" w:space="0" w:color="000000"/>
              <w:bottom w:val="single" w:sz="4" w:space="0" w:color="000000"/>
              <w:right w:val="single" w:sz="4" w:space="0" w:color="000000"/>
            </w:tcBorders>
            <w:hideMark/>
          </w:tcPr>
          <w:p w14:paraId="58A94AB5"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71A3E927"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3834707C" w14:textId="77777777" w:rsidR="004F0E2D" w:rsidRPr="00487E03" w:rsidRDefault="004F0E2D" w:rsidP="004F0E2D">
            <w:pPr>
              <w:jc w:val="center"/>
              <w:rPr>
                <w:color w:val="000000" w:themeColor="text1"/>
                <w:lang w:val="en-US"/>
              </w:rPr>
            </w:pPr>
            <w:r w:rsidRPr="00487E03">
              <w:rPr>
                <w:color w:val="000000" w:themeColor="text1"/>
                <w:lang w:val="en-US"/>
              </w:rPr>
              <w:t>Отсутствие гиперэкспрессии белка HER2</w:t>
            </w:r>
          </w:p>
        </w:tc>
      </w:tr>
      <w:tr w:rsidR="00487E03" w:rsidRPr="00487E03" w14:paraId="1BFE3874" w14:textId="77777777" w:rsidTr="00297C2B">
        <w:trPr>
          <w:trHeight w:val="552"/>
        </w:trPr>
        <w:tc>
          <w:tcPr>
            <w:tcW w:w="521" w:type="dxa"/>
            <w:tcBorders>
              <w:top w:val="single" w:sz="4" w:space="0" w:color="000000"/>
              <w:left w:val="single" w:sz="4" w:space="0" w:color="000000"/>
              <w:bottom w:val="single" w:sz="4" w:space="0" w:color="000000"/>
              <w:right w:val="single" w:sz="4" w:space="0" w:color="000000"/>
            </w:tcBorders>
            <w:hideMark/>
          </w:tcPr>
          <w:p w14:paraId="052EDA25" w14:textId="77777777" w:rsidR="004F0E2D" w:rsidRPr="00487E03" w:rsidRDefault="004F0E2D" w:rsidP="004F0E2D">
            <w:pPr>
              <w:jc w:val="center"/>
              <w:rPr>
                <w:color w:val="000000" w:themeColor="text1"/>
                <w:lang w:val="en-US"/>
              </w:rPr>
            </w:pPr>
            <w:r w:rsidRPr="00487E03">
              <w:rPr>
                <w:color w:val="000000" w:themeColor="text1"/>
                <w:lang w:val="en-US"/>
              </w:rPr>
              <w:t>2</w:t>
            </w:r>
          </w:p>
        </w:tc>
        <w:tc>
          <w:tcPr>
            <w:tcW w:w="2113" w:type="dxa"/>
            <w:tcBorders>
              <w:top w:val="single" w:sz="4" w:space="0" w:color="000000"/>
              <w:left w:val="single" w:sz="4" w:space="0" w:color="000000"/>
              <w:bottom w:val="single" w:sz="4" w:space="0" w:color="000000"/>
              <w:right w:val="single" w:sz="4" w:space="0" w:color="000000"/>
            </w:tcBorders>
            <w:hideMark/>
          </w:tcPr>
          <w:p w14:paraId="71736D78" w14:textId="77777777" w:rsidR="004F0E2D" w:rsidRPr="00487E03" w:rsidRDefault="004F0E2D" w:rsidP="004F0E2D">
            <w:pPr>
              <w:jc w:val="center"/>
              <w:rPr>
                <w:color w:val="000000" w:themeColor="text1"/>
                <w:lang w:val="en-US"/>
              </w:rPr>
            </w:pPr>
            <w:r w:rsidRPr="00487E03">
              <w:rPr>
                <w:color w:val="000000" w:themeColor="text1"/>
                <w:lang w:val="en-US"/>
              </w:rPr>
              <w:t>Алектиниб</w:t>
            </w:r>
          </w:p>
        </w:tc>
        <w:tc>
          <w:tcPr>
            <w:tcW w:w="2041" w:type="dxa"/>
            <w:tcBorders>
              <w:top w:val="single" w:sz="4" w:space="0" w:color="000000"/>
              <w:left w:val="single" w:sz="4" w:space="0" w:color="000000"/>
              <w:bottom w:val="single" w:sz="4" w:space="0" w:color="000000"/>
              <w:right w:val="single" w:sz="4" w:space="0" w:color="000000"/>
            </w:tcBorders>
            <w:hideMark/>
          </w:tcPr>
          <w:p w14:paraId="743B7EFD"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2983AD6B" w14:textId="77777777" w:rsidR="004F0E2D" w:rsidRPr="00487E03" w:rsidRDefault="004F0E2D" w:rsidP="004F0E2D">
            <w:pPr>
              <w:jc w:val="center"/>
              <w:rPr>
                <w:color w:val="000000" w:themeColor="text1"/>
                <w:lang w:val="en-US"/>
              </w:rPr>
            </w:pPr>
            <w:r w:rsidRPr="00487E03">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3BA09EF0" w14:textId="77777777" w:rsidR="004F0E2D" w:rsidRPr="00487E03" w:rsidRDefault="004F0E2D" w:rsidP="004F0E2D">
            <w:pPr>
              <w:jc w:val="center"/>
              <w:rPr>
                <w:color w:val="000000" w:themeColor="text1"/>
              </w:rPr>
            </w:pPr>
            <w:r w:rsidRPr="00487E03">
              <w:rPr>
                <w:color w:val="000000" w:themeColor="text1"/>
              </w:rPr>
              <w:t xml:space="preserve">Наличие транслокации в генах </w:t>
            </w:r>
            <w:r w:rsidRPr="00487E03">
              <w:rPr>
                <w:color w:val="000000" w:themeColor="text1"/>
                <w:lang w:val="en-US"/>
              </w:rPr>
              <w:t>ALK</w:t>
            </w:r>
            <w:r w:rsidRPr="00487E03">
              <w:rPr>
                <w:color w:val="000000" w:themeColor="text1"/>
              </w:rPr>
              <w:t xml:space="preserve"> или </w:t>
            </w:r>
            <w:r w:rsidRPr="00487E03">
              <w:rPr>
                <w:color w:val="000000" w:themeColor="text1"/>
                <w:lang w:val="en-US"/>
              </w:rPr>
              <w:t>ROS</w:t>
            </w:r>
            <w:r w:rsidRPr="00487E03">
              <w:rPr>
                <w:color w:val="000000" w:themeColor="text1"/>
              </w:rPr>
              <w:t>1</w:t>
            </w:r>
          </w:p>
        </w:tc>
      </w:tr>
      <w:tr w:rsidR="00487E03" w:rsidRPr="00487E03" w14:paraId="7FFA574B"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02C876C3" w14:textId="77777777" w:rsidR="004F0E2D" w:rsidRPr="00487E03" w:rsidRDefault="004F0E2D" w:rsidP="004F0E2D">
            <w:pPr>
              <w:jc w:val="center"/>
              <w:rPr>
                <w:color w:val="000000" w:themeColor="text1"/>
                <w:lang w:val="en-US"/>
              </w:rPr>
            </w:pPr>
            <w:r w:rsidRPr="00487E03">
              <w:rPr>
                <w:color w:val="000000" w:themeColor="text1"/>
                <w:lang w:val="en-US"/>
              </w:rPr>
              <w:t>3</w:t>
            </w:r>
          </w:p>
        </w:tc>
        <w:tc>
          <w:tcPr>
            <w:tcW w:w="2113" w:type="dxa"/>
            <w:tcBorders>
              <w:top w:val="single" w:sz="4" w:space="0" w:color="000000"/>
              <w:left w:val="single" w:sz="4" w:space="0" w:color="000000"/>
              <w:bottom w:val="single" w:sz="4" w:space="0" w:color="000000"/>
              <w:right w:val="single" w:sz="4" w:space="0" w:color="000000"/>
            </w:tcBorders>
            <w:hideMark/>
          </w:tcPr>
          <w:p w14:paraId="5F80C84A" w14:textId="77777777" w:rsidR="004F0E2D" w:rsidRPr="00487E03" w:rsidRDefault="004F0E2D" w:rsidP="004F0E2D">
            <w:pPr>
              <w:jc w:val="center"/>
              <w:rPr>
                <w:color w:val="000000" w:themeColor="text1"/>
                <w:lang w:val="en-US"/>
              </w:rPr>
            </w:pPr>
            <w:r w:rsidRPr="00487E03">
              <w:rPr>
                <w:color w:val="000000" w:themeColor="text1"/>
                <w:lang w:val="en-US"/>
              </w:rPr>
              <w:t>Вемурафениб</w:t>
            </w:r>
          </w:p>
        </w:tc>
        <w:tc>
          <w:tcPr>
            <w:tcW w:w="2041" w:type="dxa"/>
            <w:tcBorders>
              <w:top w:val="single" w:sz="4" w:space="0" w:color="000000"/>
              <w:left w:val="single" w:sz="4" w:space="0" w:color="000000"/>
              <w:bottom w:val="single" w:sz="4" w:space="0" w:color="000000"/>
              <w:right w:val="single" w:sz="4" w:space="0" w:color="000000"/>
            </w:tcBorders>
            <w:hideMark/>
          </w:tcPr>
          <w:p w14:paraId="6A90BA97" w14:textId="77777777" w:rsidR="004F0E2D" w:rsidRPr="00487E03" w:rsidRDefault="004F0E2D" w:rsidP="004F0E2D">
            <w:pPr>
              <w:jc w:val="center"/>
              <w:rPr>
                <w:color w:val="000000" w:themeColor="text1"/>
                <w:lang w:val="en-US"/>
              </w:rPr>
            </w:pPr>
            <w:r w:rsidRPr="00487E03">
              <w:rPr>
                <w:color w:val="000000" w:themeColor="text1"/>
                <w:lang w:val="en-US"/>
              </w:rPr>
              <w:t>C43</w:t>
            </w:r>
          </w:p>
        </w:tc>
        <w:tc>
          <w:tcPr>
            <w:tcW w:w="1419" w:type="dxa"/>
            <w:tcBorders>
              <w:top w:val="single" w:sz="4" w:space="0" w:color="000000"/>
              <w:left w:val="single" w:sz="4" w:space="0" w:color="000000"/>
              <w:bottom w:val="single" w:sz="4" w:space="0" w:color="000000"/>
              <w:right w:val="single" w:sz="4" w:space="0" w:color="000000"/>
            </w:tcBorders>
            <w:hideMark/>
          </w:tcPr>
          <w:p w14:paraId="4D531F6D"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08E97A02"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71DAE86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41F3DDC5" w14:textId="77777777" w:rsidR="004F0E2D" w:rsidRPr="00487E03" w:rsidRDefault="004F0E2D" w:rsidP="004F0E2D">
            <w:pPr>
              <w:jc w:val="center"/>
              <w:rPr>
                <w:color w:val="000000" w:themeColor="text1"/>
                <w:lang w:val="en-US"/>
              </w:rPr>
            </w:pPr>
            <w:r w:rsidRPr="00487E03">
              <w:rPr>
                <w:color w:val="000000" w:themeColor="text1"/>
                <w:lang w:val="en-US"/>
              </w:rPr>
              <w:t>4</w:t>
            </w:r>
          </w:p>
        </w:tc>
        <w:tc>
          <w:tcPr>
            <w:tcW w:w="2113" w:type="dxa"/>
            <w:tcBorders>
              <w:top w:val="single" w:sz="4" w:space="0" w:color="000000"/>
              <w:left w:val="single" w:sz="4" w:space="0" w:color="000000"/>
              <w:bottom w:val="single" w:sz="4" w:space="0" w:color="000000"/>
              <w:right w:val="single" w:sz="4" w:space="0" w:color="000000"/>
            </w:tcBorders>
            <w:hideMark/>
          </w:tcPr>
          <w:p w14:paraId="438F9C6B" w14:textId="77777777" w:rsidR="004F0E2D" w:rsidRPr="00487E03" w:rsidRDefault="004F0E2D" w:rsidP="004F0E2D">
            <w:pPr>
              <w:jc w:val="center"/>
              <w:rPr>
                <w:color w:val="000000" w:themeColor="text1"/>
                <w:lang w:val="en-US"/>
              </w:rPr>
            </w:pPr>
            <w:r w:rsidRPr="00487E03">
              <w:rPr>
                <w:color w:val="000000" w:themeColor="text1"/>
                <w:lang w:val="en-US"/>
              </w:rPr>
              <w:t>Гефитиниб</w:t>
            </w:r>
          </w:p>
        </w:tc>
        <w:tc>
          <w:tcPr>
            <w:tcW w:w="2041" w:type="dxa"/>
            <w:tcBorders>
              <w:top w:val="single" w:sz="4" w:space="0" w:color="000000"/>
              <w:left w:val="single" w:sz="4" w:space="0" w:color="000000"/>
              <w:bottom w:val="single" w:sz="4" w:space="0" w:color="000000"/>
              <w:right w:val="single" w:sz="4" w:space="0" w:color="000000"/>
            </w:tcBorders>
            <w:hideMark/>
          </w:tcPr>
          <w:p w14:paraId="77708424"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328A6006" w14:textId="77777777" w:rsidR="004F0E2D" w:rsidRPr="00487E03" w:rsidRDefault="004F0E2D" w:rsidP="004F0E2D">
            <w:pPr>
              <w:jc w:val="center"/>
              <w:rPr>
                <w:color w:val="000000" w:themeColor="text1"/>
                <w:lang w:val="en-US"/>
              </w:rPr>
            </w:pPr>
            <w:r w:rsidRPr="00487E03">
              <w:rPr>
                <w:color w:val="000000" w:themeColor="text1"/>
                <w:lang w:val="en-US"/>
              </w:rPr>
              <w:t>EGFR</w:t>
            </w:r>
          </w:p>
        </w:tc>
        <w:tc>
          <w:tcPr>
            <w:tcW w:w="4246" w:type="dxa"/>
            <w:tcBorders>
              <w:top w:val="single" w:sz="4" w:space="0" w:color="000000"/>
              <w:left w:val="single" w:sz="4" w:space="0" w:color="000000"/>
              <w:bottom w:val="single" w:sz="4" w:space="0" w:color="000000"/>
              <w:right w:val="single" w:sz="4" w:space="0" w:color="000000"/>
            </w:tcBorders>
            <w:hideMark/>
          </w:tcPr>
          <w:p w14:paraId="0192A545"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EGFR</w:t>
            </w:r>
          </w:p>
        </w:tc>
      </w:tr>
      <w:tr w:rsidR="00487E03" w:rsidRPr="00487E03" w14:paraId="051741BA"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7613D625" w14:textId="77777777" w:rsidR="004F0E2D" w:rsidRPr="00487E03" w:rsidRDefault="004F0E2D" w:rsidP="004F0E2D">
            <w:pPr>
              <w:jc w:val="center"/>
              <w:rPr>
                <w:color w:val="000000" w:themeColor="text1"/>
                <w:lang w:val="en-US"/>
              </w:rPr>
            </w:pPr>
            <w:r w:rsidRPr="00487E03">
              <w:rPr>
                <w:color w:val="000000" w:themeColor="text1"/>
                <w:lang w:val="en-US"/>
              </w:rPr>
              <w:t>5</w:t>
            </w:r>
          </w:p>
        </w:tc>
        <w:tc>
          <w:tcPr>
            <w:tcW w:w="2113" w:type="dxa"/>
            <w:tcBorders>
              <w:top w:val="single" w:sz="4" w:space="0" w:color="000000"/>
              <w:left w:val="single" w:sz="4" w:space="0" w:color="000000"/>
              <w:bottom w:val="single" w:sz="4" w:space="0" w:color="000000"/>
              <w:right w:val="single" w:sz="4" w:space="0" w:color="000000"/>
            </w:tcBorders>
            <w:hideMark/>
          </w:tcPr>
          <w:p w14:paraId="720B3D81" w14:textId="77777777" w:rsidR="004F0E2D" w:rsidRPr="00487E03" w:rsidRDefault="004F0E2D" w:rsidP="004F0E2D">
            <w:pPr>
              <w:jc w:val="center"/>
              <w:rPr>
                <w:color w:val="000000" w:themeColor="text1"/>
                <w:lang w:val="en-US"/>
              </w:rPr>
            </w:pPr>
            <w:r w:rsidRPr="00487E03">
              <w:rPr>
                <w:color w:val="000000" w:themeColor="text1"/>
                <w:lang w:val="en-US"/>
              </w:rPr>
              <w:t>Дабрафениб</w:t>
            </w:r>
          </w:p>
        </w:tc>
        <w:tc>
          <w:tcPr>
            <w:tcW w:w="2041" w:type="dxa"/>
            <w:tcBorders>
              <w:top w:val="single" w:sz="4" w:space="0" w:color="000000"/>
              <w:left w:val="single" w:sz="4" w:space="0" w:color="000000"/>
              <w:bottom w:val="single" w:sz="4" w:space="0" w:color="000000"/>
              <w:right w:val="single" w:sz="4" w:space="0" w:color="000000"/>
            </w:tcBorders>
            <w:hideMark/>
          </w:tcPr>
          <w:p w14:paraId="344365A4" w14:textId="77777777" w:rsidR="004F0E2D" w:rsidRPr="00487E03" w:rsidRDefault="004F0E2D" w:rsidP="004F0E2D">
            <w:pPr>
              <w:jc w:val="center"/>
              <w:rPr>
                <w:color w:val="000000" w:themeColor="text1"/>
                <w:lang w:val="en-US"/>
              </w:rPr>
            </w:pPr>
            <w:r w:rsidRPr="00487E03">
              <w:rPr>
                <w:color w:val="000000" w:themeColor="text1"/>
                <w:lang w:val="en-US"/>
              </w:rPr>
              <w:t>C34, C43</w:t>
            </w:r>
          </w:p>
        </w:tc>
        <w:tc>
          <w:tcPr>
            <w:tcW w:w="1419" w:type="dxa"/>
            <w:tcBorders>
              <w:top w:val="single" w:sz="4" w:space="0" w:color="000000"/>
              <w:left w:val="single" w:sz="4" w:space="0" w:color="000000"/>
              <w:bottom w:val="single" w:sz="4" w:space="0" w:color="000000"/>
              <w:right w:val="single" w:sz="4" w:space="0" w:color="000000"/>
            </w:tcBorders>
            <w:hideMark/>
          </w:tcPr>
          <w:p w14:paraId="189F0E16"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28EC1CBD"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74DE7DCA" w14:textId="77777777" w:rsidTr="00297C2B">
        <w:trPr>
          <w:trHeight w:val="301"/>
        </w:trPr>
        <w:tc>
          <w:tcPr>
            <w:tcW w:w="521" w:type="dxa"/>
            <w:tcBorders>
              <w:top w:val="single" w:sz="4" w:space="0" w:color="000000"/>
              <w:left w:val="single" w:sz="4" w:space="0" w:color="000000"/>
              <w:bottom w:val="single" w:sz="4" w:space="0" w:color="000000"/>
              <w:right w:val="single" w:sz="4" w:space="0" w:color="000000"/>
            </w:tcBorders>
            <w:hideMark/>
          </w:tcPr>
          <w:p w14:paraId="68411F7C" w14:textId="77777777" w:rsidR="004F0E2D" w:rsidRPr="00487E03" w:rsidRDefault="004F0E2D" w:rsidP="004F0E2D">
            <w:pPr>
              <w:jc w:val="center"/>
              <w:rPr>
                <w:color w:val="000000" w:themeColor="text1"/>
                <w:lang w:val="en-US"/>
              </w:rPr>
            </w:pPr>
            <w:r w:rsidRPr="00487E03">
              <w:rPr>
                <w:color w:val="000000" w:themeColor="text1"/>
                <w:lang w:val="en-US"/>
              </w:rPr>
              <w:t>6</w:t>
            </w:r>
          </w:p>
        </w:tc>
        <w:tc>
          <w:tcPr>
            <w:tcW w:w="2113" w:type="dxa"/>
            <w:tcBorders>
              <w:top w:val="single" w:sz="4" w:space="0" w:color="000000"/>
              <w:left w:val="single" w:sz="4" w:space="0" w:color="000000"/>
              <w:bottom w:val="single" w:sz="4" w:space="0" w:color="000000"/>
              <w:right w:val="single" w:sz="4" w:space="0" w:color="000000"/>
            </w:tcBorders>
            <w:hideMark/>
          </w:tcPr>
          <w:p w14:paraId="2561CA9D" w14:textId="77777777" w:rsidR="004F0E2D" w:rsidRPr="00487E03" w:rsidRDefault="004F0E2D" w:rsidP="004F0E2D">
            <w:pPr>
              <w:jc w:val="center"/>
              <w:rPr>
                <w:color w:val="000000" w:themeColor="text1"/>
                <w:lang w:val="en-US"/>
              </w:rPr>
            </w:pPr>
            <w:r w:rsidRPr="00487E03">
              <w:rPr>
                <w:color w:val="000000" w:themeColor="text1"/>
                <w:lang w:val="en-US"/>
              </w:rPr>
              <w:t>Кобиметиниб</w:t>
            </w:r>
          </w:p>
        </w:tc>
        <w:tc>
          <w:tcPr>
            <w:tcW w:w="2041" w:type="dxa"/>
            <w:tcBorders>
              <w:top w:val="single" w:sz="4" w:space="0" w:color="000000"/>
              <w:left w:val="single" w:sz="4" w:space="0" w:color="000000"/>
              <w:bottom w:val="single" w:sz="4" w:space="0" w:color="000000"/>
              <w:right w:val="single" w:sz="4" w:space="0" w:color="000000"/>
            </w:tcBorders>
            <w:hideMark/>
          </w:tcPr>
          <w:p w14:paraId="33A6B876" w14:textId="77777777" w:rsidR="004F0E2D" w:rsidRPr="00487E03" w:rsidRDefault="004F0E2D" w:rsidP="004F0E2D">
            <w:pPr>
              <w:jc w:val="center"/>
              <w:rPr>
                <w:color w:val="000000" w:themeColor="text1"/>
                <w:lang w:val="en-US"/>
              </w:rPr>
            </w:pPr>
            <w:r w:rsidRPr="00487E03">
              <w:rPr>
                <w:color w:val="000000" w:themeColor="text1"/>
                <w:lang w:val="en-US"/>
              </w:rPr>
              <w:t>C43</w:t>
            </w:r>
          </w:p>
        </w:tc>
        <w:tc>
          <w:tcPr>
            <w:tcW w:w="1419" w:type="dxa"/>
            <w:tcBorders>
              <w:top w:val="single" w:sz="4" w:space="0" w:color="000000"/>
              <w:left w:val="single" w:sz="4" w:space="0" w:color="000000"/>
              <w:bottom w:val="single" w:sz="4" w:space="0" w:color="000000"/>
              <w:right w:val="single" w:sz="4" w:space="0" w:color="000000"/>
            </w:tcBorders>
            <w:hideMark/>
          </w:tcPr>
          <w:p w14:paraId="1DFF4F07"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66876FF2"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598875F8"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168C9749" w14:textId="77777777" w:rsidR="004F0E2D" w:rsidRPr="00487E03" w:rsidRDefault="004F0E2D" w:rsidP="004F0E2D">
            <w:pPr>
              <w:jc w:val="center"/>
              <w:rPr>
                <w:color w:val="000000" w:themeColor="text1"/>
                <w:lang w:val="en-US"/>
              </w:rPr>
            </w:pPr>
            <w:r w:rsidRPr="00487E03">
              <w:rPr>
                <w:color w:val="000000" w:themeColor="text1"/>
                <w:lang w:val="en-US"/>
              </w:rPr>
              <w:t>7</w:t>
            </w:r>
          </w:p>
        </w:tc>
        <w:tc>
          <w:tcPr>
            <w:tcW w:w="2113" w:type="dxa"/>
            <w:tcBorders>
              <w:top w:val="single" w:sz="4" w:space="0" w:color="000000"/>
              <w:left w:val="single" w:sz="4" w:space="0" w:color="000000"/>
              <w:bottom w:val="single" w:sz="4" w:space="0" w:color="000000"/>
              <w:right w:val="single" w:sz="4" w:space="0" w:color="000000"/>
            </w:tcBorders>
            <w:hideMark/>
          </w:tcPr>
          <w:p w14:paraId="2A948A63" w14:textId="77777777" w:rsidR="004F0E2D" w:rsidRPr="00487E03" w:rsidRDefault="004F0E2D" w:rsidP="004F0E2D">
            <w:pPr>
              <w:jc w:val="center"/>
              <w:rPr>
                <w:color w:val="000000" w:themeColor="text1"/>
                <w:lang w:val="en-US"/>
              </w:rPr>
            </w:pPr>
            <w:r w:rsidRPr="00487E03">
              <w:rPr>
                <w:color w:val="000000" w:themeColor="text1"/>
                <w:lang w:val="en-US"/>
              </w:rPr>
              <w:t>Кризотиниб</w:t>
            </w:r>
          </w:p>
        </w:tc>
        <w:tc>
          <w:tcPr>
            <w:tcW w:w="2041" w:type="dxa"/>
            <w:tcBorders>
              <w:top w:val="single" w:sz="4" w:space="0" w:color="000000"/>
              <w:left w:val="single" w:sz="4" w:space="0" w:color="000000"/>
              <w:bottom w:val="single" w:sz="4" w:space="0" w:color="000000"/>
              <w:right w:val="single" w:sz="4" w:space="0" w:color="000000"/>
            </w:tcBorders>
            <w:hideMark/>
          </w:tcPr>
          <w:p w14:paraId="1F8DBAA7"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1B3E6579" w14:textId="77777777" w:rsidR="004F0E2D" w:rsidRPr="00487E03" w:rsidRDefault="004F0E2D" w:rsidP="004F0E2D">
            <w:pPr>
              <w:jc w:val="center"/>
              <w:rPr>
                <w:color w:val="000000" w:themeColor="text1"/>
                <w:lang w:val="en-US"/>
              </w:rPr>
            </w:pPr>
            <w:r w:rsidRPr="00487E03">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43C78D67" w14:textId="77777777" w:rsidR="004F0E2D" w:rsidRPr="00487E03" w:rsidRDefault="004F0E2D" w:rsidP="004F0E2D">
            <w:pPr>
              <w:jc w:val="center"/>
              <w:rPr>
                <w:color w:val="000000" w:themeColor="text1"/>
              </w:rPr>
            </w:pPr>
            <w:r w:rsidRPr="00487E03">
              <w:rPr>
                <w:color w:val="000000" w:themeColor="text1"/>
              </w:rPr>
              <w:t xml:space="preserve">Наличие транслокации в генах </w:t>
            </w:r>
            <w:r w:rsidRPr="00487E03">
              <w:rPr>
                <w:color w:val="000000" w:themeColor="text1"/>
                <w:lang w:val="en-US"/>
              </w:rPr>
              <w:t>ALK</w:t>
            </w:r>
            <w:r w:rsidRPr="00487E03">
              <w:rPr>
                <w:color w:val="000000" w:themeColor="text1"/>
              </w:rPr>
              <w:t xml:space="preserve"> или </w:t>
            </w:r>
            <w:r w:rsidRPr="00487E03">
              <w:rPr>
                <w:color w:val="000000" w:themeColor="text1"/>
                <w:lang w:val="en-US"/>
              </w:rPr>
              <w:t>ROS</w:t>
            </w:r>
            <w:r w:rsidRPr="00487E03">
              <w:rPr>
                <w:color w:val="000000" w:themeColor="text1"/>
              </w:rPr>
              <w:t>1</w:t>
            </w:r>
          </w:p>
        </w:tc>
      </w:tr>
      <w:tr w:rsidR="00487E03" w:rsidRPr="00487E03" w14:paraId="6F50332B"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632284DB" w14:textId="77777777" w:rsidR="004F0E2D" w:rsidRPr="00487E03" w:rsidRDefault="004F0E2D" w:rsidP="004F0E2D">
            <w:pPr>
              <w:jc w:val="center"/>
              <w:rPr>
                <w:color w:val="000000" w:themeColor="text1"/>
                <w:lang w:val="en-US"/>
              </w:rPr>
            </w:pPr>
            <w:r w:rsidRPr="00487E03">
              <w:rPr>
                <w:color w:val="000000" w:themeColor="text1"/>
                <w:lang w:val="en-US"/>
              </w:rPr>
              <w:t>8</w:t>
            </w:r>
          </w:p>
        </w:tc>
        <w:tc>
          <w:tcPr>
            <w:tcW w:w="2113" w:type="dxa"/>
            <w:tcBorders>
              <w:top w:val="single" w:sz="4" w:space="0" w:color="000000"/>
              <w:left w:val="single" w:sz="4" w:space="0" w:color="000000"/>
              <w:bottom w:val="single" w:sz="4" w:space="0" w:color="000000"/>
              <w:right w:val="single" w:sz="4" w:space="0" w:color="000000"/>
            </w:tcBorders>
            <w:hideMark/>
          </w:tcPr>
          <w:p w14:paraId="3E4FB6A0" w14:textId="77777777" w:rsidR="004F0E2D" w:rsidRPr="00487E03" w:rsidRDefault="004F0E2D" w:rsidP="004F0E2D">
            <w:pPr>
              <w:jc w:val="center"/>
              <w:rPr>
                <w:color w:val="000000" w:themeColor="text1"/>
                <w:lang w:val="en-US"/>
              </w:rPr>
            </w:pPr>
            <w:r w:rsidRPr="00487E03">
              <w:rPr>
                <w:color w:val="000000" w:themeColor="text1"/>
                <w:lang w:val="en-US"/>
              </w:rPr>
              <w:t>Лапатиниб</w:t>
            </w:r>
          </w:p>
        </w:tc>
        <w:tc>
          <w:tcPr>
            <w:tcW w:w="2041" w:type="dxa"/>
            <w:tcBorders>
              <w:top w:val="single" w:sz="4" w:space="0" w:color="000000"/>
              <w:left w:val="single" w:sz="4" w:space="0" w:color="000000"/>
              <w:bottom w:val="single" w:sz="4" w:space="0" w:color="000000"/>
              <w:right w:val="single" w:sz="4" w:space="0" w:color="000000"/>
            </w:tcBorders>
            <w:hideMark/>
          </w:tcPr>
          <w:p w14:paraId="131DF5A3" w14:textId="77777777" w:rsidR="004F0E2D" w:rsidRPr="00487E03" w:rsidRDefault="004F0E2D" w:rsidP="004F0E2D">
            <w:pPr>
              <w:jc w:val="center"/>
              <w:rPr>
                <w:color w:val="000000" w:themeColor="text1"/>
                <w:lang w:val="en-US"/>
              </w:rPr>
            </w:pPr>
            <w:r w:rsidRPr="00487E03">
              <w:rPr>
                <w:color w:val="000000" w:themeColor="text1"/>
                <w:lang w:val="en-US"/>
              </w:rPr>
              <w:t>C50, C18, C19,</w:t>
            </w:r>
          </w:p>
          <w:p w14:paraId="7F653C10" w14:textId="77777777" w:rsidR="004F0E2D" w:rsidRPr="00487E03" w:rsidRDefault="004F0E2D" w:rsidP="004F0E2D">
            <w:pPr>
              <w:jc w:val="center"/>
              <w:rPr>
                <w:color w:val="000000" w:themeColor="text1"/>
                <w:lang w:val="en-US"/>
              </w:rPr>
            </w:pPr>
            <w:r w:rsidRPr="00487E03">
              <w:rPr>
                <w:color w:val="000000" w:themeColor="text1"/>
                <w:lang w:val="en-US"/>
              </w:rPr>
              <w:t>C20</w:t>
            </w:r>
          </w:p>
        </w:tc>
        <w:tc>
          <w:tcPr>
            <w:tcW w:w="1419" w:type="dxa"/>
            <w:tcBorders>
              <w:top w:val="single" w:sz="4" w:space="0" w:color="000000"/>
              <w:left w:val="single" w:sz="4" w:space="0" w:color="000000"/>
              <w:bottom w:val="single" w:sz="4" w:space="0" w:color="000000"/>
              <w:right w:val="single" w:sz="4" w:space="0" w:color="000000"/>
            </w:tcBorders>
            <w:hideMark/>
          </w:tcPr>
          <w:p w14:paraId="69BE2773"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3EFC4783" w14:textId="77777777" w:rsidR="004F0E2D" w:rsidRPr="00487E03" w:rsidRDefault="004F0E2D" w:rsidP="004F0E2D">
            <w:pPr>
              <w:jc w:val="center"/>
              <w:rPr>
                <w:color w:val="000000" w:themeColor="text1"/>
                <w:lang w:val="en-US"/>
              </w:rPr>
            </w:pPr>
            <w:r w:rsidRPr="00487E03">
              <w:rPr>
                <w:color w:val="000000" w:themeColor="text1"/>
                <w:lang w:val="en-US"/>
              </w:rPr>
              <w:t>Гиперэкспрессия белка HER2</w:t>
            </w:r>
          </w:p>
        </w:tc>
      </w:tr>
      <w:tr w:rsidR="00487E03" w:rsidRPr="00487E03" w14:paraId="6B67F2C1" w14:textId="77777777" w:rsidTr="00297C2B">
        <w:trPr>
          <w:trHeight w:val="827"/>
        </w:trPr>
        <w:tc>
          <w:tcPr>
            <w:tcW w:w="521" w:type="dxa"/>
            <w:tcBorders>
              <w:top w:val="single" w:sz="4" w:space="0" w:color="000000"/>
              <w:left w:val="single" w:sz="4" w:space="0" w:color="000000"/>
              <w:bottom w:val="single" w:sz="4" w:space="0" w:color="000000"/>
              <w:right w:val="single" w:sz="4" w:space="0" w:color="000000"/>
            </w:tcBorders>
            <w:hideMark/>
          </w:tcPr>
          <w:p w14:paraId="72C7FCDE" w14:textId="77777777" w:rsidR="004F0E2D" w:rsidRPr="00487E03" w:rsidRDefault="004F0E2D" w:rsidP="004F0E2D">
            <w:pPr>
              <w:jc w:val="center"/>
              <w:rPr>
                <w:color w:val="000000" w:themeColor="text1"/>
                <w:lang w:val="en-US"/>
              </w:rPr>
            </w:pPr>
            <w:r w:rsidRPr="00487E03">
              <w:rPr>
                <w:color w:val="000000" w:themeColor="text1"/>
                <w:lang w:val="en-US"/>
              </w:rPr>
              <w:lastRenderedPageBreak/>
              <w:t>9</w:t>
            </w:r>
          </w:p>
        </w:tc>
        <w:tc>
          <w:tcPr>
            <w:tcW w:w="2113" w:type="dxa"/>
            <w:tcBorders>
              <w:top w:val="single" w:sz="4" w:space="0" w:color="000000"/>
              <w:left w:val="single" w:sz="4" w:space="0" w:color="000000"/>
              <w:bottom w:val="single" w:sz="4" w:space="0" w:color="000000"/>
              <w:right w:val="single" w:sz="4" w:space="0" w:color="000000"/>
            </w:tcBorders>
            <w:hideMark/>
          </w:tcPr>
          <w:p w14:paraId="7D3CC16A" w14:textId="77777777" w:rsidR="004F0E2D" w:rsidRPr="00487E03" w:rsidRDefault="004F0E2D" w:rsidP="004F0E2D">
            <w:pPr>
              <w:jc w:val="center"/>
              <w:rPr>
                <w:color w:val="000000" w:themeColor="text1"/>
                <w:lang w:val="en-US"/>
              </w:rPr>
            </w:pPr>
            <w:r w:rsidRPr="00487E03">
              <w:rPr>
                <w:color w:val="000000" w:themeColor="text1"/>
                <w:lang w:val="en-US"/>
              </w:rPr>
              <w:t>Олапариб</w:t>
            </w:r>
          </w:p>
        </w:tc>
        <w:tc>
          <w:tcPr>
            <w:tcW w:w="2041" w:type="dxa"/>
            <w:tcBorders>
              <w:top w:val="single" w:sz="4" w:space="0" w:color="000000"/>
              <w:left w:val="single" w:sz="4" w:space="0" w:color="000000"/>
              <w:bottom w:val="single" w:sz="4" w:space="0" w:color="000000"/>
              <w:right w:val="single" w:sz="4" w:space="0" w:color="000000"/>
            </w:tcBorders>
            <w:hideMark/>
          </w:tcPr>
          <w:p w14:paraId="1ED4E796" w14:textId="77777777" w:rsidR="004F0E2D" w:rsidRPr="00487E03" w:rsidRDefault="004F0E2D" w:rsidP="004F0E2D">
            <w:pPr>
              <w:jc w:val="center"/>
              <w:rPr>
                <w:color w:val="000000" w:themeColor="text1"/>
                <w:lang w:val="en-US"/>
              </w:rPr>
            </w:pPr>
            <w:r w:rsidRPr="00487E03">
              <w:rPr>
                <w:color w:val="000000" w:themeColor="text1"/>
                <w:lang w:val="en-US"/>
              </w:rPr>
              <w:t>C25, C50, C48.0, C48.1, C48.2, C56, C57, C61</w:t>
            </w:r>
          </w:p>
        </w:tc>
        <w:tc>
          <w:tcPr>
            <w:tcW w:w="1419" w:type="dxa"/>
            <w:tcBorders>
              <w:top w:val="single" w:sz="4" w:space="0" w:color="000000"/>
              <w:left w:val="single" w:sz="4" w:space="0" w:color="000000"/>
              <w:bottom w:val="single" w:sz="4" w:space="0" w:color="000000"/>
              <w:right w:val="single" w:sz="4" w:space="0" w:color="000000"/>
            </w:tcBorders>
            <w:hideMark/>
          </w:tcPr>
          <w:p w14:paraId="68C52481" w14:textId="77777777" w:rsidR="004F0E2D" w:rsidRPr="00487E03" w:rsidRDefault="004F0E2D" w:rsidP="004F0E2D">
            <w:pPr>
              <w:jc w:val="center"/>
              <w:rPr>
                <w:color w:val="000000" w:themeColor="text1"/>
                <w:lang w:val="en-US"/>
              </w:rPr>
            </w:pPr>
            <w:r w:rsidRPr="00487E03">
              <w:rPr>
                <w:color w:val="000000" w:themeColor="text1"/>
                <w:lang w:val="en-US"/>
              </w:rPr>
              <w:t>BRCA</w:t>
            </w:r>
          </w:p>
        </w:tc>
        <w:tc>
          <w:tcPr>
            <w:tcW w:w="4246" w:type="dxa"/>
            <w:tcBorders>
              <w:top w:val="single" w:sz="4" w:space="0" w:color="000000"/>
              <w:left w:val="single" w:sz="4" w:space="0" w:color="000000"/>
              <w:bottom w:val="single" w:sz="4" w:space="0" w:color="000000"/>
              <w:right w:val="single" w:sz="4" w:space="0" w:color="000000"/>
            </w:tcBorders>
            <w:hideMark/>
          </w:tcPr>
          <w:p w14:paraId="6E165FD9"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генах </w:t>
            </w:r>
            <w:r w:rsidRPr="00487E03">
              <w:rPr>
                <w:color w:val="000000" w:themeColor="text1"/>
                <w:lang w:val="en-US"/>
              </w:rPr>
              <w:t>BRCA</w:t>
            </w:r>
          </w:p>
        </w:tc>
      </w:tr>
      <w:tr w:rsidR="00487E03" w:rsidRPr="00487E03" w14:paraId="4C320F89" w14:textId="77777777" w:rsidTr="00297C2B">
        <w:trPr>
          <w:trHeight w:val="300"/>
        </w:trPr>
        <w:tc>
          <w:tcPr>
            <w:tcW w:w="521" w:type="dxa"/>
            <w:tcBorders>
              <w:top w:val="single" w:sz="4" w:space="0" w:color="000000"/>
              <w:left w:val="single" w:sz="4" w:space="0" w:color="000000"/>
              <w:bottom w:val="single" w:sz="4" w:space="0" w:color="000000"/>
              <w:right w:val="single" w:sz="4" w:space="0" w:color="000000"/>
            </w:tcBorders>
            <w:hideMark/>
          </w:tcPr>
          <w:p w14:paraId="0DD8B7C0" w14:textId="77777777" w:rsidR="004F0E2D" w:rsidRPr="00487E03" w:rsidRDefault="004F0E2D" w:rsidP="004F0E2D">
            <w:pPr>
              <w:jc w:val="center"/>
              <w:rPr>
                <w:color w:val="000000" w:themeColor="text1"/>
                <w:lang w:val="en-US"/>
              </w:rPr>
            </w:pPr>
            <w:r w:rsidRPr="00487E03">
              <w:rPr>
                <w:color w:val="000000" w:themeColor="text1"/>
                <w:lang w:val="en-US"/>
              </w:rPr>
              <w:t>10</w:t>
            </w:r>
          </w:p>
        </w:tc>
        <w:tc>
          <w:tcPr>
            <w:tcW w:w="2113" w:type="dxa"/>
            <w:tcBorders>
              <w:top w:val="single" w:sz="4" w:space="0" w:color="000000"/>
              <w:left w:val="single" w:sz="4" w:space="0" w:color="000000"/>
              <w:bottom w:val="single" w:sz="4" w:space="0" w:color="000000"/>
              <w:right w:val="single" w:sz="4" w:space="0" w:color="000000"/>
            </w:tcBorders>
            <w:hideMark/>
          </w:tcPr>
          <w:p w14:paraId="4E0DE7F0" w14:textId="77777777" w:rsidR="004F0E2D" w:rsidRPr="00487E03" w:rsidRDefault="004F0E2D" w:rsidP="004F0E2D">
            <w:pPr>
              <w:jc w:val="center"/>
              <w:rPr>
                <w:color w:val="000000" w:themeColor="text1"/>
                <w:lang w:val="en-US"/>
              </w:rPr>
            </w:pPr>
            <w:r w:rsidRPr="00487E03">
              <w:rPr>
                <w:color w:val="000000" w:themeColor="text1"/>
                <w:lang w:val="en-US"/>
              </w:rPr>
              <w:t>Осимертиниб</w:t>
            </w:r>
          </w:p>
        </w:tc>
        <w:tc>
          <w:tcPr>
            <w:tcW w:w="2041" w:type="dxa"/>
            <w:tcBorders>
              <w:top w:val="single" w:sz="4" w:space="0" w:color="000000"/>
              <w:left w:val="single" w:sz="4" w:space="0" w:color="000000"/>
              <w:bottom w:val="single" w:sz="4" w:space="0" w:color="000000"/>
              <w:right w:val="single" w:sz="4" w:space="0" w:color="000000"/>
            </w:tcBorders>
            <w:hideMark/>
          </w:tcPr>
          <w:p w14:paraId="0687BBF5"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20424A59" w14:textId="77777777" w:rsidR="004F0E2D" w:rsidRPr="00487E03" w:rsidRDefault="004F0E2D" w:rsidP="004F0E2D">
            <w:pPr>
              <w:jc w:val="center"/>
              <w:rPr>
                <w:color w:val="000000" w:themeColor="text1"/>
                <w:lang w:val="en-US"/>
              </w:rPr>
            </w:pPr>
            <w:r w:rsidRPr="00487E03">
              <w:rPr>
                <w:color w:val="000000" w:themeColor="text1"/>
                <w:lang w:val="en-US"/>
              </w:rPr>
              <w:t>EGFR</w:t>
            </w:r>
          </w:p>
        </w:tc>
        <w:tc>
          <w:tcPr>
            <w:tcW w:w="4246" w:type="dxa"/>
            <w:tcBorders>
              <w:top w:val="single" w:sz="4" w:space="0" w:color="000000"/>
              <w:left w:val="single" w:sz="4" w:space="0" w:color="000000"/>
              <w:bottom w:val="single" w:sz="4" w:space="0" w:color="000000"/>
              <w:right w:val="single" w:sz="4" w:space="0" w:color="000000"/>
            </w:tcBorders>
            <w:hideMark/>
          </w:tcPr>
          <w:p w14:paraId="2A2AEF7B"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EGFR</w:t>
            </w:r>
          </w:p>
        </w:tc>
      </w:tr>
      <w:tr w:rsidR="00487E03" w:rsidRPr="00487E03" w14:paraId="5FBEB5B3"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378ACA0B" w14:textId="77777777" w:rsidR="004F0E2D" w:rsidRPr="00487E03" w:rsidRDefault="004F0E2D" w:rsidP="004F0E2D">
            <w:pPr>
              <w:jc w:val="center"/>
              <w:rPr>
                <w:color w:val="000000" w:themeColor="text1"/>
                <w:lang w:val="en-US"/>
              </w:rPr>
            </w:pPr>
            <w:r w:rsidRPr="00487E03">
              <w:rPr>
                <w:color w:val="000000" w:themeColor="text1"/>
                <w:lang w:val="en-US"/>
              </w:rPr>
              <w:t>11</w:t>
            </w:r>
          </w:p>
        </w:tc>
        <w:tc>
          <w:tcPr>
            <w:tcW w:w="2113" w:type="dxa"/>
            <w:tcBorders>
              <w:top w:val="single" w:sz="4" w:space="0" w:color="000000"/>
              <w:left w:val="single" w:sz="4" w:space="0" w:color="000000"/>
              <w:bottom w:val="single" w:sz="4" w:space="0" w:color="000000"/>
              <w:right w:val="single" w:sz="4" w:space="0" w:color="000000"/>
            </w:tcBorders>
            <w:hideMark/>
          </w:tcPr>
          <w:p w14:paraId="6275E894" w14:textId="77777777" w:rsidR="004F0E2D" w:rsidRPr="00487E03" w:rsidRDefault="004F0E2D" w:rsidP="004F0E2D">
            <w:pPr>
              <w:jc w:val="center"/>
              <w:rPr>
                <w:color w:val="000000" w:themeColor="text1"/>
                <w:lang w:val="en-US"/>
              </w:rPr>
            </w:pPr>
            <w:r w:rsidRPr="00487E03">
              <w:rPr>
                <w:color w:val="000000" w:themeColor="text1"/>
                <w:lang w:val="en-US"/>
              </w:rPr>
              <w:t>Палбоциклиб</w:t>
            </w:r>
          </w:p>
        </w:tc>
        <w:tc>
          <w:tcPr>
            <w:tcW w:w="2041" w:type="dxa"/>
            <w:tcBorders>
              <w:top w:val="single" w:sz="4" w:space="0" w:color="000000"/>
              <w:left w:val="single" w:sz="4" w:space="0" w:color="000000"/>
              <w:bottom w:val="single" w:sz="4" w:space="0" w:color="000000"/>
              <w:right w:val="single" w:sz="4" w:space="0" w:color="000000"/>
            </w:tcBorders>
            <w:hideMark/>
          </w:tcPr>
          <w:p w14:paraId="606854C6"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D89160F"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2F200708" w14:textId="77777777" w:rsidR="004F0E2D" w:rsidRPr="00487E03" w:rsidRDefault="004F0E2D" w:rsidP="004F0E2D">
            <w:pPr>
              <w:jc w:val="center"/>
              <w:rPr>
                <w:color w:val="000000" w:themeColor="text1"/>
                <w:lang w:val="en-US"/>
              </w:rPr>
            </w:pPr>
            <w:r w:rsidRPr="00487E03">
              <w:rPr>
                <w:color w:val="000000" w:themeColor="text1"/>
                <w:lang w:val="en-US"/>
              </w:rPr>
              <w:t>Отсутствие гиперэкспрессии белка</w:t>
            </w:r>
          </w:p>
          <w:p w14:paraId="7ABA7F9D" w14:textId="77777777" w:rsidR="004F0E2D" w:rsidRPr="00487E03" w:rsidRDefault="004F0E2D" w:rsidP="004F0E2D">
            <w:pPr>
              <w:jc w:val="center"/>
              <w:rPr>
                <w:color w:val="000000" w:themeColor="text1"/>
                <w:lang w:val="en-US"/>
              </w:rPr>
            </w:pPr>
            <w:r w:rsidRPr="00487E03">
              <w:rPr>
                <w:color w:val="000000" w:themeColor="text1"/>
                <w:lang w:val="en-US"/>
              </w:rPr>
              <w:t>HER2</w:t>
            </w:r>
          </w:p>
        </w:tc>
      </w:tr>
      <w:tr w:rsidR="00487E03" w:rsidRPr="00487E03" w14:paraId="0CDB0FD7" w14:textId="77777777" w:rsidTr="00297C2B">
        <w:trPr>
          <w:trHeight w:val="301"/>
        </w:trPr>
        <w:tc>
          <w:tcPr>
            <w:tcW w:w="521" w:type="dxa"/>
            <w:tcBorders>
              <w:top w:val="single" w:sz="4" w:space="0" w:color="000000"/>
              <w:left w:val="single" w:sz="4" w:space="0" w:color="000000"/>
              <w:bottom w:val="single" w:sz="4" w:space="0" w:color="000000"/>
              <w:right w:val="single" w:sz="4" w:space="0" w:color="000000"/>
            </w:tcBorders>
            <w:hideMark/>
          </w:tcPr>
          <w:p w14:paraId="324D840C" w14:textId="77777777" w:rsidR="004F0E2D" w:rsidRPr="00487E03" w:rsidRDefault="004F0E2D" w:rsidP="004F0E2D">
            <w:pPr>
              <w:jc w:val="center"/>
              <w:rPr>
                <w:color w:val="000000" w:themeColor="text1"/>
                <w:lang w:val="en-US"/>
              </w:rPr>
            </w:pPr>
            <w:r w:rsidRPr="00487E03">
              <w:rPr>
                <w:color w:val="000000" w:themeColor="text1"/>
                <w:lang w:val="en-US"/>
              </w:rPr>
              <w:t>12</w:t>
            </w:r>
          </w:p>
        </w:tc>
        <w:tc>
          <w:tcPr>
            <w:tcW w:w="2113" w:type="dxa"/>
            <w:tcBorders>
              <w:top w:val="single" w:sz="4" w:space="0" w:color="000000"/>
              <w:left w:val="single" w:sz="4" w:space="0" w:color="000000"/>
              <w:bottom w:val="single" w:sz="4" w:space="0" w:color="000000"/>
              <w:right w:val="single" w:sz="4" w:space="0" w:color="000000"/>
            </w:tcBorders>
            <w:hideMark/>
          </w:tcPr>
          <w:p w14:paraId="62CF890A" w14:textId="77777777" w:rsidR="004F0E2D" w:rsidRPr="00487E03" w:rsidRDefault="004F0E2D" w:rsidP="004F0E2D">
            <w:pPr>
              <w:jc w:val="center"/>
              <w:rPr>
                <w:color w:val="000000" w:themeColor="text1"/>
                <w:lang w:val="en-US"/>
              </w:rPr>
            </w:pPr>
            <w:r w:rsidRPr="00487E03">
              <w:rPr>
                <w:color w:val="000000" w:themeColor="text1"/>
                <w:lang w:val="en-US"/>
              </w:rPr>
              <w:t>Панитумумаб</w:t>
            </w:r>
          </w:p>
        </w:tc>
        <w:tc>
          <w:tcPr>
            <w:tcW w:w="2041" w:type="dxa"/>
            <w:tcBorders>
              <w:top w:val="single" w:sz="4" w:space="0" w:color="000000"/>
              <w:left w:val="single" w:sz="4" w:space="0" w:color="000000"/>
              <w:bottom w:val="single" w:sz="4" w:space="0" w:color="000000"/>
              <w:right w:val="single" w:sz="4" w:space="0" w:color="000000"/>
            </w:tcBorders>
            <w:hideMark/>
          </w:tcPr>
          <w:p w14:paraId="4EC925D0" w14:textId="77777777" w:rsidR="004F0E2D" w:rsidRPr="00487E03" w:rsidRDefault="004F0E2D" w:rsidP="004F0E2D">
            <w:pPr>
              <w:jc w:val="center"/>
              <w:rPr>
                <w:color w:val="000000" w:themeColor="text1"/>
                <w:lang w:val="en-US"/>
              </w:rPr>
            </w:pPr>
            <w:r w:rsidRPr="00487E03">
              <w:rPr>
                <w:color w:val="000000" w:themeColor="text1"/>
                <w:lang w:val="en-US"/>
              </w:rPr>
              <w:t>C18, C19</w:t>
            </w:r>
          </w:p>
        </w:tc>
        <w:tc>
          <w:tcPr>
            <w:tcW w:w="1419" w:type="dxa"/>
            <w:tcBorders>
              <w:top w:val="single" w:sz="4" w:space="0" w:color="000000"/>
              <w:left w:val="single" w:sz="4" w:space="0" w:color="000000"/>
              <w:bottom w:val="single" w:sz="4" w:space="0" w:color="000000"/>
              <w:right w:val="single" w:sz="4" w:space="0" w:color="000000"/>
            </w:tcBorders>
            <w:hideMark/>
          </w:tcPr>
          <w:p w14:paraId="15BC8CF5" w14:textId="77777777" w:rsidR="004F0E2D" w:rsidRPr="00487E03" w:rsidRDefault="004F0E2D" w:rsidP="004F0E2D">
            <w:pPr>
              <w:jc w:val="center"/>
              <w:rPr>
                <w:color w:val="000000" w:themeColor="text1"/>
                <w:lang w:val="en-US"/>
              </w:rPr>
            </w:pPr>
            <w:r w:rsidRPr="00487E03">
              <w:rPr>
                <w:color w:val="000000" w:themeColor="text1"/>
                <w:lang w:val="en-US"/>
              </w:rPr>
              <w:t>RAS</w:t>
            </w:r>
          </w:p>
        </w:tc>
        <w:tc>
          <w:tcPr>
            <w:tcW w:w="4246" w:type="dxa"/>
            <w:tcBorders>
              <w:top w:val="single" w:sz="4" w:space="0" w:color="000000"/>
              <w:left w:val="single" w:sz="4" w:space="0" w:color="000000"/>
              <w:bottom w:val="single" w:sz="4" w:space="0" w:color="000000"/>
              <w:right w:val="single" w:sz="4" w:space="0" w:color="000000"/>
            </w:tcBorders>
            <w:hideMark/>
          </w:tcPr>
          <w:p w14:paraId="7D785829" w14:textId="77777777" w:rsidR="004F0E2D" w:rsidRPr="00487E03" w:rsidRDefault="004F0E2D" w:rsidP="004F0E2D">
            <w:pPr>
              <w:jc w:val="center"/>
              <w:rPr>
                <w:color w:val="000000" w:themeColor="text1"/>
              </w:rPr>
            </w:pPr>
            <w:r w:rsidRPr="00487E03">
              <w:rPr>
                <w:color w:val="000000" w:themeColor="text1"/>
              </w:rPr>
              <w:t xml:space="preserve">Отсутствие мутаций в гене </w:t>
            </w:r>
            <w:r w:rsidRPr="00487E03">
              <w:rPr>
                <w:color w:val="000000" w:themeColor="text1"/>
                <w:lang w:val="en-US"/>
              </w:rPr>
              <w:t>RAS</w:t>
            </w:r>
          </w:p>
        </w:tc>
      </w:tr>
      <w:tr w:rsidR="00487E03" w:rsidRPr="00487E03" w14:paraId="764DE59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4AFB50CB" w14:textId="77777777" w:rsidR="004F0E2D" w:rsidRPr="00487E03" w:rsidRDefault="004F0E2D" w:rsidP="004F0E2D">
            <w:pPr>
              <w:jc w:val="center"/>
              <w:rPr>
                <w:color w:val="000000" w:themeColor="text1"/>
                <w:lang w:val="en-US"/>
              </w:rPr>
            </w:pPr>
            <w:r w:rsidRPr="00487E03">
              <w:rPr>
                <w:color w:val="000000" w:themeColor="text1"/>
                <w:lang w:val="en-US"/>
              </w:rPr>
              <w:t>13</w:t>
            </w:r>
          </w:p>
        </w:tc>
        <w:tc>
          <w:tcPr>
            <w:tcW w:w="2113" w:type="dxa"/>
            <w:tcBorders>
              <w:top w:val="single" w:sz="4" w:space="0" w:color="000000"/>
              <w:left w:val="single" w:sz="4" w:space="0" w:color="000000"/>
              <w:bottom w:val="single" w:sz="4" w:space="0" w:color="000000"/>
              <w:right w:val="single" w:sz="4" w:space="0" w:color="000000"/>
            </w:tcBorders>
            <w:hideMark/>
          </w:tcPr>
          <w:p w14:paraId="26576399" w14:textId="77777777" w:rsidR="004F0E2D" w:rsidRPr="00487E03" w:rsidRDefault="004F0E2D" w:rsidP="004F0E2D">
            <w:pPr>
              <w:jc w:val="center"/>
              <w:rPr>
                <w:color w:val="000000" w:themeColor="text1"/>
                <w:lang w:val="en-US"/>
              </w:rPr>
            </w:pPr>
            <w:r w:rsidRPr="00487E03">
              <w:rPr>
                <w:color w:val="000000" w:themeColor="text1"/>
                <w:lang w:val="en-US"/>
              </w:rPr>
              <w:t>Пертузумаб</w:t>
            </w:r>
          </w:p>
        </w:tc>
        <w:tc>
          <w:tcPr>
            <w:tcW w:w="2041" w:type="dxa"/>
            <w:tcBorders>
              <w:top w:val="single" w:sz="4" w:space="0" w:color="000000"/>
              <w:left w:val="single" w:sz="4" w:space="0" w:color="000000"/>
              <w:bottom w:val="single" w:sz="4" w:space="0" w:color="000000"/>
              <w:right w:val="single" w:sz="4" w:space="0" w:color="000000"/>
            </w:tcBorders>
            <w:hideMark/>
          </w:tcPr>
          <w:p w14:paraId="0194B4FC" w14:textId="77777777" w:rsidR="004F0E2D" w:rsidRPr="00487E03" w:rsidRDefault="004F0E2D" w:rsidP="004F0E2D">
            <w:pPr>
              <w:jc w:val="center"/>
              <w:rPr>
                <w:color w:val="000000" w:themeColor="text1"/>
                <w:lang w:val="en-US"/>
              </w:rPr>
            </w:pPr>
            <w:r w:rsidRPr="00487E03">
              <w:rPr>
                <w:color w:val="000000" w:themeColor="text1"/>
                <w:lang w:val="en-US"/>
              </w:rPr>
              <w:t>C18, C19, C50</w:t>
            </w:r>
          </w:p>
        </w:tc>
        <w:tc>
          <w:tcPr>
            <w:tcW w:w="1419" w:type="dxa"/>
            <w:tcBorders>
              <w:top w:val="single" w:sz="4" w:space="0" w:color="000000"/>
              <w:left w:val="single" w:sz="4" w:space="0" w:color="000000"/>
              <w:bottom w:val="single" w:sz="4" w:space="0" w:color="000000"/>
              <w:right w:val="single" w:sz="4" w:space="0" w:color="000000"/>
            </w:tcBorders>
            <w:hideMark/>
          </w:tcPr>
          <w:p w14:paraId="40EFD734"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4C1FAD73" w14:textId="77777777" w:rsidR="004F0E2D" w:rsidRPr="00487E03" w:rsidRDefault="004F0E2D" w:rsidP="004F0E2D">
            <w:pPr>
              <w:jc w:val="center"/>
              <w:rPr>
                <w:color w:val="000000" w:themeColor="text1"/>
                <w:lang w:val="en-US"/>
              </w:rPr>
            </w:pPr>
            <w:r w:rsidRPr="00487E03">
              <w:rPr>
                <w:color w:val="000000" w:themeColor="text1"/>
                <w:lang w:val="en-US"/>
              </w:rPr>
              <w:t>Гиперэкспрессия белка HER2</w:t>
            </w:r>
          </w:p>
        </w:tc>
      </w:tr>
      <w:tr w:rsidR="00487E03" w:rsidRPr="00487E03" w14:paraId="196AF96A"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256F0497" w14:textId="77777777" w:rsidR="004F0E2D" w:rsidRPr="00487E03" w:rsidRDefault="004F0E2D" w:rsidP="004F0E2D">
            <w:pPr>
              <w:jc w:val="center"/>
              <w:rPr>
                <w:color w:val="000000" w:themeColor="text1"/>
                <w:lang w:val="en-US"/>
              </w:rPr>
            </w:pPr>
            <w:r w:rsidRPr="00487E03">
              <w:rPr>
                <w:color w:val="000000" w:themeColor="text1"/>
                <w:lang w:val="en-US"/>
              </w:rPr>
              <w:t>14</w:t>
            </w:r>
          </w:p>
        </w:tc>
        <w:tc>
          <w:tcPr>
            <w:tcW w:w="2113" w:type="dxa"/>
            <w:tcBorders>
              <w:top w:val="single" w:sz="4" w:space="0" w:color="000000"/>
              <w:left w:val="single" w:sz="4" w:space="0" w:color="000000"/>
              <w:bottom w:val="single" w:sz="4" w:space="0" w:color="000000"/>
              <w:right w:val="single" w:sz="4" w:space="0" w:color="000000"/>
            </w:tcBorders>
            <w:hideMark/>
          </w:tcPr>
          <w:p w14:paraId="2F0FEA33" w14:textId="77777777" w:rsidR="004F0E2D" w:rsidRPr="00487E03" w:rsidRDefault="004F0E2D" w:rsidP="004F0E2D">
            <w:pPr>
              <w:jc w:val="center"/>
              <w:rPr>
                <w:color w:val="000000" w:themeColor="text1"/>
                <w:lang w:val="en-US"/>
              </w:rPr>
            </w:pPr>
            <w:r w:rsidRPr="00487E03">
              <w:rPr>
                <w:color w:val="000000" w:themeColor="text1"/>
                <w:lang w:val="en-US"/>
              </w:rPr>
              <w:t>Рибоциклиб</w:t>
            </w:r>
          </w:p>
        </w:tc>
        <w:tc>
          <w:tcPr>
            <w:tcW w:w="2041" w:type="dxa"/>
            <w:tcBorders>
              <w:top w:val="single" w:sz="4" w:space="0" w:color="000000"/>
              <w:left w:val="single" w:sz="4" w:space="0" w:color="000000"/>
              <w:bottom w:val="single" w:sz="4" w:space="0" w:color="000000"/>
              <w:right w:val="single" w:sz="4" w:space="0" w:color="000000"/>
            </w:tcBorders>
            <w:hideMark/>
          </w:tcPr>
          <w:p w14:paraId="10987C19"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44DD8F31"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02CB28EA" w14:textId="77777777" w:rsidR="004F0E2D" w:rsidRPr="00487E03" w:rsidRDefault="004F0E2D" w:rsidP="004F0E2D">
            <w:pPr>
              <w:jc w:val="center"/>
              <w:rPr>
                <w:color w:val="000000" w:themeColor="text1"/>
                <w:lang w:val="en-US"/>
              </w:rPr>
            </w:pPr>
            <w:r w:rsidRPr="00487E03">
              <w:rPr>
                <w:color w:val="000000" w:themeColor="text1"/>
                <w:lang w:val="en-US"/>
              </w:rPr>
              <w:t>Отсутствие гиперэкспрессии белка</w:t>
            </w:r>
          </w:p>
          <w:p w14:paraId="46ED51E1" w14:textId="77777777" w:rsidR="004F0E2D" w:rsidRPr="00487E03" w:rsidRDefault="004F0E2D" w:rsidP="004F0E2D">
            <w:pPr>
              <w:jc w:val="center"/>
              <w:rPr>
                <w:color w:val="000000" w:themeColor="text1"/>
                <w:lang w:val="en-US"/>
              </w:rPr>
            </w:pPr>
            <w:r w:rsidRPr="00487E03">
              <w:rPr>
                <w:color w:val="000000" w:themeColor="text1"/>
                <w:lang w:val="en-US"/>
              </w:rPr>
              <w:t>HER2</w:t>
            </w:r>
          </w:p>
        </w:tc>
      </w:tr>
      <w:tr w:rsidR="00487E03" w:rsidRPr="00487E03" w14:paraId="6F0C9651"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37EF055D" w14:textId="77777777" w:rsidR="004F0E2D" w:rsidRPr="00487E03" w:rsidRDefault="004F0E2D" w:rsidP="004F0E2D">
            <w:pPr>
              <w:jc w:val="center"/>
              <w:rPr>
                <w:color w:val="000000" w:themeColor="text1"/>
                <w:lang w:val="en-US"/>
              </w:rPr>
            </w:pPr>
            <w:r w:rsidRPr="00487E03">
              <w:rPr>
                <w:color w:val="000000" w:themeColor="text1"/>
                <w:lang w:val="en-US"/>
              </w:rPr>
              <w:t>15</w:t>
            </w:r>
          </w:p>
        </w:tc>
        <w:tc>
          <w:tcPr>
            <w:tcW w:w="2113" w:type="dxa"/>
            <w:tcBorders>
              <w:top w:val="single" w:sz="4" w:space="0" w:color="000000"/>
              <w:left w:val="single" w:sz="4" w:space="0" w:color="000000"/>
              <w:bottom w:val="single" w:sz="4" w:space="0" w:color="000000"/>
              <w:right w:val="single" w:sz="4" w:space="0" w:color="000000"/>
            </w:tcBorders>
            <w:hideMark/>
          </w:tcPr>
          <w:p w14:paraId="67ADA0EB" w14:textId="77777777" w:rsidR="004F0E2D" w:rsidRPr="00487E03" w:rsidRDefault="004F0E2D" w:rsidP="004F0E2D">
            <w:pPr>
              <w:jc w:val="center"/>
              <w:rPr>
                <w:color w:val="000000" w:themeColor="text1"/>
                <w:lang w:val="en-US"/>
              </w:rPr>
            </w:pPr>
            <w:r w:rsidRPr="00487E03">
              <w:rPr>
                <w:color w:val="000000" w:themeColor="text1"/>
                <w:lang w:val="en-US"/>
              </w:rPr>
              <w:t>Талазопариб</w:t>
            </w:r>
          </w:p>
        </w:tc>
        <w:tc>
          <w:tcPr>
            <w:tcW w:w="2041" w:type="dxa"/>
            <w:tcBorders>
              <w:top w:val="single" w:sz="4" w:space="0" w:color="000000"/>
              <w:left w:val="single" w:sz="4" w:space="0" w:color="000000"/>
              <w:bottom w:val="single" w:sz="4" w:space="0" w:color="000000"/>
              <w:right w:val="single" w:sz="4" w:space="0" w:color="000000"/>
            </w:tcBorders>
            <w:hideMark/>
          </w:tcPr>
          <w:p w14:paraId="0B0332F0"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4C5D351" w14:textId="77777777" w:rsidR="004F0E2D" w:rsidRPr="00487E03" w:rsidRDefault="004F0E2D" w:rsidP="004F0E2D">
            <w:pPr>
              <w:jc w:val="center"/>
              <w:rPr>
                <w:color w:val="000000" w:themeColor="text1"/>
                <w:lang w:val="en-US"/>
              </w:rPr>
            </w:pPr>
            <w:r w:rsidRPr="00487E03">
              <w:rPr>
                <w:color w:val="000000" w:themeColor="text1"/>
                <w:lang w:val="en-US"/>
              </w:rPr>
              <w:t>BRCA</w:t>
            </w:r>
          </w:p>
        </w:tc>
        <w:tc>
          <w:tcPr>
            <w:tcW w:w="4246" w:type="dxa"/>
            <w:tcBorders>
              <w:top w:val="single" w:sz="4" w:space="0" w:color="000000"/>
              <w:left w:val="single" w:sz="4" w:space="0" w:color="000000"/>
              <w:bottom w:val="single" w:sz="4" w:space="0" w:color="000000"/>
              <w:right w:val="single" w:sz="4" w:space="0" w:color="000000"/>
            </w:tcBorders>
            <w:hideMark/>
          </w:tcPr>
          <w:p w14:paraId="044891C3"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генах </w:t>
            </w:r>
            <w:r w:rsidRPr="00487E03">
              <w:rPr>
                <w:color w:val="000000" w:themeColor="text1"/>
                <w:lang w:val="en-US"/>
              </w:rPr>
              <w:t>BRCA</w:t>
            </w:r>
          </w:p>
        </w:tc>
      </w:tr>
      <w:tr w:rsidR="00487E03" w:rsidRPr="00487E03" w14:paraId="3F68AAD5"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50EF8F45" w14:textId="77777777" w:rsidR="004F0E2D" w:rsidRPr="00487E03" w:rsidRDefault="004F0E2D" w:rsidP="004F0E2D">
            <w:pPr>
              <w:jc w:val="center"/>
              <w:rPr>
                <w:color w:val="000000" w:themeColor="text1"/>
                <w:lang w:val="en-US"/>
              </w:rPr>
            </w:pPr>
            <w:r w:rsidRPr="00487E03">
              <w:rPr>
                <w:color w:val="000000" w:themeColor="text1"/>
                <w:lang w:val="en-US"/>
              </w:rPr>
              <w:t>16</w:t>
            </w:r>
          </w:p>
        </w:tc>
        <w:tc>
          <w:tcPr>
            <w:tcW w:w="2113" w:type="dxa"/>
            <w:tcBorders>
              <w:top w:val="single" w:sz="4" w:space="0" w:color="000000"/>
              <w:left w:val="single" w:sz="4" w:space="0" w:color="000000"/>
              <w:bottom w:val="single" w:sz="4" w:space="0" w:color="000000"/>
              <w:right w:val="single" w:sz="4" w:space="0" w:color="000000"/>
            </w:tcBorders>
            <w:hideMark/>
          </w:tcPr>
          <w:p w14:paraId="11582EFF" w14:textId="77777777" w:rsidR="004F0E2D" w:rsidRPr="00487E03" w:rsidRDefault="004F0E2D" w:rsidP="004F0E2D">
            <w:pPr>
              <w:jc w:val="center"/>
              <w:rPr>
                <w:color w:val="000000" w:themeColor="text1"/>
                <w:lang w:val="en-US"/>
              </w:rPr>
            </w:pPr>
            <w:r w:rsidRPr="00487E03">
              <w:rPr>
                <w:color w:val="000000" w:themeColor="text1"/>
                <w:lang w:val="en-US"/>
              </w:rPr>
              <w:t>Талазопариб</w:t>
            </w:r>
          </w:p>
        </w:tc>
        <w:tc>
          <w:tcPr>
            <w:tcW w:w="2041" w:type="dxa"/>
            <w:tcBorders>
              <w:top w:val="single" w:sz="4" w:space="0" w:color="000000"/>
              <w:left w:val="single" w:sz="4" w:space="0" w:color="000000"/>
              <w:bottom w:val="single" w:sz="4" w:space="0" w:color="000000"/>
              <w:right w:val="single" w:sz="4" w:space="0" w:color="000000"/>
            </w:tcBorders>
            <w:hideMark/>
          </w:tcPr>
          <w:p w14:paraId="7F0FB9CF"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9583DDA"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69498D37" w14:textId="77777777" w:rsidR="004F0E2D" w:rsidRPr="00487E03" w:rsidRDefault="004F0E2D" w:rsidP="004F0E2D">
            <w:pPr>
              <w:jc w:val="center"/>
              <w:rPr>
                <w:color w:val="000000" w:themeColor="text1"/>
                <w:lang w:val="en-US"/>
              </w:rPr>
            </w:pPr>
            <w:r w:rsidRPr="00487E03">
              <w:rPr>
                <w:color w:val="000000" w:themeColor="text1"/>
                <w:lang w:val="en-US"/>
              </w:rPr>
              <w:t>Отсутствие гиперэкспрессии белка</w:t>
            </w:r>
          </w:p>
          <w:p w14:paraId="45BB5996" w14:textId="77777777" w:rsidR="004F0E2D" w:rsidRPr="00487E03" w:rsidRDefault="004F0E2D" w:rsidP="004F0E2D">
            <w:pPr>
              <w:jc w:val="center"/>
              <w:rPr>
                <w:color w:val="000000" w:themeColor="text1"/>
                <w:lang w:val="en-US"/>
              </w:rPr>
            </w:pPr>
            <w:r w:rsidRPr="00487E03">
              <w:rPr>
                <w:color w:val="000000" w:themeColor="text1"/>
                <w:lang w:val="en-US"/>
              </w:rPr>
              <w:t>HER2</w:t>
            </w:r>
          </w:p>
        </w:tc>
      </w:tr>
      <w:tr w:rsidR="00487E03" w:rsidRPr="00487E03" w14:paraId="3B21E0B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2D6E70F7" w14:textId="77777777" w:rsidR="004F0E2D" w:rsidRPr="00487E03" w:rsidRDefault="004F0E2D" w:rsidP="004F0E2D">
            <w:pPr>
              <w:jc w:val="center"/>
              <w:rPr>
                <w:color w:val="000000" w:themeColor="text1"/>
                <w:lang w:val="en-US"/>
              </w:rPr>
            </w:pPr>
            <w:r w:rsidRPr="00487E03">
              <w:rPr>
                <w:color w:val="000000" w:themeColor="text1"/>
                <w:lang w:val="en-US"/>
              </w:rPr>
              <w:t>17</w:t>
            </w:r>
          </w:p>
        </w:tc>
        <w:tc>
          <w:tcPr>
            <w:tcW w:w="2113" w:type="dxa"/>
            <w:tcBorders>
              <w:top w:val="single" w:sz="4" w:space="0" w:color="000000"/>
              <w:left w:val="single" w:sz="4" w:space="0" w:color="000000"/>
              <w:bottom w:val="single" w:sz="4" w:space="0" w:color="000000"/>
              <w:right w:val="single" w:sz="4" w:space="0" w:color="000000"/>
            </w:tcBorders>
            <w:hideMark/>
          </w:tcPr>
          <w:p w14:paraId="00F0876E" w14:textId="77777777" w:rsidR="004F0E2D" w:rsidRPr="00487E03" w:rsidRDefault="004F0E2D" w:rsidP="004F0E2D">
            <w:pPr>
              <w:jc w:val="center"/>
              <w:rPr>
                <w:color w:val="000000" w:themeColor="text1"/>
                <w:lang w:val="en-US"/>
              </w:rPr>
            </w:pPr>
            <w:r w:rsidRPr="00487E03">
              <w:rPr>
                <w:color w:val="000000" w:themeColor="text1"/>
                <w:lang w:val="en-US"/>
              </w:rPr>
              <w:t>Траметиниб</w:t>
            </w:r>
          </w:p>
        </w:tc>
        <w:tc>
          <w:tcPr>
            <w:tcW w:w="2041" w:type="dxa"/>
            <w:tcBorders>
              <w:top w:val="single" w:sz="4" w:space="0" w:color="000000"/>
              <w:left w:val="single" w:sz="4" w:space="0" w:color="000000"/>
              <w:bottom w:val="single" w:sz="4" w:space="0" w:color="000000"/>
              <w:right w:val="single" w:sz="4" w:space="0" w:color="000000"/>
            </w:tcBorders>
            <w:hideMark/>
          </w:tcPr>
          <w:p w14:paraId="26883651" w14:textId="77777777" w:rsidR="004F0E2D" w:rsidRPr="00487E03" w:rsidRDefault="004F0E2D" w:rsidP="004F0E2D">
            <w:pPr>
              <w:jc w:val="center"/>
              <w:rPr>
                <w:color w:val="000000" w:themeColor="text1"/>
                <w:lang w:val="en-US"/>
              </w:rPr>
            </w:pPr>
            <w:r w:rsidRPr="00487E03">
              <w:rPr>
                <w:color w:val="000000" w:themeColor="text1"/>
                <w:lang w:val="en-US"/>
              </w:rPr>
              <w:t>C34, C43</w:t>
            </w:r>
          </w:p>
        </w:tc>
        <w:tc>
          <w:tcPr>
            <w:tcW w:w="1419" w:type="dxa"/>
            <w:tcBorders>
              <w:top w:val="single" w:sz="4" w:space="0" w:color="000000"/>
              <w:left w:val="single" w:sz="4" w:space="0" w:color="000000"/>
              <w:bottom w:val="single" w:sz="4" w:space="0" w:color="000000"/>
              <w:right w:val="single" w:sz="4" w:space="0" w:color="000000"/>
            </w:tcBorders>
            <w:hideMark/>
          </w:tcPr>
          <w:p w14:paraId="52989379"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425E6A54"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085CF2E6" w14:textId="77777777" w:rsidTr="00297C2B">
        <w:trPr>
          <w:trHeight w:val="828"/>
        </w:trPr>
        <w:tc>
          <w:tcPr>
            <w:tcW w:w="521" w:type="dxa"/>
            <w:tcBorders>
              <w:top w:val="single" w:sz="4" w:space="0" w:color="000000"/>
              <w:left w:val="single" w:sz="4" w:space="0" w:color="000000"/>
              <w:bottom w:val="single" w:sz="4" w:space="0" w:color="000000"/>
              <w:right w:val="single" w:sz="4" w:space="0" w:color="000000"/>
            </w:tcBorders>
            <w:hideMark/>
          </w:tcPr>
          <w:p w14:paraId="1DB7DD20" w14:textId="77777777" w:rsidR="004F0E2D" w:rsidRPr="00487E03" w:rsidRDefault="004F0E2D" w:rsidP="004F0E2D">
            <w:pPr>
              <w:jc w:val="center"/>
              <w:rPr>
                <w:color w:val="000000" w:themeColor="text1"/>
                <w:lang w:val="en-US"/>
              </w:rPr>
            </w:pPr>
            <w:r w:rsidRPr="00487E03">
              <w:rPr>
                <w:color w:val="000000" w:themeColor="text1"/>
                <w:lang w:val="en-US"/>
              </w:rPr>
              <w:t>18</w:t>
            </w:r>
          </w:p>
        </w:tc>
        <w:tc>
          <w:tcPr>
            <w:tcW w:w="2113" w:type="dxa"/>
            <w:tcBorders>
              <w:top w:val="single" w:sz="4" w:space="0" w:color="000000"/>
              <w:left w:val="single" w:sz="4" w:space="0" w:color="000000"/>
              <w:bottom w:val="single" w:sz="4" w:space="0" w:color="000000"/>
              <w:right w:val="single" w:sz="4" w:space="0" w:color="000000"/>
            </w:tcBorders>
            <w:hideMark/>
          </w:tcPr>
          <w:p w14:paraId="31AAD105" w14:textId="77777777" w:rsidR="004F0E2D" w:rsidRPr="00487E03" w:rsidRDefault="004F0E2D" w:rsidP="004F0E2D">
            <w:pPr>
              <w:jc w:val="center"/>
              <w:rPr>
                <w:color w:val="000000" w:themeColor="text1"/>
                <w:lang w:val="en-US"/>
              </w:rPr>
            </w:pPr>
            <w:r w:rsidRPr="00487E03">
              <w:rPr>
                <w:color w:val="000000" w:themeColor="text1"/>
                <w:lang w:val="en-US"/>
              </w:rPr>
              <w:t>Трастузумаб</w:t>
            </w:r>
          </w:p>
        </w:tc>
        <w:tc>
          <w:tcPr>
            <w:tcW w:w="2041" w:type="dxa"/>
            <w:tcBorders>
              <w:top w:val="single" w:sz="4" w:space="0" w:color="000000"/>
              <w:left w:val="single" w:sz="4" w:space="0" w:color="000000"/>
              <w:bottom w:val="single" w:sz="4" w:space="0" w:color="000000"/>
              <w:right w:val="single" w:sz="4" w:space="0" w:color="000000"/>
            </w:tcBorders>
            <w:hideMark/>
          </w:tcPr>
          <w:p w14:paraId="01216FBB" w14:textId="77777777" w:rsidR="004F0E2D" w:rsidRPr="00487E03" w:rsidRDefault="004F0E2D" w:rsidP="004F0E2D">
            <w:pPr>
              <w:jc w:val="center"/>
              <w:rPr>
                <w:color w:val="000000" w:themeColor="text1"/>
                <w:lang w:val="en-US"/>
              </w:rPr>
            </w:pPr>
            <w:r w:rsidRPr="00487E03">
              <w:rPr>
                <w:color w:val="000000" w:themeColor="text1"/>
                <w:lang w:val="en-US"/>
              </w:rPr>
              <w:t>C07, C08, C15, C16, C18, C19,</w:t>
            </w:r>
          </w:p>
          <w:p w14:paraId="7AC81446" w14:textId="77777777" w:rsidR="004F0E2D" w:rsidRPr="00487E03" w:rsidRDefault="004F0E2D" w:rsidP="004F0E2D">
            <w:pPr>
              <w:jc w:val="center"/>
              <w:rPr>
                <w:color w:val="000000" w:themeColor="text1"/>
                <w:lang w:val="en-US"/>
              </w:rPr>
            </w:pPr>
            <w:r w:rsidRPr="00487E03">
              <w:rPr>
                <w:color w:val="000000" w:themeColor="text1"/>
                <w:lang w:val="en-US"/>
              </w:rPr>
              <w:t>C50, C54</w:t>
            </w:r>
          </w:p>
        </w:tc>
        <w:tc>
          <w:tcPr>
            <w:tcW w:w="1419" w:type="dxa"/>
            <w:tcBorders>
              <w:top w:val="single" w:sz="4" w:space="0" w:color="000000"/>
              <w:left w:val="single" w:sz="4" w:space="0" w:color="000000"/>
              <w:bottom w:val="single" w:sz="4" w:space="0" w:color="000000"/>
              <w:right w:val="single" w:sz="4" w:space="0" w:color="000000"/>
            </w:tcBorders>
            <w:hideMark/>
          </w:tcPr>
          <w:p w14:paraId="68BEBC3C"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78484A72" w14:textId="77777777" w:rsidR="004F0E2D" w:rsidRPr="00487E03" w:rsidRDefault="004F0E2D" w:rsidP="004F0E2D">
            <w:pPr>
              <w:jc w:val="center"/>
              <w:rPr>
                <w:color w:val="000000" w:themeColor="text1"/>
                <w:lang w:val="en-US"/>
              </w:rPr>
            </w:pPr>
            <w:r w:rsidRPr="00487E03">
              <w:rPr>
                <w:color w:val="000000" w:themeColor="text1"/>
                <w:lang w:val="en-US"/>
              </w:rPr>
              <w:t>Гиперэкспрессия белка HER2</w:t>
            </w:r>
          </w:p>
        </w:tc>
      </w:tr>
      <w:tr w:rsidR="00487E03" w:rsidRPr="00487E03" w14:paraId="6B605FF2" w14:textId="77777777" w:rsidTr="00297C2B">
        <w:trPr>
          <w:trHeight w:val="553"/>
        </w:trPr>
        <w:tc>
          <w:tcPr>
            <w:tcW w:w="521" w:type="dxa"/>
            <w:tcBorders>
              <w:top w:val="single" w:sz="4" w:space="0" w:color="000000"/>
              <w:left w:val="single" w:sz="4" w:space="0" w:color="000000"/>
              <w:bottom w:val="single" w:sz="4" w:space="0" w:color="000000"/>
              <w:right w:val="single" w:sz="4" w:space="0" w:color="000000"/>
            </w:tcBorders>
            <w:hideMark/>
          </w:tcPr>
          <w:p w14:paraId="70DF2237" w14:textId="77777777" w:rsidR="004F0E2D" w:rsidRPr="00487E03" w:rsidRDefault="004F0E2D" w:rsidP="004F0E2D">
            <w:pPr>
              <w:jc w:val="center"/>
              <w:rPr>
                <w:color w:val="000000" w:themeColor="text1"/>
                <w:lang w:val="en-US"/>
              </w:rPr>
            </w:pPr>
            <w:r w:rsidRPr="00487E03">
              <w:rPr>
                <w:color w:val="000000" w:themeColor="text1"/>
                <w:lang w:val="en-US"/>
              </w:rPr>
              <w:t>19</w:t>
            </w:r>
          </w:p>
        </w:tc>
        <w:tc>
          <w:tcPr>
            <w:tcW w:w="2113" w:type="dxa"/>
            <w:tcBorders>
              <w:top w:val="single" w:sz="4" w:space="0" w:color="000000"/>
              <w:left w:val="single" w:sz="4" w:space="0" w:color="000000"/>
              <w:bottom w:val="single" w:sz="4" w:space="0" w:color="000000"/>
              <w:right w:val="single" w:sz="4" w:space="0" w:color="000000"/>
            </w:tcBorders>
            <w:hideMark/>
          </w:tcPr>
          <w:p w14:paraId="3B308ED1" w14:textId="77777777" w:rsidR="004F0E2D" w:rsidRPr="00487E03" w:rsidRDefault="004F0E2D" w:rsidP="004F0E2D">
            <w:pPr>
              <w:jc w:val="center"/>
              <w:rPr>
                <w:color w:val="000000" w:themeColor="text1"/>
                <w:lang w:val="en-US"/>
              </w:rPr>
            </w:pPr>
            <w:r w:rsidRPr="00487E03">
              <w:rPr>
                <w:color w:val="000000" w:themeColor="text1"/>
                <w:lang w:val="en-US"/>
              </w:rPr>
              <w:t>Трастузумаб</w:t>
            </w:r>
          </w:p>
          <w:p w14:paraId="50E3C510" w14:textId="77777777" w:rsidR="004F0E2D" w:rsidRPr="00487E03" w:rsidRDefault="004F0E2D" w:rsidP="004F0E2D">
            <w:pPr>
              <w:jc w:val="center"/>
              <w:rPr>
                <w:color w:val="000000" w:themeColor="text1"/>
                <w:lang w:val="en-US"/>
              </w:rPr>
            </w:pPr>
            <w:r w:rsidRPr="00487E03">
              <w:rPr>
                <w:color w:val="000000" w:themeColor="text1"/>
                <w:lang w:val="en-US"/>
              </w:rPr>
              <w:t>эмтанзин</w:t>
            </w:r>
          </w:p>
        </w:tc>
        <w:tc>
          <w:tcPr>
            <w:tcW w:w="2041" w:type="dxa"/>
            <w:tcBorders>
              <w:top w:val="single" w:sz="4" w:space="0" w:color="000000"/>
              <w:left w:val="single" w:sz="4" w:space="0" w:color="000000"/>
              <w:bottom w:val="single" w:sz="4" w:space="0" w:color="000000"/>
              <w:right w:val="single" w:sz="4" w:space="0" w:color="000000"/>
            </w:tcBorders>
            <w:hideMark/>
          </w:tcPr>
          <w:p w14:paraId="4D0BC82F"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580B96F4"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4FAAED59" w14:textId="77777777" w:rsidR="004F0E2D" w:rsidRPr="00487E03" w:rsidRDefault="004F0E2D" w:rsidP="004F0E2D">
            <w:pPr>
              <w:jc w:val="center"/>
              <w:rPr>
                <w:color w:val="000000" w:themeColor="text1"/>
                <w:lang w:val="en-US"/>
              </w:rPr>
            </w:pPr>
            <w:r w:rsidRPr="00487E03">
              <w:rPr>
                <w:color w:val="000000" w:themeColor="text1"/>
                <w:lang w:val="en-US"/>
              </w:rPr>
              <w:t>Гиперэкспрессия белка HER2</w:t>
            </w:r>
          </w:p>
        </w:tc>
      </w:tr>
      <w:tr w:rsidR="00487E03" w:rsidRPr="00487E03" w14:paraId="18024B9B"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6B4DC757" w14:textId="77777777" w:rsidR="004F0E2D" w:rsidRPr="00487E03" w:rsidRDefault="004F0E2D" w:rsidP="004F0E2D">
            <w:pPr>
              <w:jc w:val="center"/>
              <w:rPr>
                <w:color w:val="000000" w:themeColor="text1"/>
                <w:lang w:val="en-US"/>
              </w:rPr>
            </w:pPr>
            <w:r w:rsidRPr="00487E03">
              <w:rPr>
                <w:color w:val="000000" w:themeColor="text1"/>
                <w:lang w:val="en-US"/>
              </w:rPr>
              <w:t>20</w:t>
            </w:r>
          </w:p>
        </w:tc>
        <w:tc>
          <w:tcPr>
            <w:tcW w:w="2113" w:type="dxa"/>
            <w:tcBorders>
              <w:top w:val="single" w:sz="4" w:space="0" w:color="000000"/>
              <w:left w:val="single" w:sz="4" w:space="0" w:color="000000"/>
              <w:bottom w:val="single" w:sz="4" w:space="0" w:color="000000"/>
              <w:right w:val="single" w:sz="4" w:space="0" w:color="000000"/>
            </w:tcBorders>
            <w:hideMark/>
          </w:tcPr>
          <w:p w14:paraId="21E53B56" w14:textId="77777777" w:rsidR="004F0E2D" w:rsidRPr="00487E03" w:rsidRDefault="004F0E2D" w:rsidP="004F0E2D">
            <w:pPr>
              <w:jc w:val="center"/>
              <w:rPr>
                <w:color w:val="000000" w:themeColor="text1"/>
                <w:lang w:val="en-US"/>
              </w:rPr>
            </w:pPr>
            <w:r w:rsidRPr="00487E03">
              <w:rPr>
                <w:color w:val="000000" w:themeColor="text1"/>
                <w:lang w:val="en-US"/>
              </w:rPr>
              <w:t>Церитиниб</w:t>
            </w:r>
          </w:p>
        </w:tc>
        <w:tc>
          <w:tcPr>
            <w:tcW w:w="2041" w:type="dxa"/>
            <w:tcBorders>
              <w:top w:val="single" w:sz="4" w:space="0" w:color="000000"/>
              <w:left w:val="single" w:sz="4" w:space="0" w:color="000000"/>
              <w:bottom w:val="single" w:sz="4" w:space="0" w:color="000000"/>
              <w:right w:val="single" w:sz="4" w:space="0" w:color="000000"/>
            </w:tcBorders>
            <w:hideMark/>
          </w:tcPr>
          <w:p w14:paraId="722206EA"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1E703373" w14:textId="77777777" w:rsidR="004F0E2D" w:rsidRPr="00487E03" w:rsidRDefault="004F0E2D" w:rsidP="004F0E2D">
            <w:pPr>
              <w:jc w:val="center"/>
              <w:rPr>
                <w:color w:val="000000" w:themeColor="text1"/>
                <w:lang w:val="en-US"/>
              </w:rPr>
            </w:pPr>
            <w:r w:rsidRPr="00487E03">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517280BE" w14:textId="77777777" w:rsidR="004F0E2D" w:rsidRPr="00487E03" w:rsidRDefault="004F0E2D" w:rsidP="004F0E2D">
            <w:pPr>
              <w:jc w:val="center"/>
              <w:rPr>
                <w:color w:val="000000" w:themeColor="text1"/>
              </w:rPr>
            </w:pPr>
            <w:r w:rsidRPr="00487E03">
              <w:rPr>
                <w:color w:val="000000" w:themeColor="text1"/>
              </w:rPr>
              <w:t xml:space="preserve">Наличие транслокации в генах </w:t>
            </w:r>
            <w:r w:rsidRPr="00487E03">
              <w:rPr>
                <w:color w:val="000000" w:themeColor="text1"/>
                <w:lang w:val="en-US"/>
              </w:rPr>
              <w:t>ALK</w:t>
            </w:r>
          </w:p>
          <w:p w14:paraId="30C1DB2E" w14:textId="77777777" w:rsidR="004F0E2D" w:rsidRPr="00487E03" w:rsidRDefault="004F0E2D" w:rsidP="004F0E2D">
            <w:pPr>
              <w:jc w:val="center"/>
              <w:rPr>
                <w:color w:val="000000" w:themeColor="text1"/>
              </w:rPr>
            </w:pPr>
            <w:r w:rsidRPr="00487E03">
              <w:rPr>
                <w:color w:val="000000" w:themeColor="text1"/>
              </w:rPr>
              <w:t xml:space="preserve">или </w:t>
            </w:r>
            <w:r w:rsidRPr="00487E03">
              <w:rPr>
                <w:color w:val="000000" w:themeColor="text1"/>
                <w:lang w:val="en-US"/>
              </w:rPr>
              <w:t>ROS</w:t>
            </w:r>
            <w:r w:rsidRPr="00487E03">
              <w:rPr>
                <w:color w:val="000000" w:themeColor="text1"/>
              </w:rPr>
              <w:t>1</w:t>
            </w:r>
          </w:p>
        </w:tc>
      </w:tr>
    </w:tbl>
    <w:p w14:paraId="781673A2" w14:textId="77777777" w:rsidR="009F6FFE" w:rsidRPr="00487E03" w:rsidRDefault="009F6FFE" w:rsidP="009F6FFE">
      <w:pPr>
        <w:jc w:val="both"/>
        <w:rPr>
          <w:color w:val="000000" w:themeColor="text1"/>
          <w:sz w:val="22"/>
          <w:szCs w:val="28"/>
        </w:rPr>
      </w:pPr>
      <w:r w:rsidRPr="00487E03">
        <w:rPr>
          <w:color w:val="000000" w:themeColor="text1"/>
          <w:szCs w:val="28"/>
        </w:rPr>
        <w:t>*</w:t>
      </w:r>
      <w:r w:rsidRPr="00487E03">
        <w:rPr>
          <w:color w:val="000000" w:themeColor="text1"/>
          <w:sz w:val="22"/>
        </w:rPr>
        <w:t xml:space="preserve"> </w:t>
      </w:r>
      <w:r w:rsidRPr="00487E03">
        <w:rPr>
          <w:color w:val="000000" w:themeColor="text1"/>
          <w:sz w:val="20"/>
        </w:rPr>
        <w:t>Мутации являются взаимоисключающими (исследования проводятся до получения первого положительного результата по наличию мутации в каком-либо из указанных генов)</w:t>
      </w:r>
    </w:p>
    <w:p w14:paraId="03214FC1" w14:textId="00BB8A27" w:rsidR="009F6FFE" w:rsidRPr="00487E03" w:rsidRDefault="00D11C46" w:rsidP="001334F4">
      <w:pPr>
        <w:autoSpaceDE w:val="0"/>
        <w:autoSpaceDN w:val="0"/>
        <w:adjustRightInd w:val="0"/>
        <w:spacing w:line="276" w:lineRule="auto"/>
        <w:jc w:val="both"/>
        <w:rPr>
          <w:color w:val="000000" w:themeColor="text1"/>
          <w:sz w:val="20"/>
        </w:rPr>
      </w:pPr>
      <w:r w:rsidRPr="00487E03">
        <w:rPr>
          <w:color w:val="000000" w:themeColor="text1"/>
          <w:sz w:val="20"/>
        </w:rPr>
        <w:t>** Применяется в стационарных условиях и условиях дневного стационара</w:t>
      </w:r>
    </w:p>
    <w:p w14:paraId="41A0414F" w14:textId="77777777" w:rsidR="00830452" w:rsidRPr="00487E03" w:rsidRDefault="00830452" w:rsidP="001334F4">
      <w:pPr>
        <w:autoSpaceDE w:val="0"/>
        <w:autoSpaceDN w:val="0"/>
        <w:adjustRightInd w:val="0"/>
        <w:spacing w:line="276" w:lineRule="auto"/>
        <w:jc w:val="both"/>
        <w:rPr>
          <w:color w:val="000000" w:themeColor="text1"/>
          <w:sz w:val="22"/>
        </w:rPr>
      </w:pPr>
    </w:p>
    <w:p w14:paraId="3BF647FE" w14:textId="77777777" w:rsidR="00830452" w:rsidRPr="00487E03" w:rsidRDefault="00830452" w:rsidP="001334F4">
      <w:pPr>
        <w:autoSpaceDE w:val="0"/>
        <w:autoSpaceDN w:val="0"/>
        <w:adjustRightInd w:val="0"/>
        <w:spacing w:line="276" w:lineRule="auto"/>
        <w:jc w:val="both"/>
        <w:rPr>
          <w:color w:val="000000" w:themeColor="text1"/>
          <w:sz w:val="22"/>
        </w:rPr>
      </w:pPr>
    </w:p>
    <w:p w14:paraId="3DA7D43E" w14:textId="6D340C04" w:rsidR="00812036" w:rsidRPr="00487E03" w:rsidRDefault="001334F4" w:rsidP="001334F4">
      <w:pPr>
        <w:autoSpaceDE w:val="0"/>
        <w:autoSpaceDN w:val="0"/>
        <w:adjustRightInd w:val="0"/>
        <w:spacing w:line="276" w:lineRule="auto"/>
        <w:jc w:val="center"/>
        <w:rPr>
          <w:color w:val="000000" w:themeColor="text1"/>
        </w:rPr>
      </w:pPr>
      <w:r w:rsidRPr="00487E03">
        <w:rPr>
          <w:color w:val="000000" w:themeColor="text1"/>
          <w:lang w:val="en-US"/>
        </w:rPr>
        <w:t>IV</w:t>
      </w:r>
      <w:r w:rsidRPr="00487E03">
        <w:rPr>
          <w:color w:val="000000" w:themeColor="text1"/>
        </w:rPr>
        <w:t xml:space="preserve">. </w:t>
      </w:r>
      <w:r w:rsidR="00094366" w:rsidRPr="00487E03">
        <w:rPr>
          <w:caps/>
          <w:color w:val="000000" w:themeColor="text1"/>
        </w:rPr>
        <w:t>Порядок</w:t>
      </w:r>
      <w:r w:rsidR="00ED37BF" w:rsidRPr="00487E03">
        <w:rPr>
          <w:caps/>
          <w:color w:val="000000" w:themeColor="text1"/>
        </w:rPr>
        <w:t xml:space="preserve"> оплаты </w:t>
      </w:r>
      <w:r w:rsidR="00DE1EBF" w:rsidRPr="00487E03">
        <w:rPr>
          <w:caps/>
          <w:color w:val="000000" w:themeColor="text1"/>
        </w:rPr>
        <w:t>медицинской помощи</w:t>
      </w:r>
      <w:r w:rsidR="001B09AC" w:rsidRPr="00487E03">
        <w:rPr>
          <w:caps/>
          <w:color w:val="000000" w:themeColor="text1"/>
        </w:rPr>
        <w:t xml:space="preserve">, оказываемой </w:t>
      </w:r>
      <w:r w:rsidR="006F7380" w:rsidRPr="00487E03">
        <w:rPr>
          <w:caps/>
          <w:color w:val="000000" w:themeColor="text1"/>
        </w:rPr>
        <w:t>в условиях дневного стационара</w:t>
      </w:r>
    </w:p>
    <w:p w14:paraId="6A862F67" w14:textId="77777777" w:rsidR="00ED37BF" w:rsidRPr="00487E03" w:rsidRDefault="00ED37BF" w:rsidP="005335EF">
      <w:pPr>
        <w:widowControl w:val="0"/>
        <w:autoSpaceDE w:val="0"/>
        <w:autoSpaceDN w:val="0"/>
        <w:adjustRightInd w:val="0"/>
        <w:spacing w:line="276" w:lineRule="auto"/>
        <w:jc w:val="center"/>
        <w:outlineLvl w:val="2"/>
        <w:rPr>
          <w:color w:val="000000" w:themeColor="text1"/>
        </w:rPr>
      </w:pPr>
    </w:p>
    <w:p w14:paraId="38D57D4D" w14:textId="1C1336B6"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.1</w:t>
      </w:r>
      <w:r w:rsidR="00A1033E" w:rsidRPr="00487E03">
        <w:rPr>
          <w:color w:val="000000" w:themeColor="text1"/>
        </w:rPr>
        <w:t xml:space="preserve">. </w:t>
      </w:r>
      <w:r w:rsidR="00943A54" w:rsidRPr="00487E03">
        <w:rPr>
          <w:color w:val="000000" w:themeColor="text1"/>
        </w:rPr>
        <w:t>Медицинская помощь, оказанная</w:t>
      </w:r>
      <w:r w:rsidR="006F7380" w:rsidRPr="00487E03">
        <w:rPr>
          <w:color w:val="000000" w:themeColor="text1"/>
        </w:rPr>
        <w:t xml:space="preserve"> в условиях дневного стационара, оплачивается за фактическое количество законченных случаев лечения по КСГ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E406D8" w:rsidRPr="00487E03">
        <w:rPr>
          <w:color w:val="000000" w:themeColor="text1"/>
        </w:rPr>
        <w:t>й области</w:t>
      </w:r>
      <w:r w:rsidR="006F7380" w:rsidRPr="00487E03">
        <w:rPr>
          <w:color w:val="000000" w:themeColor="text1"/>
        </w:rPr>
        <w:t>.</w:t>
      </w:r>
    </w:p>
    <w:p w14:paraId="7134C89D" w14:textId="159B2D71"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.2</w:t>
      </w:r>
      <w:r w:rsidR="00A1033E" w:rsidRPr="00487E03">
        <w:rPr>
          <w:color w:val="000000" w:themeColor="text1"/>
        </w:rPr>
        <w:t xml:space="preserve">. </w:t>
      </w:r>
      <w:r w:rsidR="006F7380" w:rsidRPr="00487E03">
        <w:rPr>
          <w:color w:val="000000" w:themeColor="text1"/>
        </w:rPr>
        <w:t xml:space="preserve">Вспомогательные репродуктивные технологии (ЭКО), оказываемые за счет средств ОМС, оплачиваются по КСГ за фактическое количество законченных случаев лечения,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w:t>
      </w:r>
      <w:r w:rsidR="00E406D8" w:rsidRPr="00487E03">
        <w:rPr>
          <w:color w:val="000000" w:themeColor="text1"/>
        </w:rPr>
        <w:t>области</w:t>
      </w:r>
      <w:r w:rsidR="00021452" w:rsidRPr="00487E03">
        <w:rPr>
          <w:color w:val="000000" w:themeColor="text1"/>
        </w:rPr>
        <w:t>.</w:t>
      </w:r>
    </w:p>
    <w:p w14:paraId="31750599" w14:textId="232B4047" w:rsidR="004019AF" w:rsidRPr="00487E03" w:rsidRDefault="004019AF" w:rsidP="004019AF">
      <w:pPr>
        <w:autoSpaceDE w:val="0"/>
        <w:autoSpaceDN w:val="0"/>
        <w:adjustRightInd w:val="0"/>
        <w:spacing w:line="276" w:lineRule="auto"/>
        <w:ind w:firstLine="708"/>
        <w:jc w:val="both"/>
        <w:rPr>
          <w:color w:val="000000" w:themeColor="text1"/>
        </w:rPr>
      </w:pPr>
      <w:r w:rsidRPr="00487E03">
        <w:rPr>
          <w:color w:val="000000" w:themeColor="text1"/>
        </w:rPr>
        <w:t>Перечень медицинских организаций, включенных в реестр медицинских организаций, осуществляющих деятельность в сфере обязательного медицинского страхования на территории Томской области, оказывающих вспомогательные репродуктивные технологии (ЭКО) в 2024 году:</w:t>
      </w:r>
    </w:p>
    <w:p w14:paraId="4D4DA488" w14:textId="3DC940D8" w:rsidR="004019AF" w:rsidRPr="00487E03" w:rsidRDefault="004019AF" w:rsidP="004019AF">
      <w:pPr>
        <w:autoSpaceDE w:val="0"/>
        <w:autoSpaceDN w:val="0"/>
        <w:adjustRightInd w:val="0"/>
        <w:spacing w:line="276" w:lineRule="auto"/>
        <w:jc w:val="both"/>
        <w:rPr>
          <w:color w:val="000000" w:themeColor="text1"/>
        </w:rPr>
      </w:pPr>
      <w:r w:rsidRPr="00487E03">
        <w:rPr>
          <w:color w:val="000000" w:themeColor="text1"/>
        </w:rPr>
        <w:tab/>
        <w:t xml:space="preserve">- ОГАУЗ </w:t>
      </w:r>
      <w:r w:rsidR="004C6E08" w:rsidRPr="00487E03">
        <w:rPr>
          <w:color w:val="000000" w:themeColor="text1"/>
        </w:rPr>
        <w:t>«</w:t>
      </w:r>
      <w:r w:rsidRPr="00487E03">
        <w:rPr>
          <w:color w:val="000000" w:themeColor="text1"/>
        </w:rPr>
        <w:t>Областной перинатальный центр им. И.Д.Евтушенко</w:t>
      </w:r>
      <w:r w:rsidR="004C6E08" w:rsidRPr="00487E03">
        <w:rPr>
          <w:color w:val="000000" w:themeColor="text1"/>
        </w:rPr>
        <w:t>»</w:t>
      </w:r>
      <w:r w:rsidRPr="00487E03">
        <w:rPr>
          <w:color w:val="000000" w:themeColor="text1"/>
        </w:rPr>
        <w:t>;</w:t>
      </w:r>
    </w:p>
    <w:p w14:paraId="37B58103" w14:textId="7294543C" w:rsidR="004019AF" w:rsidRPr="00487E03" w:rsidRDefault="004019AF" w:rsidP="004019AF">
      <w:pPr>
        <w:autoSpaceDE w:val="0"/>
        <w:autoSpaceDN w:val="0"/>
        <w:adjustRightInd w:val="0"/>
        <w:spacing w:line="276" w:lineRule="auto"/>
        <w:jc w:val="both"/>
        <w:rPr>
          <w:color w:val="000000" w:themeColor="text1"/>
        </w:rPr>
      </w:pPr>
      <w:r w:rsidRPr="00487E03">
        <w:rPr>
          <w:color w:val="000000" w:themeColor="text1"/>
        </w:rPr>
        <w:tab/>
        <w:t>- ООО «Геном – Томск».</w:t>
      </w:r>
    </w:p>
    <w:p w14:paraId="1101207B" w14:textId="6CFAF4F5" w:rsidR="006F7380" w:rsidRPr="00487E03" w:rsidRDefault="004019AF" w:rsidP="004019AF">
      <w:pPr>
        <w:autoSpaceDE w:val="0"/>
        <w:autoSpaceDN w:val="0"/>
        <w:adjustRightInd w:val="0"/>
        <w:spacing w:line="276" w:lineRule="auto"/>
        <w:ind w:firstLine="708"/>
        <w:jc w:val="both"/>
        <w:rPr>
          <w:color w:val="000000" w:themeColor="text1"/>
        </w:rPr>
      </w:pPr>
      <w:r w:rsidRPr="00487E03">
        <w:rPr>
          <w:color w:val="000000" w:themeColor="text1"/>
        </w:rPr>
        <w:t>П</w:t>
      </w:r>
      <w:r w:rsidR="006F7380" w:rsidRPr="00487E03">
        <w:rPr>
          <w:color w:val="000000" w:themeColor="text1"/>
        </w:rPr>
        <w:t>ри нарушении условий и порядка направления граждан Российской Федерации для проведения процедуры ЭКО, установленных Минздравом России, оплата ЭКО за счет средств ОМС не осуществляется.</w:t>
      </w:r>
    </w:p>
    <w:p w14:paraId="7347C275" w14:textId="7AAE9685" w:rsidR="004F4422" w:rsidRPr="00487E03" w:rsidRDefault="00394D4A" w:rsidP="005335EF">
      <w:pPr>
        <w:autoSpaceDE w:val="0"/>
        <w:autoSpaceDN w:val="0"/>
        <w:adjustRightInd w:val="0"/>
        <w:spacing w:line="276" w:lineRule="auto"/>
        <w:ind w:firstLine="708"/>
        <w:jc w:val="both"/>
        <w:rPr>
          <w:color w:val="000000" w:themeColor="text1"/>
        </w:rPr>
      </w:pPr>
      <w:r w:rsidRPr="00487E03">
        <w:rPr>
          <w:color w:val="000000" w:themeColor="text1"/>
        </w:rPr>
        <w:lastRenderedPageBreak/>
        <w:t>4</w:t>
      </w:r>
      <w:r w:rsidR="00E71630" w:rsidRPr="00487E03">
        <w:rPr>
          <w:color w:val="000000" w:themeColor="text1"/>
        </w:rPr>
        <w:t>.3</w:t>
      </w:r>
      <w:r w:rsidR="00A1033E" w:rsidRPr="00487E03">
        <w:rPr>
          <w:color w:val="000000" w:themeColor="text1"/>
        </w:rPr>
        <w:t xml:space="preserve">. </w:t>
      </w:r>
      <w:r w:rsidR="004F4422" w:rsidRPr="00487E03">
        <w:rPr>
          <w:color w:val="000000" w:themeColor="text1"/>
        </w:rPr>
        <w:t>Оплата медицинской помощи, оказываемой в условиях дневного стационара по профилю «офтальмология», осуществляется с учетом положений п</w:t>
      </w:r>
      <w:r w:rsidR="00165695" w:rsidRPr="00487E03">
        <w:rPr>
          <w:color w:val="000000" w:themeColor="text1"/>
        </w:rPr>
        <w:t>одпункта</w:t>
      </w:r>
      <w:r w:rsidR="004F4422" w:rsidRPr="00487E03">
        <w:rPr>
          <w:color w:val="000000" w:themeColor="text1"/>
        </w:rPr>
        <w:t xml:space="preserve"> </w:t>
      </w:r>
      <w:r w:rsidR="00A93CA6" w:rsidRPr="00487E03">
        <w:rPr>
          <w:color w:val="000000" w:themeColor="text1"/>
        </w:rPr>
        <w:t>4</w:t>
      </w:r>
      <w:r w:rsidR="0078366A" w:rsidRPr="00487E03">
        <w:rPr>
          <w:color w:val="000000" w:themeColor="text1"/>
        </w:rPr>
        <w:t>.1</w:t>
      </w:r>
      <w:r w:rsidR="0013649D" w:rsidRPr="00487E03">
        <w:rPr>
          <w:color w:val="000000" w:themeColor="text1"/>
        </w:rPr>
        <w:t xml:space="preserve"> </w:t>
      </w:r>
      <w:r w:rsidR="00165695" w:rsidRPr="00487E03">
        <w:rPr>
          <w:color w:val="000000" w:themeColor="text1"/>
        </w:rPr>
        <w:t xml:space="preserve">пункта </w:t>
      </w:r>
      <w:r w:rsidR="00A93CA6" w:rsidRPr="00487E03">
        <w:rPr>
          <w:color w:val="000000" w:themeColor="text1"/>
        </w:rPr>
        <w:t>4</w:t>
      </w:r>
      <w:r w:rsidR="00165695" w:rsidRPr="00487E03">
        <w:rPr>
          <w:color w:val="000000" w:themeColor="text1"/>
        </w:rPr>
        <w:t xml:space="preserve"> </w:t>
      </w:r>
      <w:r w:rsidR="005247DD" w:rsidRPr="00487E03">
        <w:rPr>
          <w:color w:val="000000" w:themeColor="text1"/>
        </w:rPr>
        <w:t>данного раздела Положения</w:t>
      </w:r>
      <w:r w:rsidR="004F4422" w:rsidRPr="00487E03">
        <w:rPr>
          <w:color w:val="000000" w:themeColor="text1"/>
        </w:rPr>
        <w:t xml:space="preserve">. </w:t>
      </w:r>
    </w:p>
    <w:p w14:paraId="22FBF00D" w14:textId="550E6C0B" w:rsidR="00251C07" w:rsidRPr="00487E03" w:rsidRDefault="00394D4A" w:rsidP="005335EF">
      <w:pPr>
        <w:autoSpaceDE w:val="0"/>
        <w:autoSpaceDN w:val="0"/>
        <w:adjustRightInd w:val="0"/>
        <w:spacing w:line="276" w:lineRule="auto"/>
        <w:ind w:firstLine="708"/>
        <w:jc w:val="both"/>
        <w:rPr>
          <w:b/>
          <w:color w:val="000000" w:themeColor="text1"/>
        </w:rPr>
      </w:pPr>
      <w:r w:rsidRPr="00487E03">
        <w:rPr>
          <w:color w:val="000000" w:themeColor="text1"/>
        </w:rPr>
        <w:t>4</w:t>
      </w:r>
      <w:r w:rsidR="00E71630" w:rsidRPr="00487E03">
        <w:rPr>
          <w:color w:val="000000" w:themeColor="text1"/>
        </w:rPr>
        <w:t>.4</w:t>
      </w:r>
      <w:r w:rsidR="00A1033E" w:rsidRPr="00487E03">
        <w:rPr>
          <w:color w:val="000000" w:themeColor="text1"/>
        </w:rPr>
        <w:t xml:space="preserve">. </w:t>
      </w:r>
      <w:r w:rsidR="00251C07" w:rsidRPr="00487E03">
        <w:rPr>
          <w:color w:val="000000" w:themeColor="text1"/>
        </w:rPr>
        <w:t>Оплата</w:t>
      </w:r>
      <w:r w:rsidR="00AB0080" w:rsidRPr="00487E03">
        <w:rPr>
          <w:color w:val="000000" w:themeColor="text1"/>
        </w:rPr>
        <w:t xml:space="preserve"> случаев</w:t>
      </w:r>
      <w:r w:rsidR="00251C07" w:rsidRPr="00487E03">
        <w:rPr>
          <w:color w:val="000000" w:themeColor="text1"/>
        </w:rPr>
        <w:t xml:space="preserve"> оказания медицинской</w:t>
      </w:r>
      <w:r w:rsidR="003D3E55" w:rsidRPr="00487E03">
        <w:rPr>
          <w:color w:val="000000" w:themeColor="text1"/>
        </w:rPr>
        <w:t xml:space="preserve"> помощи</w:t>
      </w:r>
      <w:r w:rsidR="00251C07" w:rsidRPr="00487E03">
        <w:rPr>
          <w:color w:val="000000" w:themeColor="text1"/>
        </w:rPr>
        <w:t xml:space="preserve"> по КСГ № </w:t>
      </w:r>
      <w:r w:rsidR="006A6165" w:rsidRPr="00487E03">
        <w:rPr>
          <w:color w:val="000000" w:themeColor="text1"/>
        </w:rPr>
        <w:t>ds02.007</w:t>
      </w:r>
      <w:r w:rsidR="00251C07" w:rsidRPr="00487E03">
        <w:rPr>
          <w:color w:val="000000" w:themeColor="text1"/>
        </w:rPr>
        <w:t xml:space="preserve"> «Аборт медикаментозный» осуществляется </w:t>
      </w:r>
      <w:r w:rsidR="00AB0080" w:rsidRPr="00487E03">
        <w:rPr>
          <w:color w:val="000000" w:themeColor="text1"/>
        </w:rPr>
        <w:t>в случае назначени</w:t>
      </w:r>
      <w:r w:rsidR="00866C14" w:rsidRPr="00487E03">
        <w:rPr>
          <w:color w:val="000000" w:themeColor="text1"/>
        </w:rPr>
        <w:t>я</w:t>
      </w:r>
      <w:r w:rsidR="00AB0080" w:rsidRPr="00487E03">
        <w:rPr>
          <w:color w:val="000000" w:themeColor="text1"/>
        </w:rPr>
        <w:t xml:space="preserve"> лекарственного препарата по решению врачебной комиссии.</w:t>
      </w:r>
    </w:p>
    <w:p w14:paraId="3634EBC7" w14:textId="676B46FC"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.5</w:t>
      </w:r>
      <w:r w:rsidR="00A1033E" w:rsidRPr="00487E03">
        <w:rPr>
          <w:color w:val="000000" w:themeColor="text1"/>
        </w:rPr>
        <w:t xml:space="preserve">. </w:t>
      </w:r>
      <w:r w:rsidR="006F7380" w:rsidRPr="00487E03">
        <w:rPr>
          <w:color w:val="000000" w:themeColor="text1"/>
        </w:rPr>
        <w:t xml:space="preserve">Отнесение законченных случаев оказания медицинской помощи в условиях дневного стационара к конкретным КСГ осуществляется в соответствии с порядком, определенным для стационарной помощи </w:t>
      </w:r>
      <w:r w:rsidR="003F10BB" w:rsidRPr="00487E03">
        <w:rPr>
          <w:color w:val="000000" w:themeColor="text1"/>
        </w:rPr>
        <w:t>подпункт</w:t>
      </w:r>
      <w:r w:rsidR="009A380B" w:rsidRPr="00487E03">
        <w:rPr>
          <w:color w:val="000000" w:themeColor="text1"/>
        </w:rPr>
        <w:t>ом</w:t>
      </w:r>
      <w:r w:rsidR="003F10BB" w:rsidRPr="00487E03">
        <w:rPr>
          <w:color w:val="000000" w:themeColor="text1"/>
        </w:rPr>
        <w:t xml:space="preserve"> </w:t>
      </w:r>
      <w:r w:rsidR="00A705E0" w:rsidRPr="00487E03">
        <w:rPr>
          <w:color w:val="000000" w:themeColor="text1"/>
        </w:rPr>
        <w:t>3</w:t>
      </w:r>
      <w:r w:rsidR="003F10BB" w:rsidRPr="00487E03">
        <w:rPr>
          <w:color w:val="000000" w:themeColor="text1"/>
        </w:rPr>
        <w:t xml:space="preserve">.2 </w:t>
      </w:r>
      <w:r w:rsidR="006F7380" w:rsidRPr="00487E03">
        <w:rPr>
          <w:color w:val="000000" w:themeColor="text1"/>
        </w:rPr>
        <w:t>пункт</w:t>
      </w:r>
      <w:r w:rsidR="003F10BB" w:rsidRPr="00487E03">
        <w:rPr>
          <w:color w:val="000000" w:themeColor="text1"/>
        </w:rPr>
        <w:t>а</w:t>
      </w:r>
      <w:r w:rsidR="00474AD8" w:rsidRPr="00487E03">
        <w:rPr>
          <w:color w:val="000000" w:themeColor="text1"/>
        </w:rPr>
        <w:t xml:space="preserve"> </w:t>
      </w:r>
      <w:r w:rsidR="00A705E0" w:rsidRPr="00487E03">
        <w:rPr>
          <w:color w:val="000000" w:themeColor="text1"/>
        </w:rPr>
        <w:t>3</w:t>
      </w:r>
      <w:r w:rsidR="006F7380" w:rsidRPr="00487E03">
        <w:rPr>
          <w:b/>
          <w:color w:val="000000" w:themeColor="text1"/>
        </w:rPr>
        <w:t xml:space="preserve"> </w:t>
      </w:r>
      <w:r w:rsidR="006F7380" w:rsidRPr="00487E03">
        <w:rPr>
          <w:color w:val="000000" w:themeColor="text1"/>
        </w:rPr>
        <w:t xml:space="preserve">настоящего Положения. </w:t>
      </w:r>
    </w:p>
    <w:p w14:paraId="27460EF5" w14:textId="656EA7CB"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.6</w:t>
      </w:r>
      <w:r w:rsidR="00A1033E" w:rsidRPr="00487E03">
        <w:rPr>
          <w:color w:val="000000" w:themeColor="text1"/>
        </w:rPr>
        <w:t xml:space="preserve">. </w:t>
      </w:r>
      <w:r w:rsidR="006F7380" w:rsidRPr="00487E03">
        <w:rPr>
          <w:color w:val="000000" w:themeColor="text1"/>
        </w:rPr>
        <w:t>Объем финансового обеспечения медицинской организации, оказавшей медицинскую помощь в условиях дневного стационара (ФОмо), определяется как сумма стоимости всех случаев оказания медицинской помощи в условиях дневного стационара в отчетном периоде:</w:t>
      </w:r>
    </w:p>
    <w:p w14:paraId="1AEB5101" w14:textId="77777777" w:rsidR="005247DD" w:rsidRPr="00487E03" w:rsidRDefault="005247DD" w:rsidP="005335EF">
      <w:pPr>
        <w:widowControl w:val="0"/>
        <w:autoSpaceDE w:val="0"/>
        <w:autoSpaceDN w:val="0"/>
        <w:adjustRightInd w:val="0"/>
        <w:spacing w:line="276" w:lineRule="auto"/>
        <w:ind w:firstLine="720"/>
        <w:jc w:val="both"/>
        <w:rPr>
          <w:b/>
          <w:color w:val="000000" w:themeColor="text1"/>
        </w:rPr>
      </w:pPr>
    </w:p>
    <w:p w14:paraId="45B8826E" w14:textId="77777777" w:rsidR="006F7380" w:rsidRPr="00487E03" w:rsidRDefault="006F7380" w:rsidP="00394D4A">
      <w:pPr>
        <w:widowControl w:val="0"/>
        <w:autoSpaceDE w:val="0"/>
        <w:autoSpaceDN w:val="0"/>
        <w:adjustRightInd w:val="0"/>
        <w:spacing w:line="276" w:lineRule="auto"/>
        <w:ind w:firstLine="720"/>
        <w:jc w:val="center"/>
        <w:rPr>
          <w:color w:val="000000" w:themeColor="text1"/>
        </w:rPr>
      </w:pPr>
      <w:r w:rsidRPr="00487E03">
        <w:rPr>
          <w:color w:val="000000" w:themeColor="text1"/>
          <w:sz w:val="26"/>
          <w:szCs w:val="26"/>
        </w:rPr>
        <w:t xml:space="preserve">ФОмо = ΣССксг, </w:t>
      </w:r>
      <w:r w:rsidRPr="00487E03">
        <w:rPr>
          <w:color w:val="000000" w:themeColor="text1"/>
        </w:rPr>
        <w:t>где:</w:t>
      </w:r>
    </w:p>
    <w:p w14:paraId="3BDFFC93" w14:textId="77777777" w:rsidR="00F15FB4" w:rsidRPr="00487E03" w:rsidRDefault="00F15FB4" w:rsidP="00394D4A">
      <w:pPr>
        <w:widowControl w:val="0"/>
        <w:autoSpaceDE w:val="0"/>
        <w:autoSpaceDN w:val="0"/>
        <w:adjustRightInd w:val="0"/>
        <w:spacing w:line="276" w:lineRule="auto"/>
        <w:ind w:firstLine="720"/>
        <w:jc w:val="center"/>
        <w:rPr>
          <w:color w:val="000000" w:themeColor="text1"/>
        </w:rPr>
      </w:pPr>
    </w:p>
    <w:p w14:paraId="52707CFE" w14:textId="77777777" w:rsidR="006F7380" w:rsidRPr="00487E03" w:rsidRDefault="006F7380"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ССксг – стоимость одного случая медицинской помощи в условиях дневного стационара по КСГ. </w:t>
      </w:r>
    </w:p>
    <w:p w14:paraId="4077FD9B" w14:textId="0B9026A8" w:rsidR="006F7380" w:rsidRPr="003872B8" w:rsidRDefault="00394D4A" w:rsidP="005335EF">
      <w:pPr>
        <w:widowControl w:val="0"/>
        <w:autoSpaceDE w:val="0"/>
        <w:autoSpaceDN w:val="0"/>
        <w:adjustRightInd w:val="0"/>
        <w:spacing w:line="276" w:lineRule="auto"/>
        <w:ind w:firstLine="720"/>
        <w:jc w:val="both"/>
      </w:pPr>
      <w:r w:rsidRPr="00487E03">
        <w:rPr>
          <w:color w:val="000000" w:themeColor="text1"/>
        </w:rPr>
        <w:t>4</w:t>
      </w:r>
      <w:r w:rsidR="00E71630" w:rsidRPr="00487E03">
        <w:rPr>
          <w:color w:val="000000" w:themeColor="text1"/>
        </w:rPr>
        <w:t>.</w:t>
      </w:r>
      <w:r w:rsidRPr="00487E03">
        <w:rPr>
          <w:color w:val="000000" w:themeColor="text1"/>
        </w:rPr>
        <w:t>7</w:t>
      </w:r>
      <w:r w:rsidR="00A1033E" w:rsidRPr="00487E03">
        <w:rPr>
          <w:color w:val="000000" w:themeColor="text1"/>
        </w:rPr>
        <w:t xml:space="preserve">. </w:t>
      </w:r>
      <w:r w:rsidR="006F7380" w:rsidRPr="00487E03">
        <w:rPr>
          <w:color w:val="000000" w:themeColor="text1"/>
        </w:rPr>
        <w:t>Стоимость одного случая</w:t>
      </w:r>
      <w:r w:rsidR="00647238" w:rsidRPr="00487E03">
        <w:rPr>
          <w:color w:val="000000" w:themeColor="text1"/>
        </w:rPr>
        <w:t xml:space="preserve"> лечения</w:t>
      </w:r>
      <w:r w:rsidR="006F7380" w:rsidRPr="00487E03">
        <w:rPr>
          <w:color w:val="000000" w:themeColor="text1"/>
        </w:rPr>
        <w:t xml:space="preserve"> медицинской помощи в условиях дне</w:t>
      </w:r>
      <w:r w:rsidR="002256F5" w:rsidRPr="00487E03">
        <w:rPr>
          <w:color w:val="000000" w:themeColor="text1"/>
        </w:rPr>
        <w:t xml:space="preserve">вного стационара по КСГ (ССксг), </w:t>
      </w:r>
      <w:r w:rsidR="001D1B4A" w:rsidRPr="00487E03">
        <w:rPr>
          <w:color w:val="000000" w:themeColor="text1"/>
        </w:rPr>
        <w:t xml:space="preserve">кроме </w:t>
      </w:r>
      <w:r w:rsidR="002256F5" w:rsidRPr="00487E03">
        <w:rPr>
          <w:color w:val="000000" w:themeColor="text1"/>
        </w:rPr>
        <w:t>законченных случаев лечени</w:t>
      </w:r>
      <w:r w:rsidR="002256F5" w:rsidRPr="005F1E53">
        <w:t>я,</w:t>
      </w:r>
      <w:r w:rsidR="001D1B4A" w:rsidRPr="005F1E53">
        <w:t xml:space="preserve"> изложенных в Приложении </w:t>
      </w:r>
      <w:r w:rsidR="003872B8">
        <w:t xml:space="preserve">№ </w:t>
      </w:r>
      <w:r w:rsidR="001D1B4A" w:rsidRPr="003872B8">
        <w:t>3</w:t>
      </w:r>
      <w:r w:rsidR="00D75D77">
        <w:t>3</w:t>
      </w:r>
      <w:r w:rsidR="001D1B4A" w:rsidRPr="003872B8">
        <w:t xml:space="preserve"> Тарифного соглашения</w:t>
      </w:r>
      <w:r w:rsidR="002256F5" w:rsidRPr="003872B8">
        <w:t>,</w:t>
      </w:r>
      <w:r w:rsidR="001D1B4A" w:rsidRPr="003872B8">
        <w:t xml:space="preserve"> </w:t>
      </w:r>
      <w:r w:rsidR="006F7380" w:rsidRPr="003872B8">
        <w:t>определяется по формуле:</w:t>
      </w:r>
    </w:p>
    <w:p w14:paraId="034EF0EA" w14:textId="071C8A8F" w:rsidR="00C712A4" w:rsidRPr="005F1E53" w:rsidRDefault="00C712A4" w:rsidP="005335EF">
      <w:pPr>
        <w:widowControl w:val="0"/>
        <w:autoSpaceDE w:val="0"/>
        <w:autoSpaceDN w:val="0"/>
        <w:adjustRightInd w:val="0"/>
        <w:spacing w:line="276" w:lineRule="auto"/>
        <w:ind w:firstLine="720"/>
        <w:jc w:val="center"/>
        <w:rPr>
          <w:strike/>
        </w:rPr>
      </w:pPr>
    </w:p>
    <w:p w14:paraId="48DC8FB6" w14:textId="6F203F78" w:rsidR="006F7380" w:rsidRPr="005F1E53" w:rsidRDefault="00A53E74" w:rsidP="005335EF">
      <w:pPr>
        <w:widowControl w:val="0"/>
        <w:autoSpaceDE w:val="0"/>
        <w:autoSpaceDN w:val="0"/>
        <w:adjustRightInd w:val="0"/>
        <w:spacing w:line="276" w:lineRule="auto"/>
        <w:ind w:firstLine="720"/>
        <w:jc w:val="center"/>
      </w:pPr>
      <m:oMath>
        <m:sSub>
          <m:sSubPr>
            <m:ctrlPr>
              <w:rPr>
                <w:rFonts w:ascii="Cambria Math" w:hAnsi="Cambria Math"/>
                <w:sz w:val="26"/>
                <w:szCs w:val="26"/>
              </w:rPr>
            </m:ctrlPr>
          </m:sSubPr>
          <m:e>
            <m:r>
              <m:rPr>
                <m:sty m:val="p"/>
              </m:rPr>
              <w:rPr>
                <w:rFonts w:ascii="Cambria Math" w:hAnsi="Cambria Math"/>
                <w:sz w:val="26"/>
                <w:szCs w:val="26"/>
              </w:rPr>
              <m:t>СС</m:t>
            </m:r>
          </m:e>
          <m:sub>
            <m:r>
              <m:rPr>
                <m:sty m:val="p"/>
              </m:rPr>
              <w:rPr>
                <w:rFonts w:ascii="Cambria Math" w:hAnsi="Cambria Math"/>
                <w:sz w:val="26"/>
                <w:szCs w:val="26"/>
              </w:rPr>
              <m:t>КСГ</m:t>
            </m:r>
          </m:sub>
        </m:sSub>
        <m:r>
          <m:rPr>
            <m:sty m:val="p"/>
          </m:rPr>
          <w:rPr>
            <w:rFonts w:ascii="Cambria Math" w:hAnsi="Cambria Math"/>
            <w:sz w:val="26"/>
            <w:szCs w:val="26"/>
          </w:rPr>
          <m:t>=БС ×КД×</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КС</m:t>
            </m:r>
          </m:e>
          <m:sub>
            <m:r>
              <m:rPr>
                <m:sty m:val="p"/>
              </m:rPr>
              <w:rPr>
                <w:rFonts w:ascii="Cambria Math" w:eastAsiaTheme="minorHAnsi" w:hAnsi="Cambria Math" w:cstheme="minorBidi"/>
                <w:sz w:val="26"/>
                <w:szCs w:val="26"/>
                <w:lang w:eastAsia="en-US"/>
              </w:rPr>
              <m:t>КСГ</m:t>
            </m:r>
          </m:sub>
        </m:sSub>
        <m:r>
          <w:rPr>
            <w:rFonts w:ascii="Cambria Math" w:eastAsiaTheme="minorHAnsi" w:hAnsi="Cambria Math" w:cstheme="minorBidi"/>
            <w:sz w:val="26"/>
            <w:szCs w:val="26"/>
            <w:lang w:eastAsia="en-US"/>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КУС</m:t>
            </m:r>
          </m:e>
          <m:sub>
            <m:r>
              <m:rPr>
                <m:sty m:val="p"/>
              </m:rPr>
              <w:rPr>
                <w:rFonts w:ascii="Cambria Math" w:eastAsiaTheme="minorHAnsi" w:hAnsi="Cambria Math" w:cstheme="minorBidi"/>
                <w:sz w:val="26"/>
                <w:szCs w:val="26"/>
                <w:lang w:eastAsia="en-US"/>
              </w:rPr>
              <m:t>МО</m:t>
            </m:r>
          </m:sub>
        </m:sSub>
        <m:r>
          <m:rPr>
            <m:sty m:val="p"/>
          </m:rPr>
          <w:rPr>
            <w:rFonts w:ascii="Cambria Math" w:hAnsi="Cambria Math"/>
            <w:sz w:val="26"/>
            <w:szCs w:val="26"/>
          </w:rPr>
          <m:t>+БС ×</m:t>
        </m:r>
        <m:sSup>
          <m:sSupPr>
            <m:ctrlPr>
              <w:rPr>
                <w:rFonts w:ascii="Cambria Math" w:hAnsi="Cambria Math"/>
                <w:sz w:val="26"/>
                <w:szCs w:val="26"/>
              </w:rPr>
            </m:ctrlPr>
          </m:sSupPr>
          <m:e>
            <m:r>
              <w:rPr>
                <w:rFonts w:ascii="Cambria Math" w:hAnsi="Cambria Math"/>
                <w:sz w:val="26"/>
                <w:szCs w:val="26"/>
              </w:rPr>
              <m:t>КД</m:t>
            </m:r>
          </m:e>
          <m:sup>
            <m:r>
              <w:rPr>
                <w:rStyle w:val="afb"/>
                <w:rFonts w:ascii="Cambria Math" w:hAnsi="Cambria Math"/>
                <w:i/>
                <w:sz w:val="26"/>
                <w:szCs w:val="26"/>
              </w:rPr>
              <w:footnoteReference w:id="7"/>
            </m:r>
          </m:sup>
        </m:sSup>
        <m:r>
          <m:rPr>
            <m:sty m:val="p"/>
          </m:rPr>
          <w:rPr>
            <w:rFonts w:ascii="Cambria Math" w:hAnsi="Cambria Math"/>
            <w:sz w:val="26"/>
            <w:szCs w:val="26"/>
          </w:rPr>
          <m:t>×КСЛП</m:t>
        </m:r>
      </m:oMath>
      <w:r w:rsidR="007B448A" w:rsidRPr="00B14953">
        <w:rPr>
          <w:sz w:val="26"/>
          <w:szCs w:val="26"/>
        </w:rPr>
        <w:t xml:space="preserve">, </w:t>
      </w:r>
      <w:r w:rsidR="006F7380" w:rsidRPr="00B14953">
        <w:rPr>
          <w:sz w:val="26"/>
          <w:szCs w:val="26"/>
        </w:rPr>
        <w:t>г</w:t>
      </w:r>
      <w:r w:rsidR="006F7380" w:rsidRPr="005F1E53">
        <w:t>де:</w:t>
      </w:r>
    </w:p>
    <w:p w14:paraId="50820671" w14:textId="77777777" w:rsidR="006F7380" w:rsidRPr="005F1E53" w:rsidRDefault="006F7380" w:rsidP="005335EF">
      <w:pPr>
        <w:widowControl w:val="0"/>
        <w:autoSpaceDE w:val="0"/>
        <w:autoSpaceDN w:val="0"/>
        <w:adjustRightInd w:val="0"/>
        <w:spacing w:line="276" w:lineRule="auto"/>
        <w:ind w:firstLine="720"/>
        <w:jc w:val="center"/>
      </w:pPr>
    </w:p>
    <w:p w14:paraId="63DD7C17" w14:textId="3582955E" w:rsidR="00C712A4" w:rsidRPr="005F1E53" w:rsidRDefault="00C712A4" w:rsidP="005335EF">
      <w:pPr>
        <w:widowControl w:val="0"/>
        <w:autoSpaceDE w:val="0"/>
        <w:autoSpaceDN w:val="0"/>
        <w:adjustRightInd w:val="0"/>
        <w:spacing w:line="276" w:lineRule="auto"/>
        <w:ind w:firstLine="720"/>
        <w:jc w:val="both"/>
      </w:pPr>
      <w:r w:rsidRPr="005F1E53">
        <w:t>БС –</w:t>
      </w:r>
      <w:r w:rsidRPr="005F1E53">
        <w:rPr>
          <w:sz w:val="28"/>
        </w:rPr>
        <w:t xml:space="preserve"> </w:t>
      </w:r>
      <w:r w:rsidR="007F54E6" w:rsidRPr="005F1E53">
        <w:t>размер средней стоимости случая лечения без учета коэффициента дифференциации (базовая ставка)</w:t>
      </w:r>
      <w:r w:rsidRPr="005F1E53">
        <w:t>;</w:t>
      </w:r>
    </w:p>
    <w:p w14:paraId="4AB7CE00" w14:textId="6726D4C2" w:rsidR="00B3266D" w:rsidRPr="005F1E53" w:rsidRDefault="00B3266D" w:rsidP="005335EF">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Правительства РФ от 05.05.2012 № 462;</w:t>
      </w:r>
    </w:p>
    <w:p w14:paraId="58BB8858" w14:textId="58B2DFCE" w:rsidR="00074DF0" w:rsidRPr="005F1E53" w:rsidRDefault="006F7380" w:rsidP="005335EF">
      <w:pPr>
        <w:widowControl w:val="0"/>
        <w:autoSpaceDE w:val="0"/>
        <w:autoSpaceDN w:val="0"/>
        <w:adjustRightInd w:val="0"/>
        <w:spacing w:line="276" w:lineRule="auto"/>
        <w:ind w:firstLine="720"/>
        <w:jc w:val="both"/>
      </w:pPr>
      <w:r w:rsidRPr="005F1E53">
        <w:t>КЗксг – коэффициент относительной затратоемкости по КСГ, к которой отнесен данный случай лечения,</w:t>
      </w:r>
      <w:r w:rsidR="00445263" w:rsidRPr="005F1E53">
        <w:t xml:space="preserve"> </w:t>
      </w:r>
      <w:r w:rsidR="00440EF4" w:rsidRPr="005F1E53">
        <w:t>установленный</w:t>
      </w:r>
      <w:r w:rsidR="00B14953">
        <w:t xml:space="preserve"> Приложением №</w:t>
      </w:r>
      <w:r w:rsidR="00B14953" w:rsidRPr="00B14953">
        <w:t xml:space="preserve"> </w:t>
      </w:r>
      <w:r w:rsidR="009F5B65" w:rsidRPr="00B14953">
        <w:t>26</w:t>
      </w:r>
      <w:r w:rsidR="00445263" w:rsidRPr="00B14953">
        <w:t xml:space="preserve"> </w:t>
      </w:r>
      <w:r w:rsidR="00445263" w:rsidRPr="005F1E53">
        <w:t>к Тарифному соглашению</w:t>
      </w:r>
      <w:r w:rsidR="00440EF4" w:rsidRPr="005F1E53">
        <w:t xml:space="preserve">, в </w:t>
      </w:r>
      <w:r w:rsidR="00203744" w:rsidRPr="005F1E53">
        <w:t>соответствии</w:t>
      </w:r>
      <w:r w:rsidR="00440EF4" w:rsidRPr="005F1E53">
        <w:t xml:space="preserve"> с Методическими рекомендациями</w:t>
      </w:r>
      <w:r w:rsidRPr="005F1E53">
        <w:t>;</w:t>
      </w:r>
    </w:p>
    <w:p w14:paraId="2D6A8046" w14:textId="2ABBCD3D" w:rsidR="00A32200" w:rsidRPr="005F1E53" w:rsidRDefault="00A53E74" w:rsidP="005335EF">
      <w:pPr>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oMath>
      <w:r w:rsidR="00074DF0" w:rsidRPr="005F1E53">
        <w:t xml:space="preserve"> - коэффициент специфики КСГ,</w:t>
      </w:r>
      <w:r w:rsidR="00074DF0" w:rsidRPr="005F1E53">
        <w:rPr>
          <w:b/>
        </w:rPr>
        <w:t xml:space="preserve"> </w:t>
      </w:r>
      <w:r w:rsidR="00DA2545" w:rsidRPr="005F1E53">
        <w:t>применяемый</w:t>
      </w:r>
      <w:r w:rsidR="00507F1F" w:rsidRPr="005F1E53">
        <w:rPr>
          <w:b/>
        </w:rPr>
        <w:t xml:space="preserve"> </w:t>
      </w:r>
      <w:r w:rsidR="00507F1F" w:rsidRPr="005F1E53">
        <w:t>с целью мотивации медицинских организаций к регулированию уровня госпитализации при заболеваниях и состояниях, входящих в определенную КСГ, или стимулирования медицинских организаций к внедрению ресурсосберегающих медицинских и организационных технологий</w:t>
      </w:r>
      <w:r w:rsidR="006F05A4" w:rsidRPr="005F1E53">
        <w:t>.</w:t>
      </w:r>
    </w:p>
    <w:p w14:paraId="2F670899" w14:textId="05838912" w:rsidR="00074DF0" w:rsidRPr="005F1E53" w:rsidRDefault="00074DF0" w:rsidP="005335EF">
      <w:pPr>
        <w:autoSpaceDE w:val="0"/>
        <w:autoSpaceDN w:val="0"/>
        <w:adjustRightInd w:val="0"/>
        <w:spacing w:line="276" w:lineRule="auto"/>
        <w:ind w:firstLine="708"/>
        <w:jc w:val="both"/>
      </w:pPr>
      <w:r w:rsidRPr="005F1E53">
        <w:t>КУСмо - коэффициент уровня, устанавливае</w:t>
      </w:r>
      <w:r w:rsidR="00E406D8" w:rsidRPr="005F1E53">
        <w:t>мый для медицинских организаций</w:t>
      </w:r>
      <w:r w:rsidR="00EF1FB5" w:rsidRPr="005F1E53">
        <w:t xml:space="preserve"> </w:t>
      </w:r>
      <w:r w:rsidR="006445E5" w:rsidRPr="005F1E53">
        <w:t>(</w:t>
      </w:r>
      <w:r w:rsidR="00777AE9" w:rsidRPr="005F1E53">
        <w:t>не</w:t>
      </w:r>
      <w:r w:rsidR="00777AE9" w:rsidRPr="005F1E53">
        <w:rPr>
          <w:lang w:val="en-US"/>
        </w:rPr>
        <w:t> </w:t>
      </w:r>
      <w:r w:rsidR="00777AE9" w:rsidRPr="00021995">
        <w:t>применяется</w:t>
      </w:r>
      <w:r w:rsidR="00EF1FB5" w:rsidRPr="005F1E53">
        <w:t xml:space="preserve"> - для всех медицинских организаций принимается равным 1)</w:t>
      </w:r>
      <w:r w:rsidRPr="005F1E53">
        <w:t>.</w:t>
      </w:r>
    </w:p>
    <w:p w14:paraId="1A9E7895" w14:textId="77777777" w:rsidR="00F15FB4" w:rsidRPr="005F1E53" w:rsidRDefault="00A3281D" w:rsidP="00F15FB4">
      <w:pPr>
        <w:widowControl w:val="0"/>
        <w:autoSpaceDE w:val="0"/>
        <w:autoSpaceDN w:val="0"/>
        <w:adjustRightInd w:val="0"/>
        <w:spacing w:line="276" w:lineRule="auto"/>
        <w:ind w:firstLine="720"/>
        <w:jc w:val="both"/>
        <w:rPr>
          <w:i/>
        </w:rPr>
      </w:pPr>
      <w:r w:rsidRPr="005F1E53">
        <w:lastRenderedPageBreak/>
        <w:t xml:space="preserve">КСЛП – </w:t>
      </w:r>
      <w:r w:rsidR="00F15FB4" w:rsidRPr="005F1E53">
        <w:t>коэффициент сложности лечения пациента, учитывающий более высокий уровень затрат на оказание медицинской помощи пациентам в отдельных случаях:</w:t>
      </w:r>
    </w:p>
    <w:p w14:paraId="4C84B52F"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(дети до 4 лет, дети старше 4 лет при наличии медицинских показаний),</w:t>
      </w:r>
      <w:r w:rsidRPr="005F1E53">
        <w:rPr>
          <w:sz w:val="28"/>
          <w:szCs w:val="20"/>
        </w:rPr>
        <w:t xml:space="preserve"> </w:t>
      </w:r>
      <w:r w:rsidRPr="005F1E53">
        <w:t>за исключением случаев, получающих медицинскую помощь по профилю «Детская онкология» и (или) «Гематология»;</w:t>
      </w:r>
    </w:p>
    <w:p w14:paraId="1A27A9BD"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w:t>
      </w:r>
    </w:p>
    <w:p w14:paraId="7EA76D15" w14:textId="77777777" w:rsidR="00F15FB4" w:rsidRPr="00DE2D37" w:rsidRDefault="00F15FB4" w:rsidP="00F15FB4">
      <w:pPr>
        <w:widowControl w:val="0"/>
        <w:autoSpaceDE w:val="0"/>
        <w:autoSpaceDN w:val="0"/>
        <w:adjustRightInd w:val="0"/>
        <w:spacing w:line="276" w:lineRule="auto"/>
        <w:ind w:firstLine="708"/>
        <w:jc w:val="both"/>
      </w:pPr>
      <w:r w:rsidRPr="005F1E53">
        <w:t xml:space="preserve">- оказание медицинской помощи пациенту в возрасте старше 75 лет в случае проведения консультации врача-гериатра и за исключением случаев госпитализации </w:t>
      </w:r>
      <w:r w:rsidRPr="00DE2D37">
        <w:t>на геронтологические профильные койки;</w:t>
      </w:r>
    </w:p>
    <w:p w14:paraId="7810AC05" w14:textId="77777777" w:rsidR="00F15FB4" w:rsidRPr="00DE2D37" w:rsidRDefault="00F15FB4" w:rsidP="00F15FB4">
      <w:pPr>
        <w:widowControl w:val="0"/>
        <w:autoSpaceDE w:val="0"/>
        <w:autoSpaceDN w:val="0"/>
        <w:adjustRightInd w:val="0"/>
        <w:spacing w:line="276" w:lineRule="auto"/>
        <w:ind w:firstLine="708"/>
        <w:jc w:val="both"/>
      </w:pPr>
      <w:r w:rsidRPr="00DE2D37">
        <w:t>- развертывание индивидуального поста;</w:t>
      </w:r>
    </w:p>
    <w:p w14:paraId="32A44383" w14:textId="77777777" w:rsidR="00F15FB4" w:rsidRPr="00007A14" w:rsidRDefault="00F15FB4" w:rsidP="00F15FB4">
      <w:pPr>
        <w:widowControl w:val="0"/>
        <w:autoSpaceDE w:val="0"/>
        <w:autoSpaceDN w:val="0"/>
        <w:adjustRightInd w:val="0"/>
        <w:spacing w:line="276" w:lineRule="auto"/>
        <w:jc w:val="both"/>
      </w:pPr>
      <w:r w:rsidRPr="00DE2D37">
        <w:tab/>
        <w:t>- наличие у пациента тяжелой сопутствующей патологии</w:t>
      </w:r>
      <w:r>
        <w:rPr>
          <w:rStyle w:val="afb"/>
        </w:rPr>
        <w:footnoteReference w:id="8"/>
      </w:r>
      <w:r w:rsidRPr="00DE2D37">
        <w:t xml:space="preserve">, требующей оказания </w:t>
      </w:r>
      <w:r w:rsidRPr="00007A14">
        <w:t>медицинской помощи в период госпитализации;</w:t>
      </w:r>
    </w:p>
    <w:p w14:paraId="62BED0A1" w14:textId="77777777" w:rsidR="00F15FB4" w:rsidRPr="00007A14" w:rsidRDefault="00F15FB4" w:rsidP="00F15FB4">
      <w:pPr>
        <w:widowControl w:val="0"/>
        <w:autoSpaceDE w:val="0"/>
        <w:autoSpaceDN w:val="0"/>
        <w:adjustRightInd w:val="0"/>
        <w:spacing w:line="276" w:lineRule="auto"/>
        <w:jc w:val="both"/>
      </w:pPr>
      <w:r w:rsidRPr="00007A14">
        <w:tab/>
        <w:t>- проведение сочетанных хирургических вмешательств</w:t>
      </w:r>
      <w:r>
        <w:rPr>
          <w:rStyle w:val="afb"/>
        </w:rPr>
        <w:footnoteReference w:id="9"/>
      </w:r>
      <w:r w:rsidRPr="00007A14">
        <w:t>,</w:t>
      </w:r>
    </w:p>
    <w:p w14:paraId="4D569ABC" w14:textId="77777777" w:rsidR="00F15FB4" w:rsidRPr="005F1E53" w:rsidRDefault="00F15FB4" w:rsidP="00F15FB4">
      <w:pPr>
        <w:widowControl w:val="0"/>
        <w:autoSpaceDE w:val="0"/>
        <w:autoSpaceDN w:val="0"/>
        <w:adjustRightInd w:val="0"/>
        <w:spacing w:line="276" w:lineRule="auto"/>
        <w:ind w:firstLine="708"/>
        <w:jc w:val="both"/>
      </w:pPr>
      <w:r w:rsidRPr="00007A14">
        <w:t xml:space="preserve">- </w:t>
      </w:r>
      <w:r w:rsidRPr="005F1E53">
        <w:t>проведение однотипных операций на парных органах,</w:t>
      </w:r>
    </w:p>
    <w:p w14:paraId="3A742BA6" w14:textId="77777777" w:rsidR="00F15FB4" w:rsidRPr="005F1E53" w:rsidRDefault="00F15FB4" w:rsidP="00F15FB4">
      <w:pPr>
        <w:widowControl w:val="0"/>
        <w:autoSpaceDE w:val="0"/>
        <w:autoSpaceDN w:val="0"/>
        <w:adjustRightInd w:val="0"/>
        <w:spacing w:line="276" w:lineRule="auto"/>
        <w:ind w:firstLine="708"/>
        <w:jc w:val="both"/>
      </w:pPr>
      <w:r w:rsidRPr="005F1E53">
        <w:t>- проведение 1 этапа медицинской реабилитации пациентов</w:t>
      </w:r>
      <w:r w:rsidRPr="005F1E53">
        <w:rPr>
          <w:rStyle w:val="afb"/>
        </w:rPr>
        <w:footnoteReference w:id="10"/>
      </w:r>
      <w:r w:rsidRPr="005F1E53">
        <w:t>,</w:t>
      </w:r>
    </w:p>
    <w:p w14:paraId="15BB4717" w14:textId="77777777" w:rsidR="00F15FB4" w:rsidRPr="005F1E53" w:rsidRDefault="00F15FB4" w:rsidP="00F15FB4">
      <w:pPr>
        <w:widowControl w:val="0"/>
        <w:autoSpaceDE w:val="0"/>
        <w:autoSpaceDN w:val="0"/>
        <w:adjustRightInd w:val="0"/>
        <w:spacing w:line="276" w:lineRule="auto"/>
        <w:ind w:firstLine="708"/>
        <w:jc w:val="both"/>
      </w:pPr>
      <w:r w:rsidRPr="005F1E53">
        <w:t>- 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Pr="005F1E53">
        <w:rPr>
          <w:rStyle w:val="afb"/>
        </w:rPr>
        <w:footnoteReference w:id="11"/>
      </w:r>
      <w:r w:rsidRPr="005F1E53">
        <w:t>,</w:t>
      </w:r>
    </w:p>
    <w:p w14:paraId="4CA2F148" w14:textId="77777777" w:rsidR="00F15FB4" w:rsidRPr="005F1E53" w:rsidRDefault="00F15FB4" w:rsidP="00F15FB4">
      <w:pPr>
        <w:widowControl w:val="0"/>
        <w:autoSpaceDE w:val="0"/>
        <w:autoSpaceDN w:val="0"/>
        <w:ind w:firstLine="708"/>
        <w:jc w:val="both"/>
      </w:pPr>
      <w:r w:rsidRPr="005F1E53">
        <w:t>- проведение тестирования на выявление респираторных вирусных заболеваний (гриппа, новой коронавирусной инфекции COVID-19) в период госпитализации,</w:t>
      </w:r>
    </w:p>
    <w:p w14:paraId="220F2C47" w14:textId="1456C271" w:rsidR="00F15FB4" w:rsidRPr="005F1E53" w:rsidRDefault="00F15FB4" w:rsidP="00F15FB4">
      <w:pPr>
        <w:widowControl w:val="0"/>
        <w:autoSpaceDE w:val="0"/>
        <w:autoSpaceDN w:val="0"/>
        <w:adjustRightInd w:val="0"/>
        <w:spacing w:line="276" w:lineRule="auto"/>
        <w:ind w:firstLine="708"/>
        <w:jc w:val="both"/>
      </w:pPr>
      <w:r w:rsidRPr="005F1E53">
        <w:t xml:space="preserve">установленных Приложением </w:t>
      </w:r>
      <w:r w:rsidR="00B14953" w:rsidRPr="00B14953">
        <w:t xml:space="preserve">№ </w:t>
      </w:r>
      <w:r w:rsidR="00E663B0" w:rsidRPr="00B14953">
        <w:t>31</w:t>
      </w:r>
      <w:r w:rsidRPr="00B14953">
        <w:t xml:space="preserve"> </w:t>
      </w:r>
      <w:r w:rsidRPr="005F1E53">
        <w:t>к Тарифному соглашению.</w:t>
      </w:r>
    </w:p>
    <w:p w14:paraId="260AA771" w14:textId="6C0A800E" w:rsidR="00F15FB4" w:rsidRPr="005F1E53" w:rsidRDefault="00F15FB4" w:rsidP="00F15FB4">
      <w:pPr>
        <w:widowControl w:val="0"/>
        <w:autoSpaceDE w:val="0"/>
        <w:autoSpaceDN w:val="0"/>
        <w:adjustRightInd w:val="0"/>
        <w:spacing w:line="276" w:lineRule="auto"/>
        <w:ind w:firstLine="720"/>
        <w:jc w:val="both"/>
      </w:pPr>
      <w:r w:rsidRPr="005F1E53">
        <w:t xml:space="preserve">При расчете окончательной стоимости случая лечения в целях применения КСЛП учитывается возраст пациента на дату начала </w:t>
      </w:r>
      <w:r w:rsidR="00777AE9" w:rsidRPr="005F1E53">
        <w:t>госпитализации</w:t>
      </w:r>
      <w:r w:rsidRPr="005F1E53">
        <w:t>.</w:t>
      </w:r>
    </w:p>
    <w:p w14:paraId="01C6606A" w14:textId="77777777" w:rsidR="00F15FB4" w:rsidRPr="005F1E53" w:rsidRDefault="00F15FB4" w:rsidP="00F15FB4">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3B7E77BE" w14:textId="1DC4FEAB" w:rsidR="00A3281D" w:rsidRPr="005F1E53" w:rsidRDefault="00F15FB4" w:rsidP="007A107E">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При отсутствии оснований применения КСЛП, предусмотренных Приложением</w:t>
      </w:r>
      <w:r w:rsidR="00B14953">
        <w:rPr>
          <w:rFonts w:ascii="Times New Roman" w:hAnsi="Times New Roman" w:cs="Times New Roman"/>
          <w:sz w:val="24"/>
          <w:szCs w:val="24"/>
        </w:rPr>
        <w:t xml:space="preserve"> №</w:t>
      </w:r>
      <w:r w:rsidRPr="005F1E53">
        <w:rPr>
          <w:rFonts w:ascii="Times New Roman" w:hAnsi="Times New Roman" w:cs="Times New Roman"/>
          <w:sz w:val="24"/>
          <w:szCs w:val="24"/>
        </w:rPr>
        <w:t xml:space="preserve"> </w:t>
      </w:r>
      <w:r w:rsidR="000B4B51" w:rsidRPr="00B14953">
        <w:rPr>
          <w:rFonts w:ascii="Times New Roman" w:hAnsi="Times New Roman" w:cs="Times New Roman"/>
          <w:sz w:val="24"/>
          <w:szCs w:val="24"/>
        </w:rPr>
        <w:t>31</w:t>
      </w:r>
      <w:r w:rsidRPr="00B14953">
        <w:rPr>
          <w:rFonts w:ascii="Times New Roman" w:hAnsi="Times New Roman" w:cs="Times New Roman"/>
          <w:sz w:val="24"/>
          <w:szCs w:val="24"/>
        </w:rPr>
        <w:t>,</w:t>
      </w:r>
      <w:r w:rsidRPr="005F1E53">
        <w:rPr>
          <w:rFonts w:ascii="Times New Roman" w:hAnsi="Times New Roman" w:cs="Times New Roman"/>
          <w:sz w:val="24"/>
          <w:szCs w:val="24"/>
        </w:rPr>
        <w:t xml:space="preserve"> значение параметра КСЛП при расчете стоимости законченного случая лечения принимается равным 0.</w:t>
      </w:r>
    </w:p>
    <w:p w14:paraId="626FF926" w14:textId="792BD8E8" w:rsidR="00037DBD" w:rsidRPr="005F1E53" w:rsidRDefault="00394D4A" w:rsidP="005335EF">
      <w:pPr>
        <w:widowControl w:val="0"/>
        <w:autoSpaceDE w:val="0"/>
        <w:autoSpaceDN w:val="0"/>
        <w:adjustRightInd w:val="0"/>
        <w:spacing w:line="276" w:lineRule="auto"/>
        <w:ind w:firstLine="720"/>
        <w:jc w:val="both"/>
      </w:pPr>
      <w:r w:rsidRPr="005F1E53">
        <w:t>4</w:t>
      </w:r>
      <w:r w:rsidR="001C49A3" w:rsidRPr="005F1E53">
        <w:t>.8</w:t>
      </w:r>
      <w:r w:rsidR="00A1033E" w:rsidRPr="005F1E53">
        <w:t xml:space="preserve">. </w:t>
      </w:r>
      <w:r w:rsidR="007E0AC5" w:rsidRPr="005F1E53">
        <w:t>Стоимость одного случая лече</w:t>
      </w:r>
      <w:r w:rsidR="009B5296" w:rsidRPr="005F1E53">
        <w:t>ния в дневном стационаре по КСГ</w:t>
      </w:r>
      <w:r w:rsidR="00037DBD" w:rsidRPr="005F1E53">
        <w:t xml:space="preserve">, </w:t>
      </w:r>
      <w:r w:rsidR="00776FD9" w:rsidRPr="005F1E53">
        <w:t xml:space="preserve">в составе которых, Приложением </w:t>
      </w:r>
      <w:r w:rsidR="00B14953">
        <w:t>№</w:t>
      </w:r>
      <w:r w:rsidR="00B14953" w:rsidRPr="00B14953">
        <w:t xml:space="preserve"> </w:t>
      </w:r>
      <w:r w:rsidR="00037A3A" w:rsidRPr="00B14953">
        <w:t>3</w:t>
      </w:r>
      <w:r w:rsidR="000B4B51" w:rsidRPr="00B14953">
        <w:t>3</w:t>
      </w:r>
      <w:r w:rsidR="00776FD9" w:rsidRPr="00B14953">
        <w:t xml:space="preserve"> </w:t>
      </w:r>
      <w:r w:rsidR="00776FD9" w:rsidRPr="005F1E53">
        <w:t xml:space="preserve">к Тарифному соглашению, установлены доли заработной платы и прочих </w:t>
      </w:r>
      <w:r w:rsidR="00776FD9" w:rsidRPr="005F1E53">
        <w:lastRenderedPageBreak/>
        <w:t xml:space="preserve">расходов </w:t>
      </w:r>
      <w:r w:rsidR="00037DBD" w:rsidRPr="005F1E53">
        <w:t>(</w:t>
      </w:r>
      <m:oMath>
        <m:sSubSup>
          <m:sSubSupPr>
            <m:ctrlPr>
              <w:rPr>
                <w:rFonts w:ascii="Cambria Math" w:hAnsi="Cambria Math"/>
              </w:rPr>
            </m:ctrlPr>
          </m:sSubSupPr>
          <m:e>
            <m:r>
              <m:rPr>
                <m:sty m:val="p"/>
              </m:rPr>
              <w:rPr>
                <w:rFonts w:ascii="Cambria Math" w:hAnsi="Cambria Math"/>
              </w:rPr>
              <m:t>СС</m:t>
            </m:r>
          </m:e>
          <m:sub>
            <m:r>
              <m:rPr>
                <m:sty m:val="p"/>
              </m:rPr>
              <w:rPr>
                <w:rFonts w:ascii="Cambria Math" w:hAnsi="Cambria Math"/>
              </w:rPr>
              <m:t>КСГ</m:t>
            </m:r>
          </m:sub>
          <m:sup>
            <m:r>
              <m:rPr>
                <m:sty m:val="p"/>
              </m:rPr>
              <w:rPr>
                <w:rFonts w:ascii="Cambria Math" w:hAnsi="Cambria Math"/>
              </w:rPr>
              <m:t>ДЗП</m:t>
            </m:r>
          </m:sup>
        </m:sSubSup>
      </m:oMath>
      <w:r w:rsidR="00037DBD" w:rsidRPr="005F1E53">
        <w:t>)</w:t>
      </w:r>
      <w:r w:rsidR="00C94E95" w:rsidRPr="005F1E53">
        <w:t>,</w:t>
      </w:r>
      <w:r w:rsidR="00037DBD" w:rsidRPr="005F1E53">
        <w:t xml:space="preserve"> определяется по формуле:</w:t>
      </w:r>
    </w:p>
    <w:p w14:paraId="51E3BEAF" w14:textId="77777777" w:rsidR="00F15FB4" w:rsidRPr="005F1E53" w:rsidRDefault="00F15FB4" w:rsidP="005335EF">
      <w:pPr>
        <w:widowControl w:val="0"/>
        <w:autoSpaceDE w:val="0"/>
        <w:autoSpaceDN w:val="0"/>
        <w:adjustRightInd w:val="0"/>
        <w:spacing w:line="276" w:lineRule="auto"/>
        <w:ind w:firstLine="720"/>
        <w:jc w:val="both"/>
        <w:rPr>
          <w:sz w:val="16"/>
          <w:szCs w:val="16"/>
        </w:rPr>
      </w:pPr>
    </w:p>
    <w:p w14:paraId="2FF3F577" w14:textId="29172A20" w:rsidR="00EE7CB4" w:rsidRPr="005F1E53" w:rsidRDefault="00A53E74" w:rsidP="00B14953">
      <w:pPr>
        <w:widowControl w:val="0"/>
        <w:autoSpaceDE w:val="0"/>
        <w:autoSpaceDN w:val="0"/>
        <w:adjustRightInd w:val="0"/>
        <w:spacing w:line="276" w:lineRule="auto"/>
        <w:ind w:firstLine="284"/>
        <w:jc w:val="both"/>
      </w:pPr>
      <m:oMath>
        <m:sSub>
          <m:sSubPr>
            <m:ctrlPr>
              <w:rPr>
                <w:rFonts w:ascii="Cambria Math" w:hAnsi="Cambria Math"/>
                <w:sz w:val="26"/>
                <w:szCs w:val="26"/>
              </w:rPr>
            </m:ctrlPr>
          </m:sSubPr>
          <m:e>
            <m:r>
              <w:rPr>
                <w:rFonts w:ascii="Cambria Math" w:hAnsi="Cambria Math"/>
                <w:sz w:val="26"/>
                <w:szCs w:val="26"/>
              </w:rPr>
              <m:t>СС</m:t>
            </m:r>
          </m:e>
          <m:sub>
            <m:r>
              <w:rPr>
                <w:rFonts w:ascii="Cambria Math" w:hAnsi="Cambria Math"/>
                <w:sz w:val="26"/>
                <w:szCs w:val="26"/>
              </w:rPr>
              <m:t>ксг</m:t>
            </m:r>
          </m:sub>
        </m:sSub>
        <m:r>
          <m:rPr>
            <m:sty m:val="p"/>
          </m:rPr>
          <w:rPr>
            <w:rFonts w:ascii="Cambria Math" w:hAnsi="Cambria Math"/>
            <w:sz w:val="26"/>
            <w:szCs w:val="26"/>
          </w:rPr>
          <m:t>=БС×</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d>
          <m:dPr>
            <m:ctrlPr>
              <w:rPr>
                <w:rFonts w:ascii="Cambria Math" w:hAnsi="Cambria Math"/>
                <w:sz w:val="26"/>
                <w:szCs w:val="26"/>
              </w:rPr>
            </m:ctrlPr>
          </m:dPr>
          <m:e>
            <m:d>
              <m:dPr>
                <m:ctrlPr>
                  <w:rPr>
                    <w:rFonts w:ascii="Cambria Math" w:hAnsi="Cambria Math"/>
                    <w:sz w:val="26"/>
                    <w:szCs w:val="26"/>
                  </w:rPr>
                </m:ctrlPr>
              </m:dPr>
              <m:e>
                <m:r>
                  <m:rPr>
                    <m:sty m:val="p"/>
                  </m:rPr>
                  <w:rPr>
                    <w:rFonts w:ascii="Cambria Math" w:hAnsi="Cambria Math"/>
                    <w:sz w:val="26"/>
                    <w:szCs w:val="26"/>
                  </w:rPr>
                  <m:t>1-</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e>
            </m:d>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КС</m:t>
                </m:r>
              </m:e>
              <m:sub>
                <m:r>
                  <m:rPr>
                    <m:sty m:val="p"/>
                  </m:rPr>
                  <w:rPr>
                    <w:rFonts w:ascii="Cambria Math" w:hAnsi="Cambria Math"/>
                    <w:sz w:val="26"/>
                    <w:szCs w:val="26"/>
                  </w:rPr>
                  <m:t>КСГ</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КУС</m:t>
                </m:r>
              </m:e>
              <m:sub>
                <m:r>
                  <m:rPr>
                    <m:sty m:val="p"/>
                  </m:rPr>
                  <w:rPr>
                    <w:rFonts w:ascii="Cambria Math" w:hAnsi="Cambria Math"/>
                    <w:sz w:val="26"/>
                    <w:szCs w:val="26"/>
                  </w:rPr>
                  <m:t>МО</m:t>
                </m:r>
              </m:sub>
            </m:sSub>
            <m:r>
              <m:rPr>
                <m:sty m:val="p"/>
              </m:rPr>
              <w:rPr>
                <w:rFonts w:ascii="Cambria Math" w:hAnsi="Cambria Math"/>
                <w:sz w:val="26"/>
                <w:szCs w:val="26"/>
              </w:rPr>
              <m:t>×КД</m:t>
            </m:r>
          </m:e>
        </m:d>
        <m:r>
          <m:rPr>
            <m:sty m:val="p"/>
          </m:rPr>
          <w:rPr>
            <w:rFonts w:ascii="Cambria Math" w:hAnsi="Cambria Math"/>
            <w:sz w:val="26"/>
            <w:szCs w:val="26"/>
          </w:rPr>
          <m:t>+ БС×КД</m:t>
        </m:r>
        <m:r>
          <m:rPr>
            <m:sty m:val="p"/>
          </m:rPr>
          <w:rPr>
            <w:rStyle w:val="afb"/>
            <w:rFonts w:ascii="Cambria Math" w:hAnsi="Cambria Math"/>
            <w:sz w:val="26"/>
            <w:szCs w:val="26"/>
          </w:rPr>
          <w:footnoteReference w:id="12"/>
        </m:r>
        <m:r>
          <m:rPr>
            <m:sty m:val="p"/>
          </m:rPr>
          <w:rPr>
            <w:rFonts w:ascii="Cambria Math" w:hAnsi="Cambria Math"/>
            <w:sz w:val="26"/>
            <w:szCs w:val="26"/>
          </w:rPr>
          <m:t>×КСЛП</m:t>
        </m:r>
      </m:oMath>
      <w:r w:rsidR="00EE7CB4" w:rsidRPr="00B14953">
        <w:rPr>
          <w:sz w:val="26"/>
          <w:szCs w:val="26"/>
        </w:rPr>
        <w:t>,</w:t>
      </w:r>
      <w:r w:rsidR="00EE7CB4" w:rsidRPr="005F1E53">
        <w:t xml:space="preserve"> где:</w:t>
      </w:r>
    </w:p>
    <w:p w14:paraId="3D1CB098" w14:textId="77777777" w:rsidR="00714989" w:rsidRPr="005F1E53" w:rsidRDefault="00714989" w:rsidP="005335EF">
      <w:pPr>
        <w:widowControl w:val="0"/>
        <w:autoSpaceDE w:val="0"/>
        <w:autoSpaceDN w:val="0"/>
        <w:adjustRightInd w:val="0"/>
        <w:spacing w:line="276" w:lineRule="auto"/>
        <w:ind w:firstLine="720"/>
        <w:jc w:val="center"/>
        <w:rPr>
          <w:sz w:val="16"/>
          <w:szCs w:val="16"/>
        </w:rPr>
      </w:pPr>
    </w:p>
    <w:p w14:paraId="3AB2FA3E" w14:textId="12FB093B" w:rsidR="00714989" w:rsidRPr="005F1E53" w:rsidRDefault="00A53E74" w:rsidP="00F15FB4">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oMath>
      <w:r w:rsidR="00714989" w:rsidRPr="005F1E53">
        <w:t xml:space="preserve"> - доля заработной платы и прочих расх</w:t>
      </w:r>
      <w:r w:rsidR="006A1591" w:rsidRPr="005F1E53">
        <w:t>одов в структуре стоимости КСГ</w:t>
      </w:r>
      <w:r w:rsidR="00037A3A" w:rsidRPr="005F1E53">
        <w:t>.</w:t>
      </w:r>
      <w:r w:rsidR="00F15FB4" w:rsidRPr="005F1E53">
        <w:t xml:space="preserve"> </w:t>
      </w:r>
    </w:p>
    <w:p w14:paraId="7F36ED5E" w14:textId="77777777" w:rsidR="00A1033E" w:rsidRPr="005F1E53" w:rsidRDefault="00A1033E" w:rsidP="005335EF">
      <w:pPr>
        <w:autoSpaceDE w:val="0"/>
        <w:autoSpaceDN w:val="0"/>
        <w:adjustRightInd w:val="0"/>
        <w:spacing w:line="276" w:lineRule="auto"/>
        <w:ind w:firstLine="708"/>
        <w:jc w:val="both"/>
      </w:pPr>
    </w:p>
    <w:p w14:paraId="1412B600" w14:textId="34188A08" w:rsidR="008D172E" w:rsidRPr="005F1E53" w:rsidRDefault="008D172E" w:rsidP="008D172E">
      <w:pPr>
        <w:pStyle w:val="ConsPlusNormal"/>
        <w:spacing w:line="276" w:lineRule="auto"/>
        <w:ind w:firstLine="709"/>
        <w:jc w:val="both"/>
        <w:rPr>
          <w:rFonts w:ascii="Times New Roman" w:hAnsi="Times New Roman" w:cs="Times New Roman"/>
          <w:sz w:val="24"/>
          <w:szCs w:val="24"/>
        </w:rPr>
      </w:pPr>
      <w:r w:rsidRPr="005F1E53">
        <w:rPr>
          <w:rFonts w:ascii="Times New Roman" w:hAnsi="Times New Roman" w:cs="Times New Roman"/>
          <w:sz w:val="24"/>
          <w:szCs w:val="24"/>
        </w:rPr>
        <w:t>4.</w:t>
      </w:r>
      <w:r w:rsidR="001C49A3" w:rsidRPr="005F1E53">
        <w:rPr>
          <w:rFonts w:ascii="Times New Roman" w:hAnsi="Times New Roman" w:cs="Times New Roman"/>
          <w:sz w:val="24"/>
          <w:szCs w:val="24"/>
        </w:rPr>
        <w:t>9</w:t>
      </w:r>
      <w:r w:rsidR="00A1033E" w:rsidRPr="005F1E53">
        <w:rPr>
          <w:rFonts w:ascii="Times New Roman" w:hAnsi="Times New Roman" w:cs="Times New Roman"/>
          <w:sz w:val="24"/>
          <w:szCs w:val="24"/>
        </w:rPr>
        <w:t xml:space="preserve">. </w:t>
      </w:r>
      <w:r w:rsidRPr="005F1E53">
        <w:rPr>
          <w:rFonts w:ascii="Times New Roman" w:hAnsi="Times New Roman" w:cs="Times New Roman"/>
          <w:sz w:val="24"/>
          <w:szCs w:val="24"/>
        </w:rPr>
        <w:t xml:space="preserve">Перечень прерванных случаев и порядок их оплаты </w:t>
      </w:r>
      <w:r w:rsidR="007F5549" w:rsidRPr="005F1E53">
        <w:rPr>
          <w:rFonts w:ascii="Times New Roman" w:hAnsi="Times New Roman" w:cs="Times New Roman"/>
          <w:sz w:val="24"/>
          <w:szCs w:val="24"/>
        </w:rPr>
        <w:t xml:space="preserve">в условиях дневного стационара </w:t>
      </w:r>
      <w:r w:rsidRPr="005F1E53">
        <w:rPr>
          <w:rFonts w:ascii="Times New Roman" w:hAnsi="Times New Roman" w:cs="Times New Roman"/>
          <w:sz w:val="24"/>
          <w:szCs w:val="24"/>
        </w:rPr>
        <w:t>определен пунктом 3.6 настоящего Положения.</w:t>
      </w:r>
    </w:p>
    <w:p w14:paraId="455C3EC7" w14:textId="27E40980" w:rsidR="00190F26" w:rsidRPr="005F1E53" w:rsidRDefault="005247DD" w:rsidP="007C42A5">
      <w:pPr>
        <w:widowControl w:val="0"/>
        <w:autoSpaceDE w:val="0"/>
        <w:autoSpaceDN w:val="0"/>
        <w:adjustRightInd w:val="0"/>
        <w:spacing w:line="276" w:lineRule="auto"/>
        <w:ind w:firstLine="709"/>
        <w:jc w:val="both"/>
      </w:pPr>
      <w:r w:rsidRPr="005F1E53">
        <w:t>4</w:t>
      </w:r>
      <w:r w:rsidR="001C49A3" w:rsidRPr="005F1E53">
        <w:t>.1</w:t>
      </w:r>
      <w:r w:rsidR="007F5549" w:rsidRPr="005F1E53">
        <w:t>0</w:t>
      </w:r>
      <w:r w:rsidR="00A1033E" w:rsidRPr="005F1E53">
        <w:t xml:space="preserve">. </w:t>
      </w:r>
      <w:r w:rsidR="00033EAD" w:rsidRPr="005F1E53">
        <w:t>Перечень КСГ, к которым относятся случаи, оплачиваемые в полном объеме независимо от длительности лечения</w:t>
      </w:r>
      <w:r w:rsidRPr="005F1E53">
        <w:t xml:space="preserve"> установлены Приложение </w:t>
      </w:r>
      <w:r w:rsidR="00B14953">
        <w:t xml:space="preserve">№ </w:t>
      </w:r>
      <w:r w:rsidRPr="00B14953">
        <w:t>3</w:t>
      </w:r>
      <w:r w:rsidR="002C24D6" w:rsidRPr="00B14953">
        <w:t>5</w:t>
      </w:r>
      <w:r w:rsidRPr="005F1E53">
        <w:t xml:space="preserve"> к Тарифному соглашению.</w:t>
      </w:r>
    </w:p>
    <w:p w14:paraId="3967F93C" w14:textId="6E992B7B" w:rsidR="006F7380" w:rsidRPr="005F1E53" w:rsidRDefault="005247DD" w:rsidP="007C42A5">
      <w:pPr>
        <w:autoSpaceDE w:val="0"/>
        <w:autoSpaceDN w:val="0"/>
        <w:adjustRightInd w:val="0"/>
        <w:spacing w:line="276" w:lineRule="auto"/>
        <w:ind w:firstLine="709"/>
        <w:jc w:val="both"/>
      </w:pPr>
      <w:r w:rsidRPr="005F1E53">
        <w:t>4</w:t>
      </w:r>
      <w:r w:rsidR="00B92E81" w:rsidRPr="005F1E53">
        <w:t>.1</w:t>
      </w:r>
      <w:r w:rsidR="007F5549" w:rsidRPr="005F1E53">
        <w:t>1</w:t>
      </w:r>
      <w:r w:rsidR="00A1033E" w:rsidRPr="005F1E53">
        <w:t xml:space="preserve">. </w:t>
      </w:r>
      <w:r w:rsidR="006F7380" w:rsidRPr="005F1E53">
        <w:t>При проведении диализа пациентам, находящимся на лечении в дневном стационаре, к стоимости случая лечения по КСГ дополнительно оплачивается стоимость услуг диализа с учетом фактического объема услуг.</w:t>
      </w:r>
    </w:p>
    <w:p w14:paraId="360EBD38" w14:textId="201D8D25" w:rsidR="0026108F" w:rsidRPr="005F1E53" w:rsidRDefault="005247DD" w:rsidP="007C42A5">
      <w:pPr>
        <w:autoSpaceDE w:val="0"/>
        <w:autoSpaceDN w:val="0"/>
        <w:adjustRightInd w:val="0"/>
        <w:spacing w:line="276" w:lineRule="auto"/>
        <w:ind w:firstLine="709"/>
        <w:jc w:val="both"/>
      </w:pPr>
      <w:r w:rsidRPr="005F1E53">
        <w:t>4</w:t>
      </w:r>
      <w:r w:rsidR="000813FD" w:rsidRPr="005F1E53">
        <w:t>.1</w:t>
      </w:r>
      <w:r w:rsidR="007F5549" w:rsidRPr="005F1E53">
        <w:t>2</w:t>
      </w:r>
      <w:r w:rsidR="000813FD" w:rsidRPr="005F1E53">
        <w:t>.</w:t>
      </w:r>
      <w:r w:rsidR="000813FD" w:rsidRPr="005F1E53">
        <w:rPr>
          <w:b/>
          <w:sz w:val="28"/>
        </w:rPr>
        <w:t xml:space="preserve"> </w:t>
      </w:r>
      <w:r w:rsidR="000813FD" w:rsidRPr="005F1E53">
        <w:rPr>
          <w:sz w:val="28"/>
        </w:rPr>
        <w:t>В</w:t>
      </w:r>
      <w:r w:rsidR="000813FD" w:rsidRPr="005F1E53">
        <w:t xml:space="preserve">ыполнения схемы лекарственной терапии при лечении пациентов в возрасте 18 лет и старше в условиях дневного стационара </w:t>
      </w:r>
      <w:r w:rsidR="00F76FAD" w:rsidRPr="005F1E53">
        <w:t>определен пунктом 3.8 настоящего Положения</w:t>
      </w:r>
      <w:r w:rsidR="00F91B61" w:rsidRPr="005F1E53">
        <w:t>.</w:t>
      </w:r>
      <w:r w:rsidR="0026108F" w:rsidRPr="005F1E53">
        <w:t xml:space="preserve"> </w:t>
      </w:r>
    </w:p>
    <w:p w14:paraId="38FB0AA1" w14:textId="77777777" w:rsidR="00AC57FA" w:rsidRPr="00EC54C4" w:rsidRDefault="00AC57FA" w:rsidP="005247DD">
      <w:pPr>
        <w:widowControl w:val="0"/>
        <w:autoSpaceDE w:val="0"/>
        <w:autoSpaceDN w:val="0"/>
        <w:spacing w:line="276" w:lineRule="auto"/>
        <w:jc w:val="both"/>
        <w:rPr>
          <w:color w:val="FF0000"/>
        </w:rPr>
      </w:pPr>
    </w:p>
    <w:p w14:paraId="49457F9D" w14:textId="7224CDD9" w:rsidR="00AA55BA" w:rsidRPr="005F1E53" w:rsidRDefault="001334F4" w:rsidP="001334F4">
      <w:pPr>
        <w:pStyle w:val="ad"/>
        <w:widowControl w:val="0"/>
        <w:autoSpaceDE w:val="0"/>
        <w:autoSpaceDN w:val="0"/>
        <w:adjustRightInd w:val="0"/>
        <w:spacing w:line="276" w:lineRule="auto"/>
        <w:ind w:left="1080"/>
        <w:jc w:val="center"/>
        <w:outlineLvl w:val="2"/>
        <w:rPr>
          <w:caps/>
        </w:rPr>
      </w:pPr>
      <w:r w:rsidRPr="005F1E53">
        <w:rPr>
          <w:caps/>
          <w:lang w:val="en-US"/>
        </w:rPr>
        <w:t>V</w:t>
      </w:r>
      <w:r w:rsidRPr="005F1E53">
        <w:rPr>
          <w:caps/>
        </w:rPr>
        <w:t>.</w:t>
      </w:r>
      <w:r w:rsidR="009A40BE">
        <w:rPr>
          <w:caps/>
        </w:rPr>
        <w:t xml:space="preserve"> </w:t>
      </w:r>
      <w:r w:rsidR="00094366" w:rsidRPr="005F1E53">
        <w:rPr>
          <w:caps/>
        </w:rPr>
        <w:t>Порядок</w:t>
      </w:r>
      <w:r w:rsidR="00AA55BA" w:rsidRPr="005F1E53">
        <w:rPr>
          <w:caps/>
        </w:rPr>
        <w:t xml:space="preserve"> оплаты скорой медицинской помощи</w:t>
      </w:r>
    </w:p>
    <w:p w14:paraId="0A3D96E9" w14:textId="77777777" w:rsidR="00AA55BA" w:rsidRPr="005F1E53" w:rsidRDefault="00AA55BA" w:rsidP="005335EF">
      <w:pPr>
        <w:widowControl w:val="0"/>
        <w:autoSpaceDE w:val="0"/>
        <w:autoSpaceDN w:val="0"/>
        <w:adjustRightInd w:val="0"/>
        <w:spacing w:line="276" w:lineRule="auto"/>
        <w:jc w:val="center"/>
        <w:rPr>
          <w:highlight w:val="yellow"/>
        </w:rPr>
      </w:pPr>
    </w:p>
    <w:p w14:paraId="77D31932" w14:textId="47319D93" w:rsidR="006F7380" w:rsidRPr="00DE2D37" w:rsidRDefault="00394D4A" w:rsidP="005335EF">
      <w:pPr>
        <w:widowControl w:val="0"/>
        <w:autoSpaceDE w:val="0"/>
        <w:autoSpaceDN w:val="0"/>
        <w:adjustRightInd w:val="0"/>
        <w:spacing w:line="276" w:lineRule="auto"/>
        <w:ind w:firstLine="720"/>
        <w:jc w:val="both"/>
      </w:pPr>
      <w:r>
        <w:t>5</w:t>
      </w:r>
      <w:r w:rsidR="002D65CD" w:rsidRPr="00DE2D37">
        <w:t>.1</w:t>
      </w:r>
      <w:r w:rsidR="00870C7F" w:rsidRPr="00DE2D37">
        <w:t>.</w:t>
      </w:r>
      <w:r w:rsidR="00AA55BA" w:rsidRPr="00DE2D37">
        <w:t xml:space="preserve"> </w:t>
      </w:r>
      <w:r w:rsidR="006F7380" w:rsidRPr="00DE2D37">
        <w:t xml:space="preserve">Скорая медицинская помощь (за исключением санитарно-авиационной эвакуации), оказываемая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станцией скорой медицинской помощи или отделениями скорой медицинской помощи в составе медицинских организаций, оплачивается ежемесячно по </w:t>
      </w:r>
      <w:r w:rsidR="00AD055E" w:rsidRPr="00DE2D37">
        <w:t xml:space="preserve">фактическому </w:t>
      </w:r>
      <w:r w:rsidR="00760052" w:rsidRPr="00DE2D37">
        <w:t xml:space="preserve">дифференцированному </w:t>
      </w:r>
      <w:r w:rsidR="006F7380" w:rsidRPr="00DE2D37">
        <w:t>подушевому нормативу финансирования, утвержденному Тарифным соглашением, за каждое обслуживаемое застрахованное лицо,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программы ОМС в Томско</w:t>
      </w:r>
      <w:r w:rsidR="00833DD9" w:rsidRPr="00DE2D37">
        <w:t>й области</w:t>
      </w:r>
      <w:r w:rsidR="006F7380" w:rsidRPr="00DE2D37">
        <w:t>.</w:t>
      </w:r>
    </w:p>
    <w:p w14:paraId="4B273760" w14:textId="77777777" w:rsidR="00AD055E" w:rsidRPr="00403F38" w:rsidRDefault="00AD055E" w:rsidP="005335EF">
      <w:pPr>
        <w:widowControl w:val="0"/>
        <w:autoSpaceDE w:val="0"/>
        <w:autoSpaceDN w:val="0"/>
        <w:adjustRightInd w:val="0"/>
        <w:spacing w:line="276" w:lineRule="auto"/>
        <w:ind w:firstLine="720"/>
        <w:jc w:val="both"/>
        <w:rPr>
          <w:strike/>
          <w:color w:val="0070C0"/>
        </w:rPr>
      </w:pPr>
    </w:p>
    <w:p w14:paraId="3A844A72" w14:textId="06A8DFBB" w:rsidR="00B40C74" w:rsidRPr="00312DCC" w:rsidRDefault="00312DCC" w:rsidP="005335EF">
      <w:pPr>
        <w:widowControl w:val="0"/>
        <w:autoSpaceDE w:val="0"/>
        <w:autoSpaceDN w:val="0"/>
        <w:adjustRightInd w:val="0"/>
        <w:spacing w:line="276" w:lineRule="auto"/>
        <w:ind w:firstLine="720"/>
        <w:jc w:val="both"/>
      </w:pPr>
      <w:r w:rsidRPr="00883344">
        <w:t>Д</w:t>
      </w:r>
      <w:r w:rsidR="00760052" w:rsidRPr="00312DCC">
        <w:t>ифференцированный подушевой норматив финансирования скорой медицинской помощи</w:t>
      </w:r>
      <w:r w:rsidR="004C2820" w:rsidRPr="00312DCC">
        <w:t>,</w:t>
      </w:r>
      <w:r w:rsidR="00760052" w:rsidRPr="00312DCC">
        <w:t xml:space="preserve"> </w:t>
      </w:r>
      <w:r w:rsidR="00AD055E" w:rsidRPr="00312DCC">
        <w:t xml:space="preserve">рассчитываемый </w:t>
      </w:r>
      <w:r w:rsidR="00B40C74" w:rsidRPr="00312DCC">
        <w:t>по формуле:</w:t>
      </w:r>
    </w:p>
    <w:p w14:paraId="0028D8D3" w14:textId="77777777" w:rsidR="00B40C74" w:rsidRPr="005F1E53" w:rsidRDefault="00B40C74" w:rsidP="005335EF">
      <w:pPr>
        <w:widowControl w:val="0"/>
        <w:autoSpaceDE w:val="0"/>
        <w:autoSpaceDN w:val="0"/>
        <w:adjustRightInd w:val="0"/>
        <w:spacing w:line="276" w:lineRule="auto"/>
        <w:ind w:firstLine="720"/>
        <w:jc w:val="both"/>
      </w:pPr>
    </w:p>
    <w:p w14:paraId="3A12CF39" w14:textId="30F8BEC7" w:rsidR="00251ECD" w:rsidRPr="005F1E53" w:rsidRDefault="00A53E74" w:rsidP="005335EF">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ур×</m:t>
            </m:r>
          </m:sub>
        </m:sSub>
        <m:sSub>
          <m:sSubPr>
            <m:ctrlPr>
              <w:rPr>
                <w:rFonts w:ascii="Cambria Math" w:hAnsi="Cambria Math"/>
                <w:sz w:val="26"/>
                <w:szCs w:val="26"/>
              </w:rPr>
            </m:ctrlPr>
          </m:sSubPr>
          <m:e>
            <m:r>
              <m:rPr>
                <m:sty m:val="p"/>
              </m:rPr>
              <w:rPr>
                <w:rFonts w:ascii="Cambria Math" w:hAnsi="Cambria Math"/>
                <w:sz w:val="26"/>
                <w:szCs w:val="26"/>
              </w:rPr>
              <m:t>КС</m:t>
            </m:r>
          </m:e>
          <m:sub>
            <m:r>
              <w:rPr>
                <w:rFonts w:ascii="Cambria Math" w:hAnsi="Cambria Math"/>
                <w:sz w:val="26"/>
                <w:szCs w:val="26"/>
              </w:rPr>
              <m:t>зп</m:t>
            </m:r>
          </m:sub>
        </m:sSub>
        <m:r>
          <m:rPr>
            <m:sty m:val="p"/>
          </m:rPr>
          <w:rPr>
            <w:rFonts w:ascii="Cambria Math" w:hAnsi="Cambria Math"/>
            <w:sz w:val="26"/>
            <w:szCs w:val="26"/>
          </w:rPr>
          <m:t>*КД</m:t>
        </m:r>
      </m:oMath>
      <w:r w:rsidR="00051C26" w:rsidRPr="00883344">
        <w:rPr>
          <w:sz w:val="26"/>
          <w:szCs w:val="26"/>
        </w:rPr>
        <w:t>, г</w:t>
      </w:r>
      <w:r w:rsidR="00051C26" w:rsidRPr="005F1E53">
        <w:t>де</w:t>
      </w:r>
    </w:p>
    <w:p w14:paraId="7EA49CDD" w14:textId="77777777" w:rsidR="00962D59" w:rsidRDefault="00962D59" w:rsidP="005335EF">
      <w:pPr>
        <w:widowControl w:val="0"/>
        <w:autoSpaceDE w:val="0"/>
        <w:autoSpaceDN w:val="0"/>
        <w:adjustRightInd w:val="0"/>
        <w:spacing w:line="276" w:lineRule="auto"/>
        <w:ind w:firstLine="708"/>
        <w:jc w:val="center"/>
      </w:pPr>
    </w:p>
    <w:p w14:paraId="035B1B98" w14:textId="36238BA5" w:rsidR="00403F38" w:rsidRPr="00883344" w:rsidRDefault="00A53E74" w:rsidP="00403F38">
      <w:pPr>
        <w:widowControl w:val="0"/>
        <w:autoSpaceDE w:val="0"/>
        <w:autoSpaceDN w:val="0"/>
        <w:adjustRightInd w:val="0"/>
        <w:spacing w:line="276" w:lineRule="auto"/>
        <w:ind w:firstLine="720"/>
        <w:jc w:val="both"/>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oMath>
      <w:r w:rsidR="00403F38" w:rsidRPr="00883344">
        <w:t xml:space="preserve"> - дифференцированный подушевой норматив финансирования скорой медицинской помощи</w:t>
      </w:r>
      <w:r w:rsidR="00312DCC" w:rsidRPr="00883344">
        <w:t>;</w:t>
      </w:r>
    </w:p>
    <w:p w14:paraId="455529C7" w14:textId="77777777" w:rsidR="00403F38" w:rsidRDefault="00403F38" w:rsidP="005335EF">
      <w:pPr>
        <w:widowControl w:val="0"/>
        <w:autoSpaceDE w:val="0"/>
        <w:autoSpaceDN w:val="0"/>
        <w:adjustRightInd w:val="0"/>
        <w:spacing w:line="276" w:lineRule="auto"/>
        <w:ind w:firstLine="708"/>
        <w:jc w:val="center"/>
      </w:pPr>
    </w:p>
    <w:p w14:paraId="0C22CCBD" w14:textId="6CD029B6" w:rsidR="00051C26" w:rsidRDefault="00A53E74" w:rsidP="005335EF">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oMath>
      <w:r w:rsidR="00962D59" w:rsidRPr="005F1E53">
        <w:t xml:space="preserve"> – размер среднего подушевого норматива финансирования скорой медицинской помощи, оказываемой вне медицинской организации, медицинскими организациями, участвующими в реализации территориальной программы ОМС в Томской области, в расчете на </w:t>
      </w:r>
      <w:r w:rsidR="00962D59" w:rsidRPr="005F1E53">
        <w:lastRenderedPageBreak/>
        <w:t>одно застрахованное лицо;</w:t>
      </w:r>
    </w:p>
    <w:p w14:paraId="790E73F1" w14:textId="77777777" w:rsidR="00312DCC" w:rsidRPr="005F1E53" w:rsidRDefault="00312DCC" w:rsidP="005335EF">
      <w:pPr>
        <w:widowControl w:val="0"/>
        <w:autoSpaceDE w:val="0"/>
        <w:autoSpaceDN w:val="0"/>
        <w:adjustRightInd w:val="0"/>
        <w:spacing w:line="276" w:lineRule="auto"/>
        <w:ind w:firstLine="708"/>
        <w:jc w:val="both"/>
      </w:pPr>
    </w:p>
    <w:p w14:paraId="11CA8FE3" w14:textId="179BCE05" w:rsidR="00B40C74" w:rsidRDefault="00A53E74" w:rsidP="00824712">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oMath>
      <w:r w:rsidR="00220918" w:rsidRPr="005F1E53">
        <w:rPr>
          <w:sz w:val="28"/>
          <w:szCs w:val="28"/>
        </w:rPr>
        <w:t xml:space="preserve"> </w:t>
      </w:r>
      <w:r w:rsidR="00312DCC" w:rsidRPr="00883344">
        <w:t xml:space="preserve">коэффициент половозрастного состава </w:t>
      </w:r>
      <w:r w:rsidR="00B40C74" w:rsidRPr="005F1E53">
        <w:t>рассчитываемый по формуле:</w:t>
      </w:r>
    </w:p>
    <w:p w14:paraId="1DF0CE76" w14:textId="77777777" w:rsidR="00312DCC" w:rsidRPr="005F1E53" w:rsidRDefault="00312DCC" w:rsidP="00824712">
      <w:pPr>
        <w:widowControl w:val="0"/>
        <w:autoSpaceDE w:val="0"/>
        <w:autoSpaceDN w:val="0"/>
        <w:adjustRightInd w:val="0"/>
        <w:spacing w:line="276" w:lineRule="auto"/>
        <w:ind w:firstLine="708"/>
        <w:jc w:val="both"/>
      </w:pPr>
    </w:p>
    <w:p w14:paraId="461F4ED5" w14:textId="77777777" w:rsidR="00824712" w:rsidRPr="005F1E53" w:rsidRDefault="00A53E74" w:rsidP="00824712">
      <w:pPr>
        <w:widowControl w:val="0"/>
        <w:autoSpaceDE w:val="0"/>
        <w:autoSpaceDN w:val="0"/>
        <w:adjustRightInd w:val="0"/>
        <w:spacing w:line="276" w:lineRule="auto"/>
        <w:ind w:firstLine="708"/>
        <w:jc w:val="center"/>
      </w:pPr>
      <m:oMath>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nary>
          <m:naryPr>
            <m:chr m:val="∑"/>
            <m:limLoc m:val="undOvr"/>
            <m:subHide m:val="1"/>
            <m:supHide m:val="1"/>
            <m:ctrlPr>
              <w:rPr>
                <w:rFonts w:ascii="Cambria Math" w:hAnsi="Cambria Math"/>
                <w:i/>
                <w:sz w:val="26"/>
                <w:szCs w:val="26"/>
              </w:rPr>
            </m:ctrlPr>
          </m:naryPr>
          <m:sub/>
          <m:sup/>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e>
        </m:nary>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з</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МО</m:t>
            </m:r>
          </m:sub>
        </m:sSub>
      </m:oMath>
      <w:r w:rsidR="00824712" w:rsidRPr="00883344">
        <w:rPr>
          <w:sz w:val="26"/>
          <w:szCs w:val="26"/>
        </w:rPr>
        <w:t>,</w:t>
      </w:r>
      <w:r w:rsidR="00824712" w:rsidRPr="005F1E53">
        <w:t xml:space="preserve"> где</w:t>
      </w:r>
    </w:p>
    <w:p w14:paraId="3A200C62" w14:textId="77777777" w:rsidR="00824712" w:rsidRPr="005F1E53" w:rsidRDefault="00824712" w:rsidP="00312DCC">
      <w:pPr>
        <w:widowControl w:val="0"/>
        <w:autoSpaceDE w:val="0"/>
        <w:autoSpaceDN w:val="0"/>
        <w:adjustRightInd w:val="0"/>
        <w:spacing w:line="276" w:lineRule="auto"/>
        <w:ind w:left="1418" w:firstLine="708"/>
        <w:jc w:val="center"/>
      </w:pPr>
    </w:p>
    <w:p w14:paraId="7A87DE9E" w14:textId="572CD727" w:rsidR="00824712" w:rsidRDefault="00824712" w:rsidP="0079736E">
      <w:pPr>
        <w:widowControl w:val="0"/>
        <w:autoSpaceDE w:val="0"/>
        <w:autoSpaceDN w:val="0"/>
        <w:adjustRightInd w:val="0"/>
        <w:spacing w:line="276" w:lineRule="auto"/>
        <w:ind w:firstLine="851"/>
        <w:jc w:val="both"/>
      </w:pPr>
      <w:r w:rsidRPr="005F1E53">
        <w:t>Ч1, Ч2, … Ч</w:t>
      </w:r>
      <w:r w:rsidRPr="005F1E53">
        <w:rPr>
          <w:lang w:val="en-US"/>
        </w:rPr>
        <w:t>n</w:t>
      </w:r>
      <w:r w:rsidRPr="005F1E53">
        <w:t xml:space="preserve"> – численность застрахованных прикрепившихся лиц, по каждой </w:t>
      </w:r>
      <w:r w:rsidR="00312DCC">
        <w:t>половозрастной группе;</w:t>
      </w:r>
    </w:p>
    <w:p w14:paraId="6E46E6B4" w14:textId="77777777" w:rsidR="00312DCC" w:rsidRPr="005F1E53" w:rsidRDefault="00312DCC" w:rsidP="00824712">
      <w:pPr>
        <w:widowControl w:val="0"/>
        <w:autoSpaceDE w:val="0"/>
        <w:autoSpaceDN w:val="0"/>
        <w:adjustRightInd w:val="0"/>
        <w:spacing w:line="276" w:lineRule="auto"/>
        <w:ind w:firstLine="708"/>
        <w:jc w:val="both"/>
      </w:pPr>
    </w:p>
    <w:p w14:paraId="16059BDE" w14:textId="79FFFEAD" w:rsidR="00B40C74" w:rsidRDefault="00B40C74" w:rsidP="0079736E">
      <w:pPr>
        <w:widowControl w:val="0"/>
        <w:autoSpaceDE w:val="0"/>
        <w:autoSpaceDN w:val="0"/>
        <w:adjustRightInd w:val="0"/>
        <w:spacing w:line="276" w:lineRule="auto"/>
        <w:ind w:left="851"/>
        <w:jc w:val="both"/>
      </w:pPr>
      <w:r w:rsidRPr="00883344">
        <w:rPr>
          <w:sz w:val="26"/>
          <w:szCs w:val="26"/>
        </w:rPr>
        <w:t>Чмо</w:t>
      </w:r>
      <w:r w:rsidRPr="005F1E53">
        <w:t xml:space="preserve"> – общая численность </w:t>
      </w:r>
      <w:r w:rsidR="00901B40" w:rsidRPr="005F1E53">
        <w:t>обслуживаемых</w:t>
      </w:r>
      <w:r w:rsidRPr="005F1E53">
        <w:t xml:space="preserve"> лиц</w:t>
      </w:r>
      <w:r w:rsidR="00901B40" w:rsidRPr="005F1E53">
        <w:t xml:space="preserve"> </w:t>
      </w:r>
      <w:r w:rsidRPr="005F1E53">
        <w:t>данно</w:t>
      </w:r>
      <w:r w:rsidR="00901B40" w:rsidRPr="005F1E53">
        <w:t>й</w:t>
      </w:r>
      <w:r w:rsidRPr="005F1E53">
        <w:t xml:space="preserve"> </w:t>
      </w:r>
      <w:r w:rsidR="00901B40" w:rsidRPr="005F1E53">
        <w:t>медицинской организацией</w:t>
      </w:r>
      <w:r w:rsidR="00312DCC">
        <w:t>.</w:t>
      </w:r>
    </w:p>
    <w:p w14:paraId="0F70EB4F" w14:textId="77777777" w:rsidR="00312DCC" w:rsidRPr="005F1E53" w:rsidRDefault="00312DCC" w:rsidP="005335EF">
      <w:pPr>
        <w:widowControl w:val="0"/>
        <w:autoSpaceDE w:val="0"/>
        <w:autoSpaceDN w:val="0"/>
        <w:adjustRightInd w:val="0"/>
        <w:spacing w:line="276" w:lineRule="auto"/>
        <w:ind w:firstLine="708"/>
        <w:jc w:val="both"/>
      </w:pPr>
    </w:p>
    <w:p w14:paraId="6F35CCDA" w14:textId="1E51242A" w:rsidR="00220918" w:rsidRPr="00883344" w:rsidRDefault="00A53E74" w:rsidP="00376C70">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КД</m:t>
            </m:r>
          </m:e>
          <m:sub>
            <m:r>
              <m:rPr>
                <m:sty m:val="p"/>
              </m:rPr>
              <w:rPr>
                <w:rFonts w:ascii="Cambria Math" w:hAnsi="Cambria Math"/>
                <w:sz w:val="26"/>
                <w:szCs w:val="26"/>
              </w:rPr>
              <m:t>УР</m:t>
            </m:r>
          </m:sub>
        </m:sSub>
      </m:oMath>
      <w:r w:rsidR="00220918" w:rsidRPr="005F1E53">
        <w:t xml:space="preserve"> - коэффициент уровня расходов медицинских организаций (особенности плотности населения, транспортной доступности, климатических и географических особенностей, размер медицинской организации</w:t>
      </w:r>
      <w:r w:rsidR="00220918" w:rsidRPr="00883344">
        <w:t>)</w:t>
      </w:r>
      <w:r w:rsidR="00A53C8C" w:rsidRPr="00883344">
        <w:t xml:space="preserve"> (не применяется – для всех медицинских организаций применяется равным 1)</w:t>
      </w:r>
      <w:r w:rsidR="00220918" w:rsidRPr="00883344">
        <w:t>;</w:t>
      </w:r>
    </w:p>
    <w:p w14:paraId="6CDA2FE7" w14:textId="77777777" w:rsidR="00312DCC" w:rsidRPr="005F1E53" w:rsidRDefault="00312DCC" w:rsidP="00376C70">
      <w:pPr>
        <w:widowControl w:val="0"/>
        <w:autoSpaceDE w:val="0"/>
        <w:autoSpaceDN w:val="0"/>
        <w:adjustRightInd w:val="0"/>
        <w:spacing w:line="276" w:lineRule="auto"/>
        <w:ind w:firstLine="708"/>
        <w:jc w:val="both"/>
      </w:pPr>
    </w:p>
    <w:p w14:paraId="7954E605" w14:textId="42BCCCF3" w:rsidR="00220918" w:rsidRDefault="00A53E74" w:rsidP="00220918">
      <w:pPr>
        <w:autoSpaceDE w:val="0"/>
        <w:autoSpaceDN w:val="0"/>
        <w:adjustRightInd w:val="0"/>
        <w:spacing w:line="276" w:lineRule="auto"/>
        <w:ind w:firstLine="708"/>
        <w:jc w:val="both"/>
      </w:pPr>
      <m:oMath>
        <m:sSub>
          <m:sSubPr>
            <m:ctrlPr>
              <w:rPr>
                <w:rFonts w:ascii="Cambria Math" w:hAnsi="Cambria Math"/>
                <w:b/>
                <w:sz w:val="26"/>
                <w:szCs w:val="26"/>
              </w:rPr>
            </m:ctrlPr>
          </m:sSubPr>
          <m:e>
            <m:r>
              <m:rPr>
                <m:sty m:val="b"/>
              </m:rPr>
              <w:rPr>
                <w:rFonts w:ascii="Cambria Math" w:hAnsi="Cambria Math"/>
                <w:sz w:val="26"/>
                <w:szCs w:val="26"/>
              </w:rPr>
              <m:t>КД</m:t>
            </m:r>
          </m:e>
          <m:sub>
            <m:r>
              <m:rPr>
                <m:sty m:val="b"/>
              </m:rPr>
              <w:rPr>
                <w:rFonts w:ascii="Cambria Math" w:hAnsi="Cambria Math"/>
                <w:sz w:val="26"/>
                <w:szCs w:val="26"/>
              </w:rPr>
              <m:t>ЗП</m:t>
            </m:r>
          </m:sub>
        </m:sSub>
      </m:oMath>
      <w:r w:rsidR="00FA7F5A" w:rsidRPr="005F1E53">
        <w:t xml:space="preserve"> - </w:t>
      </w:r>
      <w:r w:rsidR="00220918" w:rsidRPr="005F1E53">
        <w:t>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Томской области</w:t>
      </w:r>
      <w:r w:rsidR="00883344">
        <w:t>;</w:t>
      </w:r>
    </w:p>
    <w:p w14:paraId="600F5FAA" w14:textId="77777777" w:rsidR="00883344" w:rsidRDefault="00883344" w:rsidP="00220918">
      <w:pPr>
        <w:autoSpaceDE w:val="0"/>
        <w:autoSpaceDN w:val="0"/>
        <w:adjustRightInd w:val="0"/>
        <w:spacing w:line="276" w:lineRule="auto"/>
        <w:ind w:firstLine="708"/>
        <w:jc w:val="both"/>
      </w:pPr>
    </w:p>
    <w:p w14:paraId="55BB38E3" w14:textId="490941BB" w:rsidR="005571B9" w:rsidRDefault="005571B9" w:rsidP="00220918">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w:t>
      </w:r>
    </w:p>
    <w:p w14:paraId="48D5F159" w14:textId="77777777" w:rsidR="00883344" w:rsidRDefault="00883344" w:rsidP="005335EF">
      <w:pPr>
        <w:widowControl w:val="0"/>
        <w:autoSpaceDE w:val="0"/>
        <w:autoSpaceDN w:val="0"/>
        <w:adjustRightInd w:val="0"/>
        <w:spacing w:line="276" w:lineRule="auto"/>
        <w:ind w:firstLine="720"/>
        <w:jc w:val="both"/>
      </w:pPr>
    </w:p>
    <w:p w14:paraId="32502B76" w14:textId="77777777" w:rsidR="006F7380" w:rsidRPr="00DE2D37" w:rsidRDefault="006F7380" w:rsidP="005335EF">
      <w:pPr>
        <w:widowControl w:val="0"/>
        <w:autoSpaceDE w:val="0"/>
        <w:autoSpaceDN w:val="0"/>
        <w:adjustRightInd w:val="0"/>
        <w:spacing w:line="276" w:lineRule="auto"/>
        <w:ind w:firstLine="720"/>
        <w:jc w:val="both"/>
      </w:pPr>
      <w:r w:rsidRPr="005F1E53">
        <w:t xml:space="preserve">В случаях проведения тромболизиса застрахованным по ОМС лицам, оплата производится дополнительно за выполненный вызов по тарифу, установленному Тарифным </w:t>
      </w:r>
      <w:r w:rsidRPr="00DE2D37">
        <w:t>соглашением.</w:t>
      </w:r>
    </w:p>
    <w:p w14:paraId="48A0181F" w14:textId="77777777"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оказываемая ОГАУЗ «Томская областная клиническая больница» и ОГАУЗ «Областной перинатальный центр» (за исключением медицинской помощи, оказываемой в качестве услуг в рамках стационарной помощи</w:t>
      </w:r>
      <w:r w:rsidR="008068BE" w:rsidRPr="00DE2D37">
        <w:t>, оплачиваемых в рамках межучрежденческих расчетов</w:t>
      </w:r>
      <w:r w:rsidRPr="00DE2D37">
        <w:t xml:space="preserve">) оплачивается за фактическое количество вызовов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w:t>
      </w:r>
      <w:r w:rsidR="00E406D8" w:rsidRPr="00DE2D37">
        <w:t>программы ОМС в Томской области</w:t>
      </w:r>
      <w:r w:rsidRPr="00DE2D37">
        <w:t>.</w:t>
      </w:r>
    </w:p>
    <w:p w14:paraId="40CA3753" w14:textId="77777777"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оказывается специализированной выездной бригадой скорой медицинской помощи в случаях, когда состояние пациента требует использования специальных методов и сложных медицинских технологий. При оказании скорой специализированной медицинской помощи в случае необходимости осуществляется медицинская эвакуация, представляющая собой транспортировку пациентов в целях спасения жизни и сохранения здоровья.</w:t>
      </w:r>
    </w:p>
    <w:p w14:paraId="28B951BB" w14:textId="77777777" w:rsidR="00896EB4" w:rsidRPr="00DE2D37" w:rsidRDefault="00896EB4" w:rsidP="005335EF">
      <w:pPr>
        <w:autoSpaceDE w:val="0"/>
        <w:autoSpaceDN w:val="0"/>
        <w:adjustRightInd w:val="0"/>
        <w:spacing w:line="276" w:lineRule="auto"/>
        <w:ind w:firstLine="708"/>
        <w:jc w:val="both"/>
      </w:pPr>
      <w:r w:rsidRPr="00DE2D37">
        <w:t>Медицинская эвакуация пациентов специализированной бригадой скорой медицинской помощи также включает в себя доставку пациентов к средствам санитарно-авиационной эвакуации, осуществляемой авиационным транспортом и от авиационного транспорта до медицинской организации.</w:t>
      </w:r>
    </w:p>
    <w:p w14:paraId="5298AF15" w14:textId="77777777" w:rsidR="00883344" w:rsidRDefault="00883344" w:rsidP="005335EF">
      <w:pPr>
        <w:widowControl w:val="0"/>
        <w:autoSpaceDE w:val="0"/>
        <w:autoSpaceDN w:val="0"/>
        <w:adjustRightInd w:val="0"/>
        <w:spacing w:line="276" w:lineRule="auto"/>
        <w:ind w:firstLine="720"/>
        <w:jc w:val="both"/>
      </w:pPr>
    </w:p>
    <w:p w14:paraId="3EEFE44D" w14:textId="77777777" w:rsidR="00830452" w:rsidRDefault="00830452" w:rsidP="005335EF">
      <w:pPr>
        <w:widowControl w:val="0"/>
        <w:autoSpaceDE w:val="0"/>
        <w:autoSpaceDN w:val="0"/>
        <w:adjustRightInd w:val="0"/>
        <w:spacing w:line="276" w:lineRule="auto"/>
        <w:ind w:firstLine="720"/>
        <w:jc w:val="both"/>
      </w:pPr>
    </w:p>
    <w:p w14:paraId="55B94708" w14:textId="5DFD48AA" w:rsidR="00360CC3" w:rsidRPr="001334F4" w:rsidRDefault="001334F4" w:rsidP="005335EF">
      <w:pPr>
        <w:widowControl w:val="0"/>
        <w:tabs>
          <w:tab w:val="left" w:pos="709"/>
        </w:tabs>
        <w:autoSpaceDE w:val="0"/>
        <w:autoSpaceDN w:val="0"/>
        <w:adjustRightInd w:val="0"/>
        <w:spacing w:line="276" w:lineRule="auto"/>
        <w:jc w:val="center"/>
        <w:rPr>
          <w:caps/>
        </w:rPr>
      </w:pPr>
      <w:r w:rsidRPr="001334F4">
        <w:rPr>
          <w:caps/>
          <w:lang w:val="en-US"/>
        </w:rPr>
        <w:t>VI</w:t>
      </w:r>
      <w:r w:rsidR="00360CC3" w:rsidRPr="001334F4">
        <w:rPr>
          <w:caps/>
        </w:rPr>
        <w:t xml:space="preserve">. Порядок оплаты медицинской помощи по подушевому нормативу финансирования на прикрепившихся к медицинской организации лиц, </w:t>
      </w:r>
      <w:r w:rsidR="00360CC3" w:rsidRPr="001334F4">
        <w:rPr>
          <w:caps/>
        </w:rPr>
        <w:lastRenderedPageBreak/>
        <w:t>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FB70F8" w:rsidRPr="00A53C8C">
        <w:rPr>
          <w:caps/>
        </w:rPr>
        <w:t xml:space="preserve"> </w:t>
      </w:r>
      <w:r w:rsidR="00E343B2" w:rsidRPr="00A53C8C">
        <w:rPr>
          <w:caps/>
        </w:rPr>
        <w:t>(</w:t>
      </w:r>
      <w:r w:rsidR="00FB70F8" w:rsidRPr="001334F4">
        <w:rPr>
          <w:caps/>
        </w:rPr>
        <w:t>включая показатели объема ме</w:t>
      </w:r>
      <w:r w:rsidR="00164DA2" w:rsidRPr="001334F4">
        <w:rPr>
          <w:caps/>
        </w:rPr>
        <w:t>дицинской помощи</w:t>
      </w:r>
      <w:r w:rsidR="00E343B2" w:rsidRPr="001334F4">
        <w:rPr>
          <w:caps/>
        </w:rPr>
        <w:t>)</w:t>
      </w:r>
    </w:p>
    <w:p w14:paraId="3FE6D8CB" w14:textId="77777777" w:rsidR="00360CC3" w:rsidRPr="00DE2D37" w:rsidRDefault="00360CC3" w:rsidP="005335EF">
      <w:pPr>
        <w:widowControl w:val="0"/>
        <w:autoSpaceDE w:val="0"/>
        <w:autoSpaceDN w:val="0"/>
        <w:adjustRightInd w:val="0"/>
        <w:spacing w:line="276" w:lineRule="auto"/>
        <w:ind w:firstLine="540"/>
        <w:jc w:val="center"/>
      </w:pPr>
    </w:p>
    <w:p w14:paraId="1617CA40" w14:textId="1B366E21" w:rsidR="00D3539E" w:rsidRPr="005F1E53" w:rsidRDefault="00394D4A" w:rsidP="005335EF">
      <w:pPr>
        <w:widowControl w:val="0"/>
        <w:tabs>
          <w:tab w:val="left" w:pos="709"/>
        </w:tabs>
        <w:autoSpaceDE w:val="0"/>
        <w:autoSpaceDN w:val="0"/>
        <w:adjustRightInd w:val="0"/>
        <w:spacing w:line="276" w:lineRule="auto"/>
        <w:ind w:firstLine="709"/>
        <w:jc w:val="both"/>
      </w:pPr>
      <w:r>
        <w:t>6</w:t>
      </w:r>
      <w:r w:rsidR="005C7CBA" w:rsidRPr="00DE2D37">
        <w:t>.1</w:t>
      </w:r>
      <w:r w:rsidR="00D3539E" w:rsidRPr="00DE2D37">
        <w:t>. Оплата медицинской помощи</w:t>
      </w:r>
      <w:r w:rsidR="0006507E" w:rsidRPr="00DE2D37">
        <w:t>,</w:t>
      </w:r>
      <w:r w:rsidR="0006507E" w:rsidRPr="00DE2D37">
        <w:rPr>
          <w:b/>
        </w:rPr>
        <w:t xml:space="preserve"> </w:t>
      </w:r>
      <w:r w:rsidR="0006507E" w:rsidRPr="00DE2D37">
        <w:t>в том числе с применением телемедицинских технологий,</w:t>
      </w:r>
      <w:r w:rsidR="007448A2" w:rsidRPr="00DE2D37">
        <w:t xml:space="preserve"> (за исключением высокотехнологичной медицинской помощи согласно разделу I перечня видов ВМП, включенных в базовую программу ОМС)</w:t>
      </w:r>
      <w:r w:rsidR="00D3539E" w:rsidRPr="00DE2D37">
        <w:t>, оказанной медицинской организацией</w:t>
      </w:r>
      <w:r w:rsidR="008D6DEF" w:rsidRPr="00DE2D37">
        <w:t xml:space="preserve"> </w:t>
      </w:r>
      <w:r w:rsidR="00D3539E" w:rsidRPr="00DE2D37">
        <w:t>прикреп</w:t>
      </w:r>
      <w:r w:rsidR="007448A2" w:rsidRPr="00DE2D37">
        <w:t>ившимся к ней</w:t>
      </w:r>
      <w:r w:rsidR="00D3539E" w:rsidRPr="00DE2D37">
        <w:t xml:space="preserve"> лицам, производится за счет подушевого норматива финансирования на прикрепившихся к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3539E" w:rsidRPr="00DE2D37">
        <w:t xml:space="preserve">, путем ежемесячного перечисления средств в установленном порядке, на основании реестра счетов и счета, принятого к </w:t>
      </w:r>
      <w:r w:rsidR="00D3539E" w:rsidRPr="005F1E53">
        <w:t>оплате с учетом удержания из суммы счета средств, перечисляемых МО-исполнителям за оказание медицинской помощи застрахованным лицам, прикрепившимся к медицинской организации, выдавшей направление.</w:t>
      </w:r>
    </w:p>
    <w:p w14:paraId="29B6BF4F" w14:textId="750DF00E" w:rsidR="00AD7409" w:rsidRPr="005F1E53" w:rsidRDefault="00AD7409" w:rsidP="005335EF">
      <w:pPr>
        <w:widowControl w:val="0"/>
        <w:autoSpaceDE w:val="0"/>
        <w:autoSpaceDN w:val="0"/>
        <w:adjustRightInd w:val="0"/>
        <w:spacing w:line="276" w:lineRule="auto"/>
        <w:ind w:firstLine="709"/>
        <w:jc w:val="both"/>
      </w:pPr>
      <w:r w:rsidRPr="005F1E53">
        <w:t>Высокотехнологичная медицинская помощь согласно разделу I перечня видов ВМП, включенных в базовую программу ОМС, оплачива</w:t>
      </w:r>
      <w:r w:rsidR="001334F4" w:rsidRPr="005F1E53">
        <w:t xml:space="preserve">ется в соответствии с разделом </w:t>
      </w:r>
      <w:r w:rsidR="001334F4" w:rsidRPr="005F1E53">
        <w:rPr>
          <w:lang w:val="en-US"/>
        </w:rPr>
        <w:t>III</w:t>
      </w:r>
      <w:r w:rsidR="001334F4" w:rsidRPr="005F1E53">
        <w:t xml:space="preserve"> настоящего</w:t>
      </w:r>
      <w:r w:rsidRPr="005F1E53">
        <w:t xml:space="preserve"> Положения.</w:t>
      </w:r>
    </w:p>
    <w:p w14:paraId="51C369C1" w14:textId="50BD02B4" w:rsidR="002D55EC" w:rsidRPr="005F1E53" w:rsidRDefault="00AF71C8" w:rsidP="002D55EC">
      <w:pPr>
        <w:widowControl w:val="0"/>
        <w:autoSpaceDE w:val="0"/>
        <w:autoSpaceDN w:val="0"/>
        <w:adjustRightInd w:val="0"/>
        <w:spacing w:line="276" w:lineRule="auto"/>
        <w:ind w:firstLine="709"/>
        <w:jc w:val="both"/>
        <w:rPr>
          <w:b/>
        </w:rPr>
      </w:pPr>
      <w:r w:rsidRPr="005F1E53">
        <w:t>6</w:t>
      </w:r>
      <w:r w:rsidR="005C7CBA" w:rsidRPr="005F1E53">
        <w:t>.2</w:t>
      </w:r>
      <w:r w:rsidR="00D3539E" w:rsidRPr="005F1E53">
        <w:t xml:space="preserve">. Оплата </w:t>
      </w:r>
      <w:r w:rsidR="00F626D0" w:rsidRPr="005F1E53">
        <w:t xml:space="preserve">в рамках межучрежденческих расчетов </w:t>
      </w:r>
      <w:r w:rsidR="00D3539E" w:rsidRPr="005F1E53">
        <w:t xml:space="preserve">медицинских услуг, оказанных МО-исполнителем, осуществляется в порядке, установленном </w:t>
      </w:r>
      <w:r w:rsidR="002D55EC" w:rsidRPr="005F1E53">
        <w:t>пунктами 7.2,</w:t>
      </w:r>
      <w:r w:rsidR="002D55EC" w:rsidRPr="005F1E53">
        <w:rPr>
          <w:b/>
        </w:rPr>
        <w:t xml:space="preserve"> </w:t>
      </w:r>
      <w:r w:rsidR="002D55EC" w:rsidRPr="005F1E53">
        <w:t>3.12 Положения.</w:t>
      </w:r>
    </w:p>
    <w:p w14:paraId="48C411CC" w14:textId="5158ABCB" w:rsidR="00D972FA" w:rsidRPr="00DE2D37" w:rsidRDefault="00AF71C8" w:rsidP="002D55EC">
      <w:pPr>
        <w:widowControl w:val="0"/>
        <w:autoSpaceDE w:val="0"/>
        <w:autoSpaceDN w:val="0"/>
        <w:adjustRightInd w:val="0"/>
        <w:spacing w:line="276" w:lineRule="auto"/>
        <w:ind w:firstLine="709"/>
        <w:jc w:val="both"/>
      </w:pPr>
      <w:r w:rsidRPr="005F1E53">
        <w:t>6</w:t>
      </w:r>
      <w:r w:rsidR="005C7CBA" w:rsidRPr="005F1E53">
        <w:t>.3</w:t>
      </w:r>
      <w:r w:rsidR="00D972FA" w:rsidRPr="005F1E53">
        <w:t>. Сумма оплаты медицинской помощи, оказанной медицинской организацией, имеющей прикрепившихся лиц, рассчитывается на основании подушевого норматива финансирования на прикрепившихся к медицинской организации лиц</w:t>
      </w:r>
      <w:r w:rsidR="00F822F9" w:rsidRPr="005F1E53">
        <w:t xml:space="preserve"> </w:t>
      </w:r>
      <w:r w:rsidR="00D972FA" w:rsidRPr="005F1E53">
        <w:t xml:space="preserve">включая оплату медицинской помощи по всем видам и условиям представляемой медицинской организацией медицинской помощи, с </w:t>
      </w:r>
      <w:r w:rsidR="00D972FA" w:rsidRPr="00DE2D37">
        <w:t>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972FA" w:rsidRPr="00DE2D37">
        <w:t xml:space="preserve"> количества прикрепившихся застрахованных лиц, результатов медико-экономического контроля и сумм, принятых к оплате </w:t>
      </w:r>
      <w:r w:rsidR="00CB750B" w:rsidRPr="00DE2D37">
        <w:t xml:space="preserve">в рамках межучрежденческих расчетов </w:t>
      </w:r>
      <w:r w:rsidR="00D972FA" w:rsidRPr="00DE2D37">
        <w:t>за медицинские услуги, оказанные МО-исполнителями лицам, прикрепившимся к медицинской организации</w:t>
      </w:r>
      <w:r w:rsidR="00EA3696" w:rsidRPr="00DE2D37">
        <w:t>,</w:t>
      </w:r>
      <w:r w:rsidR="00D972FA" w:rsidRPr="00DE2D37">
        <w:t xml:space="preserve"> за отчетный период, с учетом достижения целевых значений показателей результативности деятельности медицинской организации, по формуле:</w:t>
      </w:r>
    </w:p>
    <w:p w14:paraId="24EB9D85" w14:textId="77777777" w:rsidR="00D972FA" w:rsidRPr="00DE2D37" w:rsidRDefault="00D972FA" w:rsidP="005335EF">
      <w:pPr>
        <w:widowControl w:val="0"/>
        <w:autoSpaceDE w:val="0"/>
        <w:autoSpaceDN w:val="0"/>
        <w:adjustRightInd w:val="0"/>
        <w:spacing w:line="276" w:lineRule="auto"/>
        <w:jc w:val="center"/>
      </w:pPr>
    </w:p>
    <w:p w14:paraId="7E06CC0F" w14:textId="2C381794" w:rsidR="00D972FA" w:rsidRPr="00DE2D37" w:rsidRDefault="001C255E" w:rsidP="005335EF">
      <w:pPr>
        <w:widowControl w:val="0"/>
        <w:autoSpaceDE w:val="0"/>
        <w:autoSpaceDN w:val="0"/>
        <w:adjustRightInd w:val="0"/>
        <w:spacing w:line="276" w:lineRule="auto"/>
        <w:jc w:val="center"/>
      </w:pPr>
      <w:r w:rsidRPr="00DE2D37">
        <w:t xml:space="preserve">СФ = </w:t>
      </w:r>
      <w:r w:rsidR="00D972FA" w:rsidRPr="00DE2D37">
        <w:t>П</w:t>
      </w:r>
      <w:r w:rsidRPr="00DE2D37">
        <w:t>Н</w:t>
      </w:r>
      <w:r w:rsidR="009B5296" w:rsidRPr="00DE2D37">
        <w:t xml:space="preserve"> </w:t>
      </w:r>
      <w:r w:rsidR="00032AF9" w:rsidRPr="00DE2D37">
        <w:t xml:space="preserve"> </w:t>
      </w:r>
      <w:r w:rsidR="003F642F">
        <w:t>×</w:t>
      </w:r>
      <w:r w:rsidR="00032AF9" w:rsidRPr="00DE2D37">
        <w:t xml:space="preserve"> Чмо</w:t>
      </w:r>
      <w:r w:rsidR="00D972FA" w:rsidRPr="00DE2D37">
        <w:t xml:space="preserve"> + </w:t>
      </w:r>
      <w:r w:rsidR="00164DA2" w:rsidRPr="00DE2D37">
        <w:t>ОСрд</w:t>
      </w:r>
      <w:r w:rsidR="00032AF9" w:rsidRPr="00DE2D37">
        <w:t xml:space="preserve"> </w:t>
      </w:r>
      <w:r w:rsidR="00D972FA" w:rsidRPr="00DE2D37">
        <w:t xml:space="preserve">- </w:t>
      </w:r>
      <w:r w:rsidR="00D972FA" w:rsidRPr="00DE2D37">
        <w:rPr>
          <w:lang w:val="en-US"/>
        </w:rPr>
        <w:t>S</w:t>
      </w:r>
      <w:r w:rsidR="00D972FA" w:rsidRPr="00DE2D37">
        <w:t>кду</w:t>
      </w:r>
      <w:r w:rsidR="00C9302E" w:rsidRPr="00DE2D37">
        <w:t>, где:</w:t>
      </w:r>
    </w:p>
    <w:p w14:paraId="65CF45FF" w14:textId="77777777" w:rsidR="00D972FA" w:rsidRPr="00DE2D37" w:rsidRDefault="00D972FA" w:rsidP="005335EF">
      <w:pPr>
        <w:widowControl w:val="0"/>
        <w:autoSpaceDE w:val="0"/>
        <w:autoSpaceDN w:val="0"/>
        <w:adjustRightInd w:val="0"/>
        <w:spacing w:line="276" w:lineRule="auto"/>
        <w:jc w:val="center"/>
      </w:pPr>
    </w:p>
    <w:p w14:paraId="5BBD2CDD" w14:textId="77777777" w:rsidR="00D972FA" w:rsidRPr="00DE2D37" w:rsidRDefault="00D972FA" w:rsidP="005335EF">
      <w:pPr>
        <w:widowControl w:val="0"/>
        <w:autoSpaceDE w:val="0"/>
        <w:autoSpaceDN w:val="0"/>
        <w:adjustRightInd w:val="0"/>
        <w:spacing w:line="276" w:lineRule="auto"/>
        <w:ind w:firstLine="708"/>
        <w:jc w:val="both"/>
      </w:pPr>
      <w:r w:rsidRPr="00DE2D37">
        <w:t>СФ – сумма, принятая к оплате за оказание медицинской помощи в отчетном периоде;</w:t>
      </w:r>
    </w:p>
    <w:p w14:paraId="036F0357" w14:textId="14D8506E" w:rsidR="00D972FA" w:rsidRPr="00DE2D37" w:rsidRDefault="00D972FA" w:rsidP="005335EF">
      <w:pPr>
        <w:widowControl w:val="0"/>
        <w:autoSpaceDE w:val="0"/>
        <w:autoSpaceDN w:val="0"/>
        <w:adjustRightInd w:val="0"/>
        <w:spacing w:line="276" w:lineRule="auto"/>
        <w:ind w:firstLine="708"/>
        <w:jc w:val="both"/>
      </w:pPr>
      <w:r w:rsidRPr="00DE2D37">
        <w:t>П</w:t>
      </w:r>
      <w:r w:rsidR="001C255E" w:rsidRPr="00DE2D37">
        <w:t>Н</w:t>
      </w:r>
      <w:r w:rsidRPr="00DE2D37">
        <w:t xml:space="preserve"> – утвержденный Тарифным соглашением подушевой норматив финансирования на 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7945AC" w:rsidRPr="00DE2D37">
        <w:t xml:space="preserve"> (включая показатели объема медицинской помощи)</w:t>
      </w:r>
      <w:r w:rsidRPr="00DE2D37">
        <w:t xml:space="preserve">, </w:t>
      </w:r>
      <w:r w:rsidR="006C7B49" w:rsidRPr="00DE2D37">
        <w:t xml:space="preserve">включая показатели объема медицинской помощи, </w:t>
      </w:r>
      <w:r w:rsidRPr="00DE2D37">
        <w:t>на одно застрахованное прикрепившееся лицо;</w:t>
      </w:r>
    </w:p>
    <w:p w14:paraId="54DFC70B" w14:textId="77777777" w:rsidR="00D972FA" w:rsidRPr="00DE2D37" w:rsidRDefault="00D972FA" w:rsidP="005335EF">
      <w:pPr>
        <w:widowControl w:val="0"/>
        <w:autoSpaceDE w:val="0"/>
        <w:autoSpaceDN w:val="0"/>
        <w:adjustRightInd w:val="0"/>
        <w:spacing w:line="276" w:lineRule="auto"/>
        <w:ind w:firstLine="708"/>
        <w:jc w:val="center"/>
      </w:pPr>
    </w:p>
    <w:p w14:paraId="27E3D1CE" w14:textId="77777777" w:rsidR="00C9302E" w:rsidRPr="00DE2D37" w:rsidRDefault="00D972FA" w:rsidP="005335EF">
      <w:pPr>
        <w:widowControl w:val="0"/>
        <w:autoSpaceDE w:val="0"/>
        <w:autoSpaceDN w:val="0"/>
        <w:adjustRightInd w:val="0"/>
        <w:spacing w:line="276" w:lineRule="auto"/>
        <w:ind w:firstLine="708"/>
        <w:jc w:val="center"/>
      </w:pPr>
      <w:r w:rsidRPr="00DE2D37">
        <w:t>П</w:t>
      </w:r>
      <w:r w:rsidR="001C255E" w:rsidRPr="00DE2D37">
        <w:t>Н</w:t>
      </w:r>
      <w:r w:rsidRPr="00DE2D37">
        <w:t xml:space="preserve"> = </w:t>
      </w:r>
      <w:r w:rsidR="00C9302E" w:rsidRPr="00DE2D37">
        <w:t>ПНамб + ПНст</w:t>
      </w:r>
      <w:r w:rsidR="00C51574" w:rsidRPr="00DE2D37">
        <w:t xml:space="preserve"> + ПНдс</w:t>
      </w:r>
      <w:r w:rsidR="00C9302E" w:rsidRPr="00DE2D37">
        <w:t>, где:</w:t>
      </w:r>
    </w:p>
    <w:p w14:paraId="69F49962" w14:textId="77777777" w:rsidR="00D972FA" w:rsidRPr="00DE2D37" w:rsidRDefault="00D972FA" w:rsidP="005335EF">
      <w:pPr>
        <w:widowControl w:val="0"/>
        <w:autoSpaceDE w:val="0"/>
        <w:autoSpaceDN w:val="0"/>
        <w:adjustRightInd w:val="0"/>
        <w:spacing w:line="276" w:lineRule="auto"/>
        <w:ind w:firstLine="708"/>
        <w:jc w:val="center"/>
      </w:pPr>
    </w:p>
    <w:p w14:paraId="67AD44BA" w14:textId="7ED6C94B" w:rsidR="00C9302E" w:rsidRPr="005F1E53" w:rsidRDefault="00C9302E" w:rsidP="005335EF">
      <w:pPr>
        <w:widowControl w:val="0"/>
        <w:autoSpaceDE w:val="0"/>
        <w:autoSpaceDN w:val="0"/>
        <w:adjustRightInd w:val="0"/>
        <w:spacing w:line="276" w:lineRule="auto"/>
        <w:ind w:firstLine="708"/>
        <w:jc w:val="both"/>
      </w:pPr>
      <w:r w:rsidRPr="00DE2D37">
        <w:t xml:space="preserve">ПНамб </w:t>
      </w:r>
      <w:r w:rsidR="00032AF9" w:rsidRPr="00DE2D37">
        <w:t>–</w:t>
      </w:r>
      <w:r w:rsidR="000B3560" w:rsidRPr="00DE2D37">
        <w:t xml:space="preserve"> </w:t>
      </w:r>
      <w:r w:rsidRPr="005F1E53">
        <w:t xml:space="preserve">подушевой норматив финансирования медицинской помощи, </w:t>
      </w:r>
      <w:r w:rsidR="00037FDA" w:rsidRPr="005F1E53">
        <w:t>оказанной</w:t>
      </w:r>
      <w:r w:rsidRPr="005F1E53">
        <w:t xml:space="preserve"> в </w:t>
      </w:r>
      <w:r w:rsidRPr="005F1E53">
        <w:lastRenderedPageBreak/>
        <w:t>амбулаторных условиях,</w:t>
      </w:r>
    </w:p>
    <w:p w14:paraId="7D3284A2" w14:textId="2E7F8C5D" w:rsidR="00C9302E" w:rsidRPr="005F1E53" w:rsidRDefault="00C9302E" w:rsidP="005335EF">
      <w:pPr>
        <w:widowControl w:val="0"/>
        <w:autoSpaceDE w:val="0"/>
        <w:autoSpaceDN w:val="0"/>
        <w:adjustRightInd w:val="0"/>
        <w:spacing w:line="276" w:lineRule="auto"/>
        <w:ind w:firstLine="708"/>
        <w:jc w:val="both"/>
      </w:pPr>
      <w:r w:rsidRPr="005F1E53">
        <w:t xml:space="preserve">ПНст - подушевой норматив финансирования медицинской помощи, </w:t>
      </w:r>
      <w:r w:rsidR="00037FDA" w:rsidRPr="005F1E53">
        <w:t xml:space="preserve">оказанной </w:t>
      </w:r>
      <w:r w:rsidRPr="005F1E53">
        <w:t>в стационарных условиях</w:t>
      </w:r>
      <w:r w:rsidR="007D7B01" w:rsidRPr="005F1E53">
        <w:t>, по КСГ</w:t>
      </w:r>
      <w:r w:rsidRPr="005F1E53">
        <w:t>,</w:t>
      </w:r>
    </w:p>
    <w:p w14:paraId="16173EBA" w14:textId="0C7930D9" w:rsidR="00C51574" w:rsidRPr="005F1E53" w:rsidRDefault="00C51574" w:rsidP="005335EF">
      <w:pPr>
        <w:widowControl w:val="0"/>
        <w:autoSpaceDE w:val="0"/>
        <w:autoSpaceDN w:val="0"/>
        <w:adjustRightInd w:val="0"/>
        <w:spacing w:line="276" w:lineRule="auto"/>
        <w:ind w:firstLine="708"/>
        <w:jc w:val="both"/>
      </w:pPr>
      <w:r w:rsidRPr="005F1E53">
        <w:t xml:space="preserve">ПНдс – подушевой норматив финансирования медицинской помощи, </w:t>
      </w:r>
      <w:r w:rsidR="00037FDA" w:rsidRPr="005F1E53">
        <w:t xml:space="preserve">оказанной </w:t>
      </w:r>
      <w:r w:rsidRPr="005F1E53">
        <w:t>в условиях дневного стационара, по КСГ,</w:t>
      </w:r>
    </w:p>
    <w:p w14:paraId="7F976034" w14:textId="77777777" w:rsidR="00032AF9" w:rsidRPr="005F1E53" w:rsidRDefault="00032AF9" w:rsidP="005335EF">
      <w:pPr>
        <w:widowControl w:val="0"/>
        <w:autoSpaceDE w:val="0"/>
        <w:autoSpaceDN w:val="0"/>
        <w:adjustRightInd w:val="0"/>
        <w:spacing w:line="276" w:lineRule="auto"/>
        <w:ind w:firstLine="708"/>
        <w:jc w:val="both"/>
      </w:pPr>
    </w:p>
    <w:p w14:paraId="6D52B761" w14:textId="2F30D561" w:rsidR="000B3560" w:rsidRPr="005F1E53" w:rsidRDefault="00A53E74" w:rsidP="005335EF">
      <w:pPr>
        <w:widowControl w:val="0"/>
        <w:autoSpaceDE w:val="0"/>
        <w:autoSpaceDN w:val="0"/>
        <w:adjustRightInd w:val="0"/>
        <w:spacing w:line="276" w:lineRule="auto"/>
        <w:ind w:firstLine="708"/>
        <w:jc w:val="center"/>
      </w:pPr>
      <m:oMath>
        <m:sSub>
          <m:sSubPr>
            <m:ctrlPr>
              <w:rPr>
                <w:rFonts w:ascii="Cambria Math" w:hAnsi="Cambria Math"/>
                <w:i/>
                <w:sz w:val="26"/>
                <w:szCs w:val="26"/>
              </w:rPr>
            </m:ctrlPr>
          </m:sSubPr>
          <m:e>
            <m:r>
              <w:rPr>
                <w:rFonts w:ascii="Cambria Math" w:hAnsi="Cambria Math"/>
                <w:sz w:val="26"/>
                <w:szCs w:val="26"/>
              </w:rPr>
              <m:t>ПН</m:t>
            </m:r>
          </m:e>
          <m:sub>
            <m:r>
              <w:rPr>
                <w:rFonts w:ascii="Cambria Math" w:hAnsi="Cambria Math"/>
                <w:sz w:val="26"/>
                <w:szCs w:val="26"/>
              </w:rPr>
              <m:t>амб</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0B3560" w:rsidRPr="005F1E53">
        <w:t>, где:</w:t>
      </w:r>
    </w:p>
    <w:p w14:paraId="1951F442" w14:textId="77777777" w:rsidR="00C9302E" w:rsidRPr="005F1E53" w:rsidRDefault="00C9302E" w:rsidP="005335EF">
      <w:pPr>
        <w:widowControl w:val="0"/>
        <w:autoSpaceDE w:val="0"/>
        <w:autoSpaceDN w:val="0"/>
        <w:adjustRightInd w:val="0"/>
        <w:spacing w:line="276" w:lineRule="auto"/>
        <w:ind w:firstLine="708"/>
        <w:jc w:val="center"/>
      </w:pPr>
    </w:p>
    <w:p w14:paraId="781450BB" w14:textId="45BB825C" w:rsidR="00C9302E" w:rsidRPr="005F1E53" w:rsidRDefault="00A53E74" w:rsidP="005335EF">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oMath>
      <w:r w:rsidR="00C9302E" w:rsidRPr="005F1E53">
        <w:t xml:space="preserve"> – базовый подушевой норматив финансирования медицинской помощи, оказываемой в амбулаторных условиях. </w:t>
      </w:r>
    </w:p>
    <w:p w14:paraId="3E69FE16" w14:textId="40BDFB72" w:rsidR="00C9302E" w:rsidRPr="00883344" w:rsidRDefault="00C9302E" w:rsidP="005335EF">
      <w:pPr>
        <w:widowControl w:val="0"/>
        <w:autoSpaceDE w:val="0"/>
        <w:autoSpaceDN w:val="0"/>
        <w:adjustRightInd w:val="0"/>
        <w:spacing w:line="276" w:lineRule="auto"/>
        <w:ind w:firstLine="708"/>
        <w:jc w:val="both"/>
      </w:pPr>
      <w:r w:rsidRPr="005F1E53">
        <w:t xml:space="preserve">Базовый подушевой норматив учитывает объем средств на финансовое обеспечение медицинской помощи, оказанной в амбулаторных условиях в неотложной форме, и не учитывает объем средств на финансовое обеспечение фельдшерских, фельдшерско-акушерских пунктов, </w:t>
      </w:r>
      <w:r w:rsidR="002B1767" w:rsidRPr="005F1E53">
        <w:t xml:space="preserve">расходы на оплату медицинской помощи, оказываемой в амбулаторных условиях за единицу объема медицинской помощи </w:t>
      </w:r>
      <w:r w:rsidRPr="005F1E53">
        <w:t xml:space="preserve">и </w:t>
      </w:r>
      <w:r w:rsidR="002B1767" w:rsidRPr="005F1E53">
        <w:t xml:space="preserve">расходы на проведение </w:t>
      </w:r>
      <w:r w:rsidR="003F642F" w:rsidRPr="005F1E53">
        <w:t>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w:t>
      </w:r>
      <w:r w:rsidR="003F642F" w:rsidRPr="00883344">
        <w:t xml:space="preserve">, </w:t>
      </w:r>
      <w:r w:rsidR="00EC54C4" w:rsidRPr="00883344">
        <w:t xml:space="preserve">диспансеризации граждан репродуктивного возраста по </w:t>
      </w:r>
      <w:r w:rsidR="00C243EA" w:rsidRPr="00883344">
        <w:t>оценке репродуктивного здоровья</w:t>
      </w:r>
      <w:r w:rsidR="00EC54C4" w:rsidRPr="00883344">
        <w:t xml:space="preserve">, </w:t>
      </w:r>
      <w:r w:rsidR="003F642F" w:rsidRPr="00883344">
        <w:t>а также средства на оплату диспансерного наблюдения</w:t>
      </w:r>
      <w:r w:rsidRPr="00883344">
        <w:t>.</w:t>
      </w:r>
    </w:p>
    <w:p w14:paraId="0345580E" w14:textId="09D590EA" w:rsidR="0066061E" w:rsidRPr="00883344" w:rsidRDefault="0066061E" w:rsidP="005335EF">
      <w:pPr>
        <w:autoSpaceDE w:val="0"/>
        <w:autoSpaceDN w:val="0"/>
        <w:adjustRightInd w:val="0"/>
        <w:spacing w:line="276" w:lineRule="auto"/>
        <w:ind w:firstLine="709"/>
        <w:jc w:val="both"/>
      </w:pPr>
      <w:r w:rsidRPr="00883344">
        <w:t xml:space="preserve">Оплата </w:t>
      </w:r>
      <w:r w:rsidR="001A7012" w:rsidRPr="00883344">
        <w:t>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w:t>
      </w:r>
      <w:r w:rsidR="00C243EA" w:rsidRPr="00883344">
        <w:t xml:space="preserve"> диспансеризации граждан репродуктивного возраста по оценке репродуктивного здоровья</w:t>
      </w:r>
      <w:r w:rsidR="006D04FA" w:rsidRPr="00883344">
        <w:t>,</w:t>
      </w:r>
      <w:r w:rsidR="001A7012" w:rsidRPr="00883344">
        <w:t xml:space="preserve"> в том числе углубленной диспансеризации, а также средства на оплату диспансерного наблюдения и финансовое обеспечение фельдшерских и фельдшерско-акушерских пунктов</w:t>
      </w:r>
      <w:r w:rsidRPr="00883344">
        <w:t xml:space="preserve"> осуществляется </w:t>
      </w:r>
      <w:r w:rsidR="006D6120" w:rsidRPr="00883344">
        <w:t xml:space="preserve">в соответствии </w:t>
      </w:r>
      <w:r w:rsidRPr="00883344">
        <w:t xml:space="preserve">с пунктами </w:t>
      </w:r>
      <w:r w:rsidR="00807A23" w:rsidRPr="00883344">
        <w:t xml:space="preserve">    </w:t>
      </w:r>
      <w:r w:rsidR="00D27D39" w:rsidRPr="00883344">
        <w:t>2</w:t>
      </w:r>
      <w:r w:rsidR="005556C1" w:rsidRPr="00883344">
        <w:t>.</w:t>
      </w:r>
      <w:r w:rsidR="00D27D39" w:rsidRPr="00883344">
        <w:t>2</w:t>
      </w:r>
      <w:r w:rsidR="00807A23" w:rsidRPr="00883344">
        <w:t>-</w:t>
      </w:r>
      <w:r w:rsidR="005556C1" w:rsidRPr="00883344">
        <w:t xml:space="preserve"> </w:t>
      </w:r>
      <w:r w:rsidR="00D27D39" w:rsidRPr="00883344">
        <w:t>2.</w:t>
      </w:r>
      <w:r w:rsidR="00807A23" w:rsidRPr="00883344">
        <w:t xml:space="preserve">4 </w:t>
      </w:r>
      <w:r w:rsidRPr="00883344">
        <w:t>настоящего Положения.</w:t>
      </w:r>
    </w:p>
    <w:p w14:paraId="19472432" w14:textId="2AD8E48B" w:rsidR="00C9193E" w:rsidRPr="006E2A87" w:rsidRDefault="00C9193E" w:rsidP="00AC57FA">
      <w:pPr>
        <w:autoSpaceDE w:val="0"/>
        <w:autoSpaceDN w:val="0"/>
        <w:adjustRightInd w:val="0"/>
        <w:spacing w:line="276" w:lineRule="auto"/>
        <w:jc w:val="both"/>
        <w:rPr>
          <w:color w:val="FF0000"/>
        </w:rPr>
      </w:pPr>
    </w:p>
    <w:p w14:paraId="31A37838" w14:textId="77777777" w:rsidR="002C3272" w:rsidRPr="005F1E53" w:rsidRDefault="002C3272" w:rsidP="005335EF">
      <w:pPr>
        <w:widowControl w:val="0"/>
        <w:autoSpaceDE w:val="0"/>
        <w:autoSpaceDN w:val="0"/>
        <w:adjustRightInd w:val="0"/>
        <w:spacing w:line="276" w:lineRule="auto"/>
        <w:ind w:firstLine="708"/>
        <w:jc w:val="center"/>
      </w:pPr>
      <w:r w:rsidRPr="005F1E53">
        <w:t>ПНст =</w:t>
      </w:r>
      <w:r w:rsidR="00A61B6D" w:rsidRPr="005F1E53">
        <w:t xml:space="preserve"> </w:t>
      </w:r>
      <w:r w:rsidR="00D7775D" w:rsidRPr="005F1E53">
        <w:t>ОСст / Ч</w:t>
      </w:r>
      <w:r w:rsidR="00A93398" w:rsidRPr="005F1E53">
        <w:t>мо</w:t>
      </w:r>
    </w:p>
    <w:p w14:paraId="6747D522" w14:textId="77777777" w:rsidR="00D7775D" w:rsidRPr="005F1E53" w:rsidRDefault="00D7775D" w:rsidP="005335EF">
      <w:pPr>
        <w:widowControl w:val="0"/>
        <w:autoSpaceDE w:val="0"/>
        <w:autoSpaceDN w:val="0"/>
        <w:adjustRightInd w:val="0"/>
        <w:spacing w:line="276" w:lineRule="auto"/>
        <w:ind w:firstLine="708"/>
        <w:jc w:val="both"/>
      </w:pPr>
    </w:p>
    <w:p w14:paraId="49C85C8E" w14:textId="77777777" w:rsidR="00D7775D" w:rsidRPr="00717097" w:rsidRDefault="00D7775D" w:rsidP="005335EF">
      <w:pPr>
        <w:widowControl w:val="0"/>
        <w:autoSpaceDE w:val="0"/>
        <w:autoSpaceDN w:val="0"/>
        <w:adjustRightInd w:val="0"/>
        <w:spacing w:line="276" w:lineRule="auto"/>
        <w:ind w:firstLine="708"/>
        <w:jc w:val="both"/>
      </w:pPr>
      <w:r w:rsidRPr="00717097">
        <w:t>ОСст – размер средств на финансовое обеспечение медицинской помощи, оказываемой в стационарных условиях</w:t>
      </w:r>
      <w:r w:rsidR="008D6DEF" w:rsidRPr="00717097">
        <w:t>, по КСГ</w:t>
      </w:r>
      <w:r w:rsidR="00994A7A" w:rsidRPr="00717097">
        <w:t>;</w:t>
      </w:r>
    </w:p>
    <w:p w14:paraId="2693A04F" w14:textId="77777777" w:rsidR="00D7775D" w:rsidRPr="00717097" w:rsidRDefault="00D7775D" w:rsidP="005335EF">
      <w:pPr>
        <w:widowControl w:val="0"/>
        <w:autoSpaceDE w:val="0"/>
        <w:autoSpaceDN w:val="0"/>
        <w:adjustRightInd w:val="0"/>
        <w:spacing w:line="276" w:lineRule="auto"/>
        <w:ind w:firstLine="708"/>
        <w:jc w:val="both"/>
      </w:pPr>
      <w:r w:rsidRPr="00717097">
        <w:t>Ч</w:t>
      </w:r>
      <w:r w:rsidR="00A93398" w:rsidRPr="00717097">
        <w:t>мо</w:t>
      </w:r>
      <w:r w:rsidRPr="00717097">
        <w:t xml:space="preserve"> – численность лиц, прикрепившихся к медицинской организации;</w:t>
      </w:r>
    </w:p>
    <w:p w14:paraId="0879BFAF" w14:textId="77777777" w:rsidR="00C51574" w:rsidRPr="00717097" w:rsidRDefault="00C51574" w:rsidP="005335EF">
      <w:pPr>
        <w:widowControl w:val="0"/>
        <w:autoSpaceDE w:val="0"/>
        <w:autoSpaceDN w:val="0"/>
        <w:adjustRightInd w:val="0"/>
        <w:spacing w:line="276" w:lineRule="auto"/>
        <w:ind w:firstLine="708"/>
        <w:jc w:val="center"/>
      </w:pPr>
    </w:p>
    <w:p w14:paraId="41BB4CE7" w14:textId="77777777" w:rsidR="00C51574" w:rsidRPr="00717097" w:rsidRDefault="00C51574" w:rsidP="005335EF">
      <w:pPr>
        <w:widowControl w:val="0"/>
        <w:autoSpaceDE w:val="0"/>
        <w:autoSpaceDN w:val="0"/>
        <w:adjustRightInd w:val="0"/>
        <w:spacing w:line="276" w:lineRule="auto"/>
        <w:ind w:firstLine="708"/>
        <w:jc w:val="center"/>
      </w:pPr>
      <w:r w:rsidRPr="00717097">
        <w:t>ПНдс = ОСдс / Ч</w:t>
      </w:r>
      <w:r w:rsidR="00A93398" w:rsidRPr="00717097">
        <w:t>мо</w:t>
      </w:r>
    </w:p>
    <w:p w14:paraId="498219D3" w14:textId="77777777" w:rsidR="00C51574" w:rsidRPr="00717097" w:rsidRDefault="00C51574" w:rsidP="005335EF">
      <w:pPr>
        <w:widowControl w:val="0"/>
        <w:autoSpaceDE w:val="0"/>
        <w:autoSpaceDN w:val="0"/>
        <w:adjustRightInd w:val="0"/>
        <w:spacing w:line="276" w:lineRule="auto"/>
        <w:ind w:firstLine="708"/>
        <w:jc w:val="both"/>
      </w:pPr>
    </w:p>
    <w:p w14:paraId="1F25A0AD" w14:textId="77777777" w:rsidR="00C51574" w:rsidRPr="00717097" w:rsidRDefault="00C51574" w:rsidP="005335EF">
      <w:pPr>
        <w:widowControl w:val="0"/>
        <w:autoSpaceDE w:val="0"/>
        <w:autoSpaceDN w:val="0"/>
        <w:adjustRightInd w:val="0"/>
        <w:spacing w:line="276" w:lineRule="auto"/>
        <w:ind w:firstLine="708"/>
        <w:jc w:val="both"/>
      </w:pPr>
      <w:r w:rsidRPr="00717097">
        <w:t>ОСдс – размер средств на финансовое обеспечение медицинской помощи, оказываемой в условиях дневного стационара, по КСГ;</w:t>
      </w:r>
    </w:p>
    <w:p w14:paraId="0191CB58" w14:textId="0A69B346" w:rsidR="00F3716D" w:rsidRPr="00717097" w:rsidRDefault="00D972FA" w:rsidP="005335EF">
      <w:pPr>
        <w:widowControl w:val="0"/>
        <w:autoSpaceDE w:val="0"/>
        <w:autoSpaceDN w:val="0"/>
        <w:adjustRightInd w:val="0"/>
        <w:spacing w:line="276" w:lineRule="auto"/>
        <w:ind w:firstLine="708"/>
        <w:jc w:val="both"/>
      </w:pPr>
      <w:r w:rsidRPr="00717097">
        <w:t>Дрд – доля средств, направляемых на выплаты медицинской организации в случае достижения целевых значений показателей результативности деятельности</w:t>
      </w:r>
      <w:r w:rsidR="00EC0E5A" w:rsidRPr="00717097">
        <w:t>, включая показатели объема медицинской помощи</w:t>
      </w:r>
      <w:r w:rsidRPr="00717097">
        <w:t>;</w:t>
      </w:r>
      <w:r w:rsidR="008701EF" w:rsidRPr="00717097">
        <w:t xml:space="preserve"> </w:t>
      </w:r>
    </w:p>
    <w:p w14:paraId="51328ED0" w14:textId="77777777" w:rsidR="00D972FA" w:rsidRPr="00717097" w:rsidRDefault="00D972FA" w:rsidP="005335EF">
      <w:pPr>
        <w:widowControl w:val="0"/>
        <w:autoSpaceDE w:val="0"/>
        <w:autoSpaceDN w:val="0"/>
        <w:adjustRightInd w:val="0"/>
        <w:spacing w:line="276" w:lineRule="auto"/>
        <w:ind w:firstLine="708"/>
        <w:jc w:val="both"/>
      </w:pPr>
      <w:r w:rsidRPr="00717097">
        <w:lastRenderedPageBreak/>
        <w:t xml:space="preserve">Sкду </w:t>
      </w:r>
      <w:r w:rsidRPr="00717097">
        <w:rPr>
          <w:sz w:val="26"/>
          <w:szCs w:val="26"/>
        </w:rPr>
        <w:t>–</w:t>
      </w:r>
      <w:r w:rsidRPr="00717097">
        <w:t xml:space="preserve"> сумма, принятая к оплате </w:t>
      </w:r>
      <w:r w:rsidR="00CB750B" w:rsidRPr="00717097">
        <w:t xml:space="preserve">в рамках межучрежденческих расчетов </w:t>
      </w:r>
      <w:r w:rsidRPr="00717097">
        <w:t>за медицинские услуги МО-исполнителей с учетом результатов медико-экономического контроля, отраженная в сводном отчете, направлен</w:t>
      </w:r>
      <w:r w:rsidR="00506CE3" w:rsidRPr="00717097">
        <w:t>ном медицинской организацией</w:t>
      </w:r>
      <w:r w:rsidRPr="00717097">
        <w:t>, прикрепившимся лицам которой были оказаны медицинские услуги</w:t>
      </w:r>
      <w:r w:rsidR="00994A7A" w:rsidRPr="00717097">
        <w:t>;</w:t>
      </w:r>
    </w:p>
    <w:p w14:paraId="18900CA6" w14:textId="2FD3FD7E" w:rsidR="006801FF" w:rsidRPr="00717097" w:rsidRDefault="001C255E" w:rsidP="005335EF">
      <w:pPr>
        <w:widowControl w:val="0"/>
        <w:autoSpaceDE w:val="0"/>
        <w:autoSpaceDN w:val="0"/>
        <w:adjustRightInd w:val="0"/>
        <w:spacing w:line="276" w:lineRule="auto"/>
        <w:ind w:firstLine="708"/>
        <w:jc w:val="both"/>
      </w:pPr>
      <w:r w:rsidRPr="00717097">
        <w:t>ОСрд –</w:t>
      </w:r>
      <w:r w:rsidR="002848C3" w:rsidRPr="00717097">
        <w:t xml:space="preserve"> </w:t>
      </w:r>
      <w:r w:rsidR="0005433A" w:rsidRPr="00717097">
        <w:t>объем средств на выплаты медицинской организации за достижение целевых значений показателей результативности деятельности (включая показа</w:t>
      </w:r>
      <w:r w:rsidR="00796AB5" w:rsidRPr="00717097">
        <w:t>тели объема медицинской помощи).</w:t>
      </w:r>
    </w:p>
    <w:p w14:paraId="1B9DA2F9" w14:textId="6BB4805B" w:rsidR="001C255E" w:rsidRDefault="006801FF" w:rsidP="005335EF">
      <w:pPr>
        <w:widowControl w:val="0"/>
        <w:autoSpaceDE w:val="0"/>
        <w:autoSpaceDN w:val="0"/>
        <w:adjustRightInd w:val="0"/>
        <w:spacing w:line="276" w:lineRule="auto"/>
        <w:ind w:firstLine="708"/>
        <w:jc w:val="both"/>
      </w:pPr>
      <w:r w:rsidRPr="00DE2D37">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w:t>
      </w:r>
      <w:r w:rsidR="00404FC8" w:rsidRPr="00DE2D37">
        <w:t xml:space="preserve">размеры и </w:t>
      </w:r>
      <w:r w:rsidRPr="00DE2D37">
        <w:t>порядок осуществления выплат медицинским организациям за достижение указанных показателей, установлены Прилож</w:t>
      </w:r>
      <w:r w:rsidR="008C26F9">
        <w:t xml:space="preserve">ением </w:t>
      </w:r>
      <w:r w:rsidR="008C26F9" w:rsidRPr="006E2A87">
        <w:rPr>
          <w:color w:val="FF0000"/>
        </w:rPr>
        <w:t>3</w:t>
      </w:r>
      <w:r w:rsidR="008C26F9">
        <w:t xml:space="preserve"> к Тарифному соглашению.</w:t>
      </w:r>
    </w:p>
    <w:p w14:paraId="2C94E4E5" w14:textId="77777777" w:rsidR="00073BD3" w:rsidRDefault="00073BD3" w:rsidP="005335EF">
      <w:pPr>
        <w:widowControl w:val="0"/>
        <w:autoSpaceDE w:val="0"/>
        <w:autoSpaceDN w:val="0"/>
        <w:adjustRightInd w:val="0"/>
        <w:spacing w:line="276" w:lineRule="auto"/>
        <w:ind w:firstLine="708"/>
        <w:jc w:val="both"/>
      </w:pPr>
    </w:p>
    <w:p w14:paraId="03049C25" w14:textId="53A64EC4" w:rsidR="00073BD3" w:rsidRPr="00233D70" w:rsidRDefault="00A31692" w:rsidP="005335EF">
      <w:pPr>
        <w:widowControl w:val="0"/>
        <w:autoSpaceDE w:val="0"/>
        <w:autoSpaceDN w:val="0"/>
        <w:adjustRightInd w:val="0"/>
        <w:spacing w:line="276" w:lineRule="auto"/>
        <w:jc w:val="center"/>
        <w:outlineLvl w:val="1"/>
        <w:rPr>
          <w:caps/>
        </w:rPr>
      </w:pPr>
      <w:r>
        <w:rPr>
          <w:caps/>
          <w:lang w:val="en-US"/>
        </w:rPr>
        <w:t>VII</w:t>
      </w:r>
      <w:r w:rsidR="00073BD3" w:rsidRPr="00233D70">
        <w:rPr>
          <w:caps/>
        </w:rPr>
        <w:t>. Порядок оплаты медицинской помощи по видам,</w:t>
      </w:r>
    </w:p>
    <w:p w14:paraId="62E6ED8A" w14:textId="77777777" w:rsidR="00073BD3" w:rsidRPr="00233D70" w:rsidRDefault="00073BD3" w:rsidP="005335EF">
      <w:pPr>
        <w:widowControl w:val="0"/>
        <w:autoSpaceDE w:val="0"/>
        <w:autoSpaceDN w:val="0"/>
        <w:adjustRightInd w:val="0"/>
        <w:spacing w:line="276" w:lineRule="auto"/>
        <w:jc w:val="center"/>
        <w:rPr>
          <w:caps/>
        </w:rPr>
      </w:pPr>
      <w:r w:rsidRPr="00233D70">
        <w:rPr>
          <w:caps/>
        </w:rPr>
        <w:t xml:space="preserve">включенным в систему межучрежденческих расчетов </w:t>
      </w:r>
    </w:p>
    <w:p w14:paraId="5C55C760" w14:textId="77777777" w:rsidR="00CD0F57" w:rsidRDefault="00CD0F57" w:rsidP="005335EF">
      <w:pPr>
        <w:widowControl w:val="0"/>
        <w:autoSpaceDE w:val="0"/>
        <w:autoSpaceDN w:val="0"/>
        <w:adjustRightInd w:val="0"/>
        <w:spacing w:line="276" w:lineRule="auto"/>
        <w:jc w:val="center"/>
      </w:pPr>
    </w:p>
    <w:p w14:paraId="37FA981B" w14:textId="3E9BA116" w:rsidR="00CD0F57" w:rsidRPr="00CD0F57" w:rsidRDefault="00394D4A" w:rsidP="005335EF">
      <w:pPr>
        <w:widowControl w:val="0"/>
        <w:autoSpaceDE w:val="0"/>
        <w:autoSpaceDN w:val="0"/>
        <w:adjustRightInd w:val="0"/>
        <w:spacing w:line="276" w:lineRule="auto"/>
        <w:ind w:firstLine="720"/>
        <w:jc w:val="both"/>
      </w:pPr>
      <w:r w:rsidRPr="00476F45">
        <w:t>7</w:t>
      </w:r>
      <w:r w:rsidR="00CD0F57" w:rsidRPr="00476F45">
        <w:t>.1. В</w:t>
      </w:r>
      <w:r w:rsidR="00CD0F57" w:rsidRPr="00CD0F57">
        <w:t xml:space="preserve"> систему межучрежденческих расчетов включаются медицинские организации, оказывающие медицинскую помощь в амбулаторных условиях:</w:t>
      </w:r>
    </w:p>
    <w:p w14:paraId="2872CECC" w14:textId="23AA1927" w:rsidR="00CD0F57" w:rsidRPr="0097150D" w:rsidRDefault="00CD0F57" w:rsidP="005335EF">
      <w:pPr>
        <w:widowControl w:val="0"/>
        <w:autoSpaceDE w:val="0"/>
        <w:autoSpaceDN w:val="0"/>
        <w:adjustRightInd w:val="0"/>
        <w:spacing w:line="276" w:lineRule="auto"/>
        <w:ind w:firstLine="720"/>
        <w:jc w:val="both"/>
      </w:pPr>
      <w:r w:rsidRPr="0097150D">
        <w:t>Медицинские организации -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w:t>
      </w:r>
    </w:p>
    <w:p w14:paraId="68FFD188" w14:textId="175E4EA4" w:rsidR="009F7C04" w:rsidRDefault="00CD0F57" w:rsidP="005335EF">
      <w:pPr>
        <w:widowControl w:val="0"/>
        <w:autoSpaceDE w:val="0"/>
        <w:autoSpaceDN w:val="0"/>
        <w:adjustRightInd w:val="0"/>
        <w:spacing w:line="276" w:lineRule="auto"/>
        <w:ind w:firstLine="720"/>
        <w:jc w:val="both"/>
      </w:pPr>
      <w:r w:rsidRPr="0097150D">
        <w:t>Медицинские организации-исполнители (МО-исполнители)</w:t>
      </w:r>
      <w:r w:rsidRPr="00CD0F57">
        <w:t xml:space="preserve"> -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межучрежденческих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263D3A95" w14:textId="0AD6FEBC" w:rsidR="009F7C04" w:rsidRPr="00DE2D37" w:rsidRDefault="00394D4A" w:rsidP="005335EF">
      <w:pPr>
        <w:widowControl w:val="0"/>
        <w:autoSpaceDE w:val="0"/>
        <w:autoSpaceDN w:val="0"/>
        <w:adjustRightInd w:val="0"/>
        <w:spacing w:line="276" w:lineRule="auto"/>
        <w:ind w:firstLine="708"/>
        <w:jc w:val="both"/>
      </w:pPr>
      <w:r>
        <w:t>7.</w:t>
      </w:r>
      <w:r w:rsidR="009F7C04" w:rsidRPr="00DE2D37">
        <w:t>2. Оплата</w:t>
      </w:r>
      <w:r w:rsidR="009F7C04" w:rsidRPr="00DE2D37">
        <w:rPr>
          <w:b/>
        </w:rPr>
        <w:t xml:space="preserve"> </w:t>
      </w:r>
      <w:r w:rsidR="009F7C04" w:rsidRPr="00DE2D37">
        <w:t>в рамках межучрежденческих расчетов медицинских услуг, оказанных МО-исполнителем лицу</w:t>
      </w:r>
      <w:r w:rsidR="009F7C04" w:rsidRPr="00DE2D37">
        <w:rPr>
          <w:b/>
        </w:rPr>
        <w:t xml:space="preserve"> </w:t>
      </w:r>
      <w:r w:rsidR="009F7C04" w:rsidRPr="00DE2D37">
        <w:t>по направлению врача-специалиста медицинской организации, к которой оно прикреплено, или, при необходимости, по направлению врача-специалиста МО-исполнителя, при наличии у последнего первичного направления врача медицинской организации, к которой прикреплено лицо (за исключением медицинских организаций, расположенных на территории муниципальных образований г.</w:t>
      </w:r>
      <w:r w:rsidR="00883344">
        <w:t xml:space="preserve"> </w:t>
      </w:r>
      <w:r w:rsidR="009F7C04" w:rsidRPr="00DE2D37">
        <w:t>Томск, Томский район и ЗАТО г.</w:t>
      </w:r>
      <w:r w:rsidR="00883344">
        <w:t xml:space="preserve"> </w:t>
      </w:r>
      <w:r w:rsidR="009F7C04" w:rsidRPr="00DE2D37">
        <w:t>Северск), а также в случае оказания женской консультацией неотложной первичной медико-санитарной медицинской помощи не прикрепившимся к ней лицам, производится за фактическое количество оказанных услуг за счет дифференцированного подушевого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 к которой прикреплено лицо.</w:t>
      </w:r>
      <w:r w:rsidR="009F7C04">
        <w:t xml:space="preserve"> </w:t>
      </w:r>
    </w:p>
    <w:p w14:paraId="15FD1EC7" w14:textId="477F7977" w:rsidR="009F7C04" w:rsidRPr="00DE2D37" w:rsidRDefault="009F7C04" w:rsidP="005335EF">
      <w:pPr>
        <w:widowControl w:val="0"/>
        <w:autoSpaceDE w:val="0"/>
        <w:autoSpaceDN w:val="0"/>
        <w:adjustRightInd w:val="0"/>
        <w:spacing w:line="276" w:lineRule="auto"/>
        <w:ind w:firstLine="720"/>
        <w:jc w:val="both"/>
      </w:pPr>
      <w:r w:rsidRPr="00DE2D37">
        <w:t>Оказание прикрепившемуся лицу медицинских услуг, в рамках межучрежденческих расчетов, не указанных в направлении, выданном медицинской организацией, к которой оно прикреплено, расположенным на территории муниципальных образований г.</w:t>
      </w:r>
      <w:r w:rsidR="00883344">
        <w:t xml:space="preserve"> </w:t>
      </w:r>
      <w:r w:rsidRPr="00DE2D37">
        <w:t>Томск, Томский район и ЗАТО г.</w:t>
      </w:r>
      <w:r w:rsidR="00883344">
        <w:t xml:space="preserve"> </w:t>
      </w:r>
      <w:r w:rsidRPr="00DE2D37">
        <w:t>Северск, осуществляется МО-исполнителем после согласования с медицинской организацией, к которой прикреплено лицо.</w:t>
      </w:r>
    </w:p>
    <w:p w14:paraId="2A92780F" w14:textId="2D25FDA2" w:rsidR="009F7C04" w:rsidRPr="00DE2D37" w:rsidRDefault="00394D4A" w:rsidP="005335EF">
      <w:pPr>
        <w:widowControl w:val="0"/>
        <w:autoSpaceDE w:val="0"/>
        <w:autoSpaceDN w:val="0"/>
        <w:adjustRightInd w:val="0"/>
        <w:spacing w:line="276" w:lineRule="auto"/>
        <w:ind w:firstLine="720"/>
        <w:jc w:val="both"/>
      </w:pPr>
      <w:r>
        <w:lastRenderedPageBreak/>
        <w:t>7.3</w:t>
      </w:r>
      <w:r w:rsidR="009F7C04" w:rsidRPr="00DE2D37">
        <w:t>. Оплата медицинской помощи, оказанной по выданному женской консультацией (кабинетом приема врача акушера-гинеколога) направлению лицу, прикрепившемуся к данной женской консультации (кабинету приема врача акушера-гинеколога), в медицинской организации, к которой данное лицо прикрепилось для оказания первичной медико-санитарной помощи, не включается в систему межучрежденческих расчетов и не удерживается из суммы счета женской консультации (кабинета приема врача акушера-гинеколога).</w:t>
      </w:r>
    </w:p>
    <w:p w14:paraId="5014A107" w14:textId="77777777" w:rsidR="009F7C04" w:rsidRDefault="009F7C04" w:rsidP="005335EF">
      <w:pPr>
        <w:widowControl w:val="0"/>
        <w:autoSpaceDE w:val="0"/>
        <w:autoSpaceDN w:val="0"/>
        <w:adjustRightInd w:val="0"/>
        <w:spacing w:line="276" w:lineRule="auto"/>
        <w:ind w:firstLine="720"/>
        <w:jc w:val="both"/>
      </w:pPr>
      <w:r w:rsidRPr="00DE2D37">
        <w:t>Оплата медицинской помощи, оказанной по выданному медицинской организацией направлению лицу, прикрепившемуся к данной медицинской организации для оказания первичной медико-санитарной помощи, в женской консультации (кабинете приема врача акушера-гинеколога), к которой данное лицо также прикреплено, не включается в систему межучрежденческих расчетов и не удерживается из суммы счета медицинской организации, к которой прикреплено лицо (за исключением направления в рамках проведения диспансеризации).</w:t>
      </w:r>
    </w:p>
    <w:p w14:paraId="68880F8F" w14:textId="08A50D3F" w:rsidR="00073BD3" w:rsidRPr="00DE2D37" w:rsidRDefault="00394D4A" w:rsidP="005335EF">
      <w:pPr>
        <w:widowControl w:val="0"/>
        <w:autoSpaceDE w:val="0"/>
        <w:autoSpaceDN w:val="0"/>
        <w:adjustRightInd w:val="0"/>
        <w:spacing w:line="276" w:lineRule="auto"/>
        <w:ind w:firstLine="720"/>
        <w:jc w:val="both"/>
      </w:pPr>
      <w:r>
        <w:t>7.4.</w:t>
      </w:r>
      <w:r w:rsidR="00073BD3" w:rsidRPr="00DE2D37">
        <w:t xml:space="preserve"> В систему межучрежденческих расчетов включаются медицинские организации, оказывающие медицинскую помощь в амбулаторных условиях:</w:t>
      </w:r>
    </w:p>
    <w:p w14:paraId="46C9D995"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 </w:t>
      </w:r>
    </w:p>
    <w:p w14:paraId="48AD13E7" w14:textId="77777777" w:rsidR="00073BD3" w:rsidRPr="00DE2D37" w:rsidRDefault="00073BD3" w:rsidP="005335EF">
      <w:pPr>
        <w:widowControl w:val="0"/>
        <w:autoSpaceDE w:val="0"/>
        <w:autoSpaceDN w:val="0"/>
        <w:adjustRightInd w:val="0"/>
        <w:spacing w:line="276" w:lineRule="auto"/>
        <w:ind w:firstLine="720"/>
        <w:jc w:val="both"/>
      </w:pPr>
      <w:r w:rsidRPr="00DE2D37">
        <w:t>- МО-исполнители -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межучрежденческих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32E1588A" w14:textId="77777777" w:rsidR="00073BD3" w:rsidRPr="00DE2D37" w:rsidRDefault="00073BD3" w:rsidP="005335EF">
      <w:pPr>
        <w:widowControl w:val="0"/>
        <w:autoSpaceDE w:val="0"/>
        <w:autoSpaceDN w:val="0"/>
        <w:adjustRightInd w:val="0"/>
        <w:spacing w:line="276" w:lineRule="auto"/>
        <w:ind w:firstLine="720"/>
        <w:jc w:val="both"/>
      </w:pPr>
      <w:r w:rsidRPr="00DE2D37">
        <w:t>В систему межучрежденческих расчетов не включены:</w:t>
      </w:r>
    </w:p>
    <w:p w14:paraId="0A0E74E3" w14:textId="77777777" w:rsidR="00073BD3" w:rsidRPr="00DE2D37" w:rsidRDefault="00073BD3" w:rsidP="005335EF">
      <w:pPr>
        <w:widowControl w:val="0"/>
        <w:autoSpaceDE w:val="0"/>
        <w:autoSpaceDN w:val="0"/>
        <w:adjustRightInd w:val="0"/>
        <w:spacing w:line="276" w:lineRule="auto"/>
        <w:ind w:firstLine="720"/>
        <w:jc w:val="both"/>
      </w:pPr>
      <w:r w:rsidRPr="00DE2D37">
        <w:t>- медицинская помощь, оказываемая в стационарных условиях;</w:t>
      </w:r>
    </w:p>
    <w:p w14:paraId="67A6D844" w14:textId="77777777" w:rsidR="00073BD3" w:rsidRPr="00DE2D37" w:rsidRDefault="00073BD3" w:rsidP="005335EF">
      <w:pPr>
        <w:spacing w:line="276" w:lineRule="auto"/>
        <w:ind w:firstLine="708"/>
        <w:jc w:val="both"/>
      </w:pPr>
      <w:r w:rsidRPr="00DE2D37">
        <w:t xml:space="preserve">- медицинская помощь, оказываемая в стационарных условиях и условиях дневного стационара по направлениям врачей реабилитационного центра «Чернобыль»;  </w:t>
      </w:r>
    </w:p>
    <w:p w14:paraId="06C3A490" w14:textId="77777777" w:rsidR="00073BD3" w:rsidRPr="00DE2D37" w:rsidRDefault="00073BD3" w:rsidP="005335EF">
      <w:pPr>
        <w:widowControl w:val="0"/>
        <w:autoSpaceDE w:val="0"/>
        <w:autoSpaceDN w:val="0"/>
        <w:adjustRightInd w:val="0"/>
        <w:spacing w:line="276" w:lineRule="auto"/>
        <w:ind w:firstLine="720"/>
        <w:jc w:val="both"/>
        <w:rPr>
          <w:strike/>
        </w:rPr>
      </w:pPr>
      <w:r w:rsidRPr="00DE2D37">
        <w:t>- медицинская помощь, оказываемая в условиях дневного стационара;</w:t>
      </w:r>
    </w:p>
    <w:p w14:paraId="1A8CE575" w14:textId="77777777" w:rsidR="00073BD3" w:rsidRPr="00DE2D37" w:rsidRDefault="00073BD3" w:rsidP="005335EF">
      <w:pPr>
        <w:widowControl w:val="0"/>
        <w:autoSpaceDE w:val="0"/>
        <w:autoSpaceDN w:val="0"/>
        <w:adjustRightInd w:val="0"/>
        <w:spacing w:line="276" w:lineRule="auto"/>
        <w:ind w:firstLine="720"/>
        <w:jc w:val="both"/>
      </w:pPr>
      <w:r w:rsidRPr="00DE2D37">
        <w:t>- скорая медицинская помощь;</w:t>
      </w:r>
    </w:p>
    <w:p w14:paraId="2A4B7560" w14:textId="77777777" w:rsidR="00073BD3" w:rsidRPr="00DE2D37" w:rsidRDefault="00073BD3" w:rsidP="005335EF">
      <w:pPr>
        <w:widowControl w:val="0"/>
        <w:autoSpaceDE w:val="0"/>
        <w:autoSpaceDN w:val="0"/>
        <w:adjustRightInd w:val="0"/>
        <w:spacing w:line="276" w:lineRule="auto"/>
        <w:ind w:firstLine="720"/>
        <w:jc w:val="both"/>
      </w:pPr>
      <w:r w:rsidRPr="00DE2D37">
        <w:t>- первичная медико-санитарная помощь, оказываемая в амбулаторных условиях следующими медицинскими организациями (кроме услуг, оплачиваемых по Тарифам на оплату медицинской помощи за единицу объема медицинской помощи (в том числе для оплаты медицинских услуг при оказании медицинской помощи в стационарных условиях и в условиях дневного стационара), применяемым при межучрежденческих и межтерриториальных расчетах (далее – Тарифы, применяемые при межучрежденческих и межтерриториальных расчетах)):</w:t>
      </w:r>
    </w:p>
    <w:p w14:paraId="2BE29C5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стоматологическими поликлиниками,  </w:t>
      </w:r>
    </w:p>
    <w:p w14:paraId="2F95C0B4"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ОГАУЗ «Областной перинатальный центр им. И.Д.Евтушенко»,  </w:t>
      </w:r>
    </w:p>
    <w:p w14:paraId="1F0E8B37"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ОГАУЗ «Томский областной онкологический диспансер», </w:t>
      </w:r>
    </w:p>
    <w:p w14:paraId="0BFF7DF2" w14:textId="77777777" w:rsidR="00073BD3" w:rsidRPr="00DE2D37" w:rsidRDefault="00073BD3" w:rsidP="005335EF">
      <w:pPr>
        <w:widowControl w:val="0"/>
        <w:autoSpaceDE w:val="0"/>
        <w:autoSpaceDN w:val="0"/>
        <w:adjustRightInd w:val="0"/>
        <w:spacing w:line="276" w:lineRule="auto"/>
        <w:ind w:firstLine="709"/>
        <w:jc w:val="both"/>
      </w:pPr>
      <w:r w:rsidRPr="00DE2D37">
        <w:t>∙ ОГАУЗ «Томская областная клиническая больница» в части процедуры введения препаратов химиотерапии;</w:t>
      </w:r>
    </w:p>
    <w:p w14:paraId="638F72E5" w14:textId="77777777" w:rsidR="00073BD3" w:rsidRPr="00DE2D37" w:rsidRDefault="00073BD3" w:rsidP="005335EF">
      <w:pPr>
        <w:widowControl w:val="0"/>
        <w:autoSpaceDE w:val="0"/>
        <w:autoSpaceDN w:val="0"/>
        <w:adjustRightInd w:val="0"/>
        <w:spacing w:line="276" w:lineRule="auto"/>
        <w:ind w:firstLine="709"/>
        <w:jc w:val="both"/>
      </w:pPr>
      <w:r w:rsidRPr="00DE2D37">
        <w:t>∙ поликлиническими подразделениями первичных онкологических отделений медицинских организаций, являющихся межмуниципальными центрами, не прикрепившимся к ним лицам,</w:t>
      </w:r>
    </w:p>
    <w:p w14:paraId="1137AE0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ОГБУЗ «Томский областной кожно-венерологический диспансер», </w:t>
      </w:r>
    </w:p>
    <w:p w14:paraId="201D3A63" w14:textId="77777777" w:rsidR="00073BD3" w:rsidRPr="00DE2D37" w:rsidRDefault="00073BD3" w:rsidP="005335EF">
      <w:pPr>
        <w:widowControl w:val="0"/>
        <w:autoSpaceDE w:val="0"/>
        <w:autoSpaceDN w:val="0"/>
        <w:adjustRightInd w:val="0"/>
        <w:spacing w:line="276" w:lineRule="auto"/>
        <w:ind w:firstLine="709"/>
        <w:jc w:val="both"/>
      </w:pPr>
      <w:r w:rsidRPr="00DE2D37">
        <w:lastRenderedPageBreak/>
        <w:t>∙ поликлиническим отделением НИИ кардиологии Томского НИМЦ</w:t>
      </w:r>
      <w:r w:rsidRPr="00DE2D37">
        <w:rPr>
          <w:b/>
        </w:rPr>
        <w:t xml:space="preserve"> </w:t>
      </w:r>
      <w:r w:rsidRPr="00DE2D37">
        <w:t>в части посещений врачей-кардиологов, а также проведения исследований по направлениям врачей-кардиологов поликлинического отделения НИИ кардиологии Томского НИМЦ,</w:t>
      </w:r>
    </w:p>
    <w:p w14:paraId="1C559FA4" w14:textId="77777777" w:rsidR="00073BD3" w:rsidRPr="00DE2D37" w:rsidRDefault="00073BD3" w:rsidP="005335EF">
      <w:pPr>
        <w:widowControl w:val="0"/>
        <w:autoSpaceDE w:val="0"/>
        <w:autoSpaceDN w:val="0"/>
        <w:adjustRightInd w:val="0"/>
        <w:spacing w:line="276" w:lineRule="auto"/>
        <w:ind w:firstLine="709"/>
        <w:jc w:val="both"/>
      </w:pPr>
      <w:r w:rsidRPr="00DE2D37">
        <w:t>∙ ФГБОУ ВО СибГМУ Минздрава России в части посещений врача-ревматолога,</w:t>
      </w:r>
    </w:p>
    <w:p w14:paraId="1BDA087C" w14:textId="392EEEF0" w:rsidR="00073BD3" w:rsidRPr="005F1E53" w:rsidRDefault="00073BD3" w:rsidP="005335EF">
      <w:pPr>
        <w:autoSpaceDE w:val="0"/>
        <w:autoSpaceDN w:val="0"/>
        <w:adjustRightInd w:val="0"/>
        <w:spacing w:line="276" w:lineRule="auto"/>
        <w:ind w:firstLine="708"/>
        <w:jc w:val="both"/>
        <w:rPr>
          <w:rFonts w:eastAsia="Calibri"/>
          <w:b/>
          <w:lang w:eastAsia="en-US"/>
        </w:rPr>
      </w:pPr>
      <w:r w:rsidRPr="00DE2D37">
        <w:t xml:space="preserve">∙ проведение диализа, мониторинг такролимуса (програф), мониторинг циклоспорина, амбулаторное лечение биологическими агентами при ревматологических заболеваниях и гастроэнтерологических заболеваниях, коронаровентрикулография, маммография вне рамок диспансеризации, магнитно-резонансная томография, компьютерная (в том числе спиральная) томография, ультразвуковое исследование сердечно-сосудистой системы, эндоскопические диагностические исследования, молекулярно-генетических исследований и патологоанатомических </w:t>
      </w:r>
      <w:r w:rsidRPr="005F1E53">
        <w:t>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Pr="005F1E53">
        <w:rPr>
          <w:rFonts w:eastAsia="Calibri"/>
          <w:lang w:eastAsia="en-US"/>
        </w:rPr>
        <w:t xml:space="preserve">, </w:t>
      </w:r>
      <w:r w:rsidRPr="005F1E53">
        <w:t>тестирования на выявление новой коронавирусной инфекции (COVID-19), углубленная диспансеризация,</w:t>
      </w:r>
      <w:r w:rsidRPr="005F1E53">
        <w:rPr>
          <w:b/>
        </w:rPr>
        <w:t xml:space="preserve"> </w:t>
      </w:r>
      <w:r w:rsidRPr="005F1E53">
        <w:t xml:space="preserve">сцинтиграфия, проводимая пациентам (в том числе с наркозом), </w:t>
      </w:r>
      <w:r w:rsidRPr="004F575B">
        <w:t xml:space="preserve">исследования, проводимые по направлениям врачей-онкологов первичных </w:t>
      </w:r>
      <w:r w:rsidRPr="005F1E53">
        <w:t>онкологических отделений и первичных онкологических кабинетов</w:t>
      </w:r>
      <w:r w:rsidRPr="005F1E53">
        <w:rPr>
          <w:b/>
        </w:rPr>
        <w:t xml:space="preserve"> </w:t>
      </w:r>
      <w:r w:rsidRPr="005F1E53">
        <w:t>медицинских организаций, поликлинических отделений ОГАУЗ «Томский областной онкологический диспансер», ФГБУ СибФНКЦ ФМБА России, онкологического кабинета ФГБОУ ВО СибГМУ Минздрава России, по направлениям врачей-гематологов, выданным пациентам с заболеваниями онкогематологического профиля, а также по направлениям, выданным детям до 18 лет врачами-специалистами, с учетом заключений врачебной комиссии, оказываемые любыми  медицинскими организациями,</w:t>
      </w:r>
    </w:p>
    <w:p w14:paraId="68FE3D4D" w14:textId="0769FD5A" w:rsidR="00F52694" w:rsidRPr="005F1E53" w:rsidRDefault="00073BD3" w:rsidP="00F52694">
      <w:pPr>
        <w:widowControl w:val="0"/>
        <w:autoSpaceDE w:val="0"/>
        <w:autoSpaceDN w:val="0"/>
        <w:adjustRightInd w:val="0"/>
        <w:spacing w:line="276" w:lineRule="auto"/>
        <w:ind w:firstLine="720"/>
        <w:jc w:val="both"/>
      </w:pPr>
      <w:r w:rsidRPr="005F1E53">
        <w:t>∙ медицинская реабилитация, оказываемая в амбулаторных условиях;</w:t>
      </w:r>
    </w:p>
    <w:p w14:paraId="082909D1" w14:textId="69FE5E80" w:rsidR="00F52694" w:rsidRPr="00930F4B" w:rsidRDefault="00F52694" w:rsidP="00F52694">
      <w:pPr>
        <w:widowControl w:val="0"/>
        <w:autoSpaceDE w:val="0"/>
        <w:autoSpaceDN w:val="0"/>
        <w:adjustRightInd w:val="0"/>
        <w:spacing w:line="276" w:lineRule="auto"/>
        <w:ind w:firstLine="720"/>
        <w:jc w:val="both"/>
        <w:rPr>
          <w:rFonts w:ascii="PT Astra Serif" w:hAnsi="PT Astra Serif"/>
          <w:szCs w:val="26"/>
        </w:rPr>
      </w:pPr>
      <w:r w:rsidRPr="005F1E53">
        <w:t xml:space="preserve">. диспансерное наблюдение </w:t>
      </w:r>
      <w:r w:rsidRPr="005F1E53">
        <w:rPr>
          <w:rFonts w:ascii="PT Astra Serif" w:hAnsi="PT Astra Serif"/>
          <w:szCs w:val="26"/>
        </w:rPr>
        <w:t>отдельных категорий граждан из числа взрослого населения</w:t>
      </w:r>
      <w:r w:rsidR="00DC5AD6">
        <w:rPr>
          <w:rFonts w:ascii="PT Astra Serif" w:hAnsi="PT Astra Serif"/>
          <w:szCs w:val="26"/>
        </w:rPr>
        <w:t xml:space="preserve">, </w:t>
      </w:r>
      <w:r w:rsidR="00DC5AD6" w:rsidRPr="00930F4B">
        <w:rPr>
          <w:rFonts w:ascii="PT Astra Serif" w:hAnsi="PT Astra Serif"/>
          <w:szCs w:val="26"/>
        </w:rPr>
        <w:t>диспансерное наблюдение детей, проживающих в организациях социального</w:t>
      </w:r>
      <w:r w:rsidR="00A1436C" w:rsidRPr="00930F4B">
        <w:rPr>
          <w:rFonts w:ascii="PT Astra Serif" w:hAnsi="PT Astra Serif"/>
          <w:szCs w:val="26"/>
        </w:rPr>
        <w:t xml:space="preserve"> </w:t>
      </w:r>
      <w:r w:rsidR="00DC5AD6" w:rsidRPr="00930F4B">
        <w:rPr>
          <w:rFonts w:ascii="PT Astra Serif" w:hAnsi="PT Astra Serif"/>
          <w:szCs w:val="26"/>
        </w:rPr>
        <w:t>обслуживания (детских домах-интернатах) предоставляющих социальные услуги</w:t>
      </w:r>
      <w:r w:rsidR="00F3582D" w:rsidRPr="00930F4B">
        <w:rPr>
          <w:rFonts w:ascii="PT Astra Serif" w:hAnsi="PT Astra Serif"/>
          <w:szCs w:val="26"/>
        </w:rPr>
        <w:t xml:space="preserve"> в стационарной форме</w:t>
      </w:r>
      <w:r w:rsidRPr="00930F4B">
        <w:rPr>
          <w:rFonts w:ascii="PT Astra Serif" w:hAnsi="PT Astra Serif"/>
          <w:szCs w:val="26"/>
        </w:rPr>
        <w:t>.</w:t>
      </w:r>
    </w:p>
    <w:p w14:paraId="681E1829" w14:textId="77777777" w:rsidR="00073BD3" w:rsidRPr="005F1E53" w:rsidRDefault="00073BD3" w:rsidP="005335EF">
      <w:pPr>
        <w:widowControl w:val="0"/>
        <w:autoSpaceDE w:val="0"/>
        <w:autoSpaceDN w:val="0"/>
        <w:adjustRightInd w:val="0"/>
        <w:spacing w:line="276" w:lineRule="auto"/>
        <w:ind w:firstLine="720"/>
        <w:jc w:val="both"/>
      </w:pPr>
      <w:r w:rsidRPr="005F1E53">
        <w:t>Оплата медицинских услуг, оказанных застрахованным лицам вне медицинской организации, к которой они прикреплены, осуществляется по Тарифам, применяемым при межучрежденческих и межтерриториальных расчетах.</w:t>
      </w:r>
    </w:p>
    <w:p w14:paraId="6591C99D" w14:textId="009BEC0C" w:rsidR="00073BD3" w:rsidRDefault="00073BD3" w:rsidP="005335EF">
      <w:pPr>
        <w:widowControl w:val="0"/>
        <w:autoSpaceDE w:val="0"/>
        <w:autoSpaceDN w:val="0"/>
        <w:adjustRightInd w:val="0"/>
        <w:spacing w:line="276" w:lineRule="auto"/>
        <w:jc w:val="both"/>
      </w:pPr>
      <w:r w:rsidRPr="00DE2D37">
        <w:rPr>
          <w:b/>
        </w:rPr>
        <w:tab/>
      </w:r>
      <w:r w:rsidRPr="00496772">
        <w:t>В систему межучрежденческих расчетов включена первичная медико-санитарная помощь, оказываемая в амбулаторных условиях, согласно перечню услуг, оплачиваемых по Тарифам, применяемым при межучрежденческих и межтерриториальных расчетах.</w:t>
      </w:r>
    </w:p>
    <w:p w14:paraId="24F07B61" w14:textId="48FF912E" w:rsidR="00073BD3" w:rsidRPr="00DE2D37" w:rsidRDefault="00394D4A" w:rsidP="005335EF">
      <w:pPr>
        <w:widowControl w:val="0"/>
        <w:autoSpaceDE w:val="0"/>
        <w:autoSpaceDN w:val="0"/>
        <w:adjustRightInd w:val="0"/>
        <w:spacing w:line="276" w:lineRule="auto"/>
        <w:ind w:firstLine="720"/>
        <w:jc w:val="both"/>
      </w:pPr>
      <w:r w:rsidRPr="001F67DF">
        <w:t>7</w:t>
      </w:r>
      <w:r w:rsidR="00073BD3" w:rsidRPr="001F67DF">
        <w:t>.</w:t>
      </w:r>
      <w:r w:rsidRPr="001F67DF">
        <w:t>5</w:t>
      </w:r>
      <w:r w:rsidR="00073BD3" w:rsidRPr="001F67DF">
        <w:t>. В системе межучрежденческих расчетов в бесспорном порядке принимается к оплате первичная медико-санитарная помощь, оказанная в амбулаторных условиях:</w:t>
      </w:r>
    </w:p>
    <w:p w14:paraId="38BA0EEE" w14:textId="77777777" w:rsidR="00073BD3" w:rsidRPr="00DE2D37" w:rsidRDefault="00073BD3" w:rsidP="005335EF">
      <w:pPr>
        <w:widowControl w:val="0"/>
        <w:autoSpaceDE w:val="0"/>
        <w:autoSpaceDN w:val="0"/>
        <w:adjustRightInd w:val="0"/>
        <w:spacing w:line="276" w:lineRule="auto"/>
        <w:ind w:firstLine="720"/>
        <w:jc w:val="both"/>
      </w:pPr>
      <w:r w:rsidRPr="00DE2D37">
        <w:t>1) по направлениям врачей-специалистов организационно-методического и реабилитационного центра «Чернобыль», за исключением случаев оказания пациентам стоматологической помощи и случаев оказания медицинской помощи при злокачественных новообразованиях, с заполнением соответствующих полей в реестрах счетов;</w:t>
      </w:r>
    </w:p>
    <w:p w14:paraId="54DBA05E" w14:textId="4C516A88" w:rsidR="00073BD3" w:rsidRPr="00DE2D37" w:rsidRDefault="00073BD3" w:rsidP="005335EF">
      <w:pPr>
        <w:widowControl w:val="0"/>
        <w:autoSpaceDE w:val="0"/>
        <w:autoSpaceDN w:val="0"/>
        <w:adjustRightInd w:val="0"/>
        <w:spacing w:line="276" w:lineRule="auto"/>
        <w:ind w:firstLine="720"/>
        <w:jc w:val="both"/>
      </w:pPr>
      <w:r w:rsidRPr="00DE2D37">
        <w:t xml:space="preserve">2) гражданам, застрахованным по ОМС,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w:t>
      </w:r>
      <w:r w:rsidRPr="00DE2D37">
        <w:lastRenderedPageBreak/>
        <w:t>освидетельствования в целях определения годности граждан к военной или приравненной к ней службе, оказанная в</w:t>
      </w:r>
      <w:r w:rsidRPr="00DD0791">
        <w:rPr>
          <w:color w:val="FF0000"/>
        </w:rPr>
        <w:t xml:space="preserve"> </w:t>
      </w:r>
      <w:r w:rsidRPr="00DE2D37">
        <w:t>ОГАУЗ «Поликлиника № 4», ОГАУЗ «Межвузовская поликлиника», ОГАУЗ «Стрежевская ГБ» с заполнением соответствующих полей в реестрах счетов.</w:t>
      </w:r>
    </w:p>
    <w:p w14:paraId="08A4232C" w14:textId="00B19BBA" w:rsidR="00073BD3" w:rsidRPr="00DE2D37" w:rsidRDefault="00073BD3" w:rsidP="005335EF">
      <w:pPr>
        <w:widowControl w:val="0"/>
        <w:autoSpaceDE w:val="0"/>
        <w:autoSpaceDN w:val="0"/>
        <w:adjustRightInd w:val="0"/>
        <w:spacing w:line="276" w:lineRule="auto"/>
        <w:ind w:firstLine="720"/>
        <w:jc w:val="both"/>
      </w:pPr>
      <w:r w:rsidRPr="00DE2D37">
        <w:t xml:space="preserve">При направлении гражданина для проведения </w:t>
      </w:r>
      <w:r w:rsidRPr="00DE2D37">
        <w:rPr>
          <w:iCs/>
        </w:rPr>
        <w:t>лабораторных и функциональных исследований</w:t>
      </w:r>
      <w:r w:rsidRPr="00DE2D37">
        <w:t xml:space="preserve"> в другую медицинскую организацию (в случае отсутствия данных видов исследований в ОГАУЗ «Поликлиника № 4», ОГАУЗ «Межвузовская поликлиника», ОГАУЗ «Стрежевская ГБ») оплата указанных исследований производится по Тарифам, применяемым при межучрежденческих и межтерриториальных расчетах, для медицинской организации, оказавшей данную услугу, на основании реестров счетов и счетов, предъявленных ОГАУЗ «Поликлиника  №</w:t>
      </w:r>
      <w:r w:rsidR="00DD0791" w:rsidRPr="00DD0791">
        <w:t xml:space="preserve"> </w:t>
      </w:r>
      <w:r w:rsidRPr="00DE2D37">
        <w:t>4», ОГАУЗ «Межвузовская поликлиника», ОГАУЗ «Стрежевская ГБ» с заполнением соответствующих полей в реестрах счетов;</w:t>
      </w:r>
    </w:p>
    <w:p w14:paraId="1BE60D7A" w14:textId="09B1172E" w:rsidR="00073BD3" w:rsidRPr="00DE2D37" w:rsidRDefault="00073BD3" w:rsidP="005335EF">
      <w:pPr>
        <w:widowControl w:val="0"/>
        <w:autoSpaceDE w:val="0"/>
        <w:autoSpaceDN w:val="0"/>
        <w:adjustRightInd w:val="0"/>
        <w:spacing w:line="276" w:lineRule="auto"/>
        <w:ind w:firstLine="720"/>
        <w:jc w:val="both"/>
      </w:pPr>
      <w:r w:rsidRPr="00DE2D37">
        <w:t>3) по направлениям ОГАУЗ «Областной перинатальный центр им. И.Д.</w:t>
      </w:r>
      <w:r w:rsidR="00883344">
        <w:t xml:space="preserve"> </w:t>
      </w:r>
      <w:r w:rsidRPr="00DE2D37">
        <w:t>Евтушенко», выданным застрахованным по ОМС лицам, прикрепленным к женским консультациям (кабинетам приема врача акушера-гинеколога) и состоящим на учете по беременности в ОГАУЗ «Областной перинатальный центр им. И.Д.</w:t>
      </w:r>
      <w:r w:rsidR="00883344">
        <w:t xml:space="preserve"> </w:t>
      </w:r>
      <w:r w:rsidRPr="00DE2D37">
        <w:t>Евтушенко», в целях ультразвукового исследования плода и определения связанного с беременностью плазменного протеина А и свободной бета-субъединицы ХГЧ;</w:t>
      </w:r>
    </w:p>
    <w:p w14:paraId="639FC787" w14:textId="77777777" w:rsidR="00073BD3" w:rsidRPr="00DE2D37" w:rsidRDefault="00073BD3" w:rsidP="005335EF">
      <w:pPr>
        <w:widowControl w:val="0"/>
        <w:autoSpaceDE w:val="0"/>
        <w:autoSpaceDN w:val="0"/>
        <w:adjustRightInd w:val="0"/>
        <w:spacing w:line="276" w:lineRule="auto"/>
        <w:ind w:firstLine="720"/>
        <w:jc w:val="both"/>
      </w:pPr>
      <w:r w:rsidRPr="00DE2D37">
        <w:t>4) по направлениям, выданным застрахованным по ОМС лицам, прикрепленным к женским консультациям (кабинетам приема врача акушера-гинеколога), в целях ультразвукового исследования плода и определения связанного с беременностью плазменного протеина А и свободной бета-субъединицы ХГЧ, получившим указанную медицинскую помощь в период нахождения на стационарном лечении;</w:t>
      </w:r>
    </w:p>
    <w:p w14:paraId="03B66774" w14:textId="77777777" w:rsidR="00073BD3" w:rsidRPr="00DE2D37" w:rsidRDefault="00073BD3" w:rsidP="005335EF">
      <w:pPr>
        <w:widowControl w:val="0"/>
        <w:autoSpaceDE w:val="0"/>
        <w:autoSpaceDN w:val="0"/>
        <w:adjustRightInd w:val="0"/>
        <w:spacing w:line="276" w:lineRule="auto"/>
        <w:ind w:firstLine="720"/>
        <w:jc w:val="both"/>
      </w:pPr>
      <w:r w:rsidRPr="00DE2D37">
        <w:t>5) по направлениям, выданным медицинской организацией прикрепившимся застрахованным по ОМС лицам, включенным в нефрологический, гематологический регистры, а также регистр пациентов с воспалительными заболеваниями кишечника, формируемые ОГАУЗ «Томская областная клиническая больница», в том числе медицинские услуги, не указанные в направлениях, но оказанные ОГАУЗ «Томская областная клиническая больница»;</w:t>
      </w:r>
    </w:p>
    <w:p w14:paraId="07AB85B7" w14:textId="753C5FB9" w:rsidR="00073BD3" w:rsidRPr="00DE2D37" w:rsidRDefault="00073BD3" w:rsidP="005335EF">
      <w:pPr>
        <w:widowControl w:val="0"/>
        <w:autoSpaceDE w:val="0"/>
        <w:autoSpaceDN w:val="0"/>
        <w:adjustRightInd w:val="0"/>
        <w:spacing w:line="276" w:lineRule="auto"/>
        <w:ind w:firstLine="720"/>
        <w:jc w:val="both"/>
      </w:pPr>
      <w:r w:rsidRPr="00DE2D37">
        <w:t xml:space="preserve">6) по направлениям, выданным ООО «Нефролайн - Томск», </w:t>
      </w:r>
      <w:r w:rsidR="00883344">
        <w:t>МЧУ ДПО «</w:t>
      </w:r>
      <w:r w:rsidRPr="00DE2D37">
        <w:t>Нефросовет</w:t>
      </w:r>
      <w:r w:rsidR="00883344">
        <w:t>»</w:t>
      </w:r>
      <w:r w:rsidRPr="00DE2D37">
        <w:t xml:space="preserve">, ООО «Фрезениус Медикал Кеа Сибирь»  застрахованным по ОМС лицам, получающим диализ в амбулаторных условиях и включенным в нефрологический регистр, формируемый ОГАУЗ «Томская областная клиническая больница», в целях посещений врача-терапевта для выписки рецептов и врача-нефролога ООО «Нефролайн - Томск», </w:t>
      </w:r>
      <w:r w:rsidR="00883344">
        <w:t>МЧУ ДПО «</w:t>
      </w:r>
      <w:r w:rsidR="00883344" w:rsidRPr="00DE2D37">
        <w:t>Нефросовет</w:t>
      </w:r>
      <w:r w:rsidR="00883344">
        <w:t>»</w:t>
      </w:r>
      <w:r w:rsidRPr="00DE2D37">
        <w:t xml:space="preserve">, ООО «Фрезениус Медикал Кеа Сибирь», а также проведения лабораторных исследований пациентам в соответствии с порядками оказания медицинской помощи, </w:t>
      </w:r>
      <w:hyperlink r:id="rId13" w:history="1">
        <w:r w:rsidRPr="00DE2D37">
          <w:t>клиническими рекомендаци</w:t>
        </w:r>
      </w:hyperlink>
      <w:r w:rsidRPr="00DE2D37">
        <w:t>ями и стандартами медицинской помощи;</w:t>
      </w:r>
    </w:p>
    <w:p w14:paraId="5A357646"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7) застрахованным по ОМС лицам, получающим услуги диализа в амбулаторных условиях и включенным в нефрологический регистр, формируемый ОГАУЗ «Томская областная клиническая больница», в случаях проведения ОГАУЗ «Томская областная клиническая больница» лабораторных исследований в соответствии с порядками и стандартами оказания медицинской помощи, </w:t>
      </w:r>
      <w:hyperlink r:id="rId14" w:history="1">
        <w:r w:rsidRPr="00DE2D37">
          <w:t>клиническими рекомендаци</w:t>
        </w:r>
      </w:hyperlink>
      <w:r w:rsidRPr="00DE2D37">
        <w:t>ями и стандартами медицинской помощи;</w:t>
      </w:r>
    </w:p>
    <w:p w14:paraId="50074F7E" w14:textId="3C522D7F" w:rsidR="00073BD3" w:rsidRPr="00DE2D37" w:rsidRDefault="00073BD3" w:rsidP="005335EF">
      <w:pPr>
        <w:widowControl w:val="0"/>
        <w:autoSpaceDE w:val="0"/>
        <w:autoSpaceDN w:val="0"/>
        <w:adjustRightInd w:val="0"/>
        <w:spacing w:line="276" w:lineRule="auto"/>
        <w:ind w:firstLine="720"/>
        <w:jc w:val="both"/>
      </w:pPr>
      <w:r w:rsidRPr="00DE2D37">
        <w:t>8) застрахованным по ОМС лицам, направленным на консультацию в ОГАУЗ «Томский областной онкологический диспансер»</w:t>
      </w:r>
      <w:r w:rsidR="001F67DF">
        <w:t xml:space="preserve">, </w:t>
      </w:r>
      <w:r w:rsidR="001F67DF" w:rsidRPr="00963869">
        <w:t>ОГАУЗ «МЦ им. Г.К. Жерлова»</w:t>
      </w:r>
      <w:r w:rsidRPr="00963869">
        <w:t xml:space="preserve"> </w:t>
      </w:r>
      <w:r w:rsidRPr="00DE2D37">
        <w:t>с целью установления диагноза, при определении врачом ОГАУЗ «Томский областной онкологический диспансер»</w:t>
      </w:r>
      <w:r w:rsidR="00A96C93">
        <w:t xml:space="preserve">, </w:t>
      </w:r>
      <w:r w:rsidR="001F67DF" w:rsidRPr="00963869">
        <w:t xml:space="preserve">ОГАУЗ «МЦ им. Г.К. Жерлова» </w:t>
      </w:r>
      <w:r w:rsidRPr="00DE2D37">
        <w:t xml:space="preserve">необходимости проведения в соответствии с порядками и стандартами оказания медицинской помощи, </w:t>
      </w:r>
      <w:hyperlink r:id="rId15" w:history="1">
        <w:r w:rsidRPr="00DE2D37">
          <w:t>клиническими рекомендаци</w:t>
        </w:r>
      </w:hyperlink>
      <w:r w:rsidRPr="00DE2D37">
        <w:t xml:space="preserve">ями и стандартами </w:t>
      </w:r>
      <w:r w:rsidRPr="00DE2D37">
        <w:lastRenderedPageBreak/>
        <w:t>медицинской помощи диагностических исследований, не выполненных медицинской организацией, к которой прикреплено застрахованное лицо;</w:t>
      </w:r>
    </w:p>
    <w:p w14:paraId="43817C79" w14:textId="77777777" w:rsidR="00073BD3" w:rsidRDefault="00073BD3" w:rsidP="005335EF">
      <w:pPr>
        <w:widowControl w:val="0"/>
        <w:autoSpaceDE w:val="0"/>
        <w:autoSpaceDN w:val="0"/>
        <w:adjustRightInd w:val="0"/>
        <w:spacing w:line="276" w:lineRule="auto"/>
        <w:ind w:firstLine="720"/>
        <w:jc w:val="both"/>
      </w:pPr>
      <w:r w:rsidRPr="00DE2D37">
        <w:t>9) расшифровка, описание и интерпретация электрокардиограмм, передаваемых дистанционно в ситуационный центр ОГАУЗ «Томская областная клиническая больница», в плановом порядке;</w:t>
      </w:r>
    </w:p>
    <w:p w14:paraId="3DACACB0" w14:textId="20F8F485" w:rsidR="00535BAB" w:rsidRDefault="00535BAB" w:rsidP="005335EF">
      <w:pPr>
        <w:widowControl w:val="0"/>
        <w:autoSpaceDE w:val="0"/>
        <w:autoSpaceDN w:val="0"/>
        <w:adjustRightInd w:val="0"/>
        <w:spacing w:line="276" w:lineRule="auto"/>
        <w:ind w:firstLine="720"/>
        <w:jc w:val="both"/>
      </w:pPr>
      <w:r>
        <w:t>10) по направлениям, выданным стоматологическими поликлиниками г. Томска, на консультацию к челюстно-лицевому хирургу ОГАУЗ «Томская областная клиническая больница»</w:t>
      </w:r>
      <w:r w:rsidR="003E4AFB">
        <w:t>.</w:t>
      </w:r>
    </w:p>
    <w:p w14:paraId="44AFA27A" w14:textId="37C685A5" w:rsidR="003E4AFB" w:rsidRPr="00883344" w:rsidRDefault="003E4AFB" w:rsidP="005335EF">
      <w:pPr>
        <w:widowControl w:val="0"/>
        <w:autoSpaceDE w:val="0"/>
        <w:autoSpaceDN w:val="0"/>
        <w:adjustRightInd w:val="0"/>
        <w:spacing w:line="276" w:lineRule="auto"/>
        <w:ind w:firstLine="720"/>
        <w:jc w:val="both"/>
      </w:pPr>
      <w:r w:rsidRPr="00883344">
        <w:t>11) по направлениям, выданным ОГАУЗ «Томский областной онкологический диспансер», на консультацию к врачу нейрохир</w:t>
      </w:r>
      <w:r w:rsidR="00DF5B74" w:rsidRPr="00883344">
        <w:t>ур</w:t>
      </w:r>
      <w:r w:rsidRPr="00883344">
        <w:t xml:space="preserve">гу ОГАУЗ «Томская областная клиническая больница». </w:t>
      </w:r>
    </w:p>
    <w:p w14:paraId="2FAC022E" w14:textId="675432E2" w:rsidR="00073BD3" w:rsidRDefault="00394D4A" w:rsidP="005335EF">
      <w:pPr>
        <w:widowControl w:val="0"/>
        <w:autoSpaceDE w:val="0"/>
        <w:autoSpaceDN w:val="0"/>
        <w:adjustRightInd w:val="0"/>
        <w:spacing w:line="276" w:lineRule="auto"/>
        <w:ind w:firstLine="720"/>
        <w:jc w:val="both"/>
      </w:pPr>
      <w:r>
        <w:t>7</w:t>
      </w:r>
      <w:r w:rsidR="00073BD3" w:rsidRPr="00DE2D37">
        <w:t>.</w:t>
      </w:r>
      <w:r>
        <w:t>6</w:t>
      </w:r>
      <w:r w:rsidR="00073BD3" w:rsidRPr="00DE2D37">
        <w:t xml:space="preserve">. В целях обеспечения прав застрахованных лиц на выбор медицинской организации в соответствии с частью 5 статьи 19 Федерального закона от 21.11.2011 № 323-ФЗ «Об основах охраны здоровья граждан в Российской Федерации», при оформлении направления медицинской организацией прикрепившемуся лицу указывается МО-исполнитель из перечня медицинских организаций согласно Приложению1 к Тарифному соглашению. </w:t>
      </w:r>
    </w:p>
    <w:p w14:paraId="01137CD5" w14:textId="4BE60D1D" w:rsidR="00EC5E2C" w:rsidRDefault="003349E5" w:rsidP="004A4BD2">
      <w:pPr>
        <w:autoSpaceDE w:val="0"/>
        <w:autoSpaceDN w:val="0"/>
        <w:adjustRightInd w:val="0"/>
        <w:spacing w:line="276" w:lineRule="auto"/>
        <w:ind w:firstLine="709"/>
        <w:jc w:val="both"/>
      </w:pPr>
      <w:r w:rsidRPr="00E246E6">
        <w:t xml:space="preserve">7.7. В рамках межучрежденческих расчетов </w:t>
      </w:r>
      <w:r w:rsidR="00EC5E2C" w:rsidRPr="00E246E6">
        <w:t>оплата посещений школы сахарного диабета осуществляется за комплексное посещение школы сахарного диабета в расчете на 1 пациента, включающее от 15 до 20 часов очных занятий в рамках одного обучения школы сахарного диабета, а также проверку дневников самоконтроля в зависимости от групп пациентов:</w:t>
      </w:r>
    </w:p>
    <w:p w14:paraId="0046FC38" w14:textId="77777777" w:rsidR="003B4937" w:rsidRDefault="003B4937" w:rsidP="004A4BD2">
      <w:pPr>
        <w:autoSpaceDE w:val="0"/>
        <w:autoSpaceDN w:val="0"/>
        <w:adjustRightInd w:val="0"/>
        <w:spacing w:line="276" w:lineRule="auto"/>
        <w:ind w:firstLine="709"/>
        <w:jc w:val="both"/>
      </w:pPr>
    </w:p>
    <w:p w14:paraId="04C0227F" w14:textId="77777777" w:rsidR="00883344" w:rsidRPr="00E246E6" w:rsidRDefault="00883344" w:rsidP="004A4BD2">
      <w:pPr>
        <w:autoSpaceDE w:val="0"/>
        <w:autoSpaceDN w:val="0"/>
        <w:adjustRightInd w:val="0"/>
        <w:spacing w:line="276" w:lineRule="auto"/>
        <w:ind w:firstLine="709"/>
        <w:jc w:val="both"/>
      </w:pPr>
    </w:p>
    <w:tbl>
      <w:tblPr>
        <w:tblW w:w="10108" w:type="dxa"/>
        <w:tblInd w:w="93" w:type="dxa"/>
        <w:tblLook w:val="04A0" w:firstRow="1" w:lastRow="0" w:firstColumn="1" w:lastColumn="0" w:noHBand="0" w:noVBand="1"/>
      </w:tblPr>
      <w:tblGrid>
        <w:gridCol w:w="4268"/>
        <w:gridCol w:w="5840"/>
      </w:tblGrid>
      <w:tr w:rsidR="00E246E6" w:rsidRPr="00E246E6" w14:paraId="06F946DF" w14:textId="77777777" w:rsidTr="0079736E">
        <w:trPr>
          <w:trHeight w:val="660"/>
        </w:trPr>
        <w:tc>
          <w:tcPr>
            <w:tcW w:w="4268" w:type="dxa"/>
            <w:vMerge w:val="restart"/>
            <w:tcBorders>
              <w:top w:val="single" w:sz="4" w:space="0" w:color="auto"/>
              <w:left w:val="single" w:sz="4" w:space="0" w:color="auto"/>
              <w:bottom w:val="single" w:sz="4" w:space="0" w:color="000000"/>
              <w:right w:val="nil"/>
            </w:tcBorders>
            <w:shd w:val="clear" w:color="auto" w:fill="auto"/>
            <w:vAlign w:val="center"/>
            <w:hideMark/>
          </w:tcPr>
          <w:p w14:paraId="0F4F56EF" w14:textId="72B10347" w:rsidR="0079736E" w:rsidRDefault="0079736E" w:rsidP="0079736E">
            <w:pPr>
              <w:spacing w:line="276" w:lineRule="auto"/>
              <w:jc w:val="center"/>
            </w:pPr>
            <w:r>
              <w:t>Группа пациентов</w:t>
            </w:r>
          </w:p>
          <w:p w14:paraId="63A8B09F" w14:textId="09F4CC54" w:rsidR="00EC5E2C" w:rsidRPr="00721862" w:rsidRDefault="00EC5E2C" w:rsidP="0079736E">
            <w:pPr>
              <w:spacing w:line="276" w:lineRule="auto"/>
              <w:jc w:val="center"/>
            </w:pPr>
            <w:r w:rsidRPr="00721862">
              <w:t>(в среднем 10 пациентов в группе)</w:t>
            </w:r>
          </w:p>
        </w:tc>
        <w:tc>
          <w:tcPr>
            <w:tcW w:w="5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8CBB46" w14:textId="51048519" w:rsidR="00EC5E2C" w:rsidRPr="00721862" w:rsidRDefault="00EC5E2C" w:rsidP="0079736E">
            <w:pPr>
              <w:spacing w:line="276" w:lineRule="auto"/>
              <w:jc w:val="center"/>
            </w:pPr>
            <w:r w:rsidRPr="00721862">
              <w:t xml:space="preserve">Наименование мероприятий, </w:t>
            </w:r>
            <w:r w:rsidR="0063651A" w:rsidRPr="00721862">
              <w:t>проводимых в</w:t>
            </w:r>
            <w:r w:rsidRPr="00721862">
              <w:t xml:space="preserve"> рамках комплексного посещения школы сахарного диабета</w:t>
            </w:r>
          </w:p>
        </w:tc>
      </w:tr>
      <w:tr w:rsidR="00E246E6" w:rsidRPr="00E246E6" w14:paraId="79330491" w14:textId="77777777" w:rsidTr="0079736E">
        <w:trPr>
          <w:trHeight w:val="317"/>
        </w:trPr>
        <w:tc>
          <w:tcPr>
            <w:tcW w:w="4268" w:type="dxa"/>
            <w:vMerge/>
            <w:tcBorders>
              <w:top w:val="single" w:sz="4" w:space="0" w:color="auto"/>
              <w:left w:val="single" w:sz="4" w:space="0" w:color="auto"/>
              <w:bottom w:val="single" w:sz="4" w:space="0" w:color="000000"/>
              <w:right w:val="nil"/>
            </w:tcBorders>
            <w:vAlign w:val="center"/>
            <w:hideMark/>
          </w:tcPr>
          <w:p w14:paraId="242095B5" w14:textId="77777777" w:rsidR="00EC5E2C" w:rsidRPr="00721862" w:rsidRDefault="00EC5E2C" w:rsidP="004A4BD2">
            <w:pPr>
              <w:spacing w:line="276" w:lineRule="auto"/>
              <w:ind w:firstLine="709"/>
            </w:pPr>
          </w:p>
        </w:tc>
        <w:tc>
          <w:tcPr>
            <w:tcW w:w="5840" w:type="dxa"/>
            <w:vMerge/>
            <w:tcBorders>
              <w:top w:val="single" w:sz="4" w:space="0" w:color="auto"/>
              <w:left w:val="single" w:sz="4" w:space="0" w:color="auto"/>
              <w:bottom w:val="single" w:sz="4" w:space="0" w:color="auto"/>
              <w:right w:val="single" w:sz="4" w:space="0" w:color="auto"/>
            </w:tcBorders>
            <w:vAlign w:val="center"/>
            <w:hideMark/>
          </w:tcPr>
          <w:p w14:paraId="111BF92E" w14:textId="77777777" w:rsidR="00EC5E2C" w:rsidRPr="00721862" w:rsidRDefault="00EC5E2C" w:rsidP="004A4BD2">
            <w:pPr>
              <w:spacing w:line="276" w:lineRule="auto"/>
              <w:ind w:firstLine="709"/>
            </w:pPr>
          </w:p>
        </w:tc>
      </w:tr>
      <w:tr w:rsidR="00E246E6" w:rsidRPr="00E246E6" w14:paraId="4F560D7E" w14:textId="77777777" w:rsidTr="0079736E">
        <w:trPr>
          <w:trHeight w:val="595"/>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35432AFC" w14:textId="77777777" w:rsidR="00EC5E2C" w:rsidRPr="00721862" w:rsidRDefault="00EC5E2C" w:rsidP="0079736E">
            <w:pPr>
              <w:spacing w:line="276" w:lineRule="auto"/>
            </w:pPr>
            <w:r w:rsidRPr="00721862">
              <w:t>Комплексное помещение -взрослые с сахарным диабетом 1 типа</w:t>
            </w:r>
          </w:p>
        </w:tc>
        <w:tc>
          <w:tcPr>
            <w:tcW w:w="5840" w:type="dxa"/>
            <w:tcBorders>
              <w:top w:val="nil"/>
              <w:left w:val="nil"/>
              <w:bottom w:val="single" w:sz="4" w:space="0" w:color="auto"/>
              <w:right w:val="single" w:sz="4" w:space="0" w:color="auto"/>
            </w:tcBorders>
            <w:shd w:val="clear" w:color="auto" w:fill="auto"/>
            <w:vAlign w:val="center"/>
            <w:hideMark/>
          </w:tcPr>
          <w:p w14:paraId="39C4D617" w14:textId="2CA822EB" w:rsidR="00EC5E2C" w:rsidRPr="00721862" w:rsidRDefault="00EC5E2C" w:rsidP="0079736E">
            <w:pPr>
              <w:autoSpaceDE w:val="0"/>
              <w:autoSpaceDN w:val="0"/>
              <w:adjustRightInd w:val="0"/>
              <w:spacing w:line="276" w:lineRule="auto"/>
              <w:jc w:val="center"/>
            </w:pPr>
            <w:r w:rsidRPr="00721862">
              <w:t>5 занятий продолжительностью 4 часа, а также проверка дневников самоконтроля</w:t>
            </w:r>
          </w:p>
        </w:tc>
      </w:tr>
      <w:tr w:rsidR="00E246E6" w:rsidRPr="00E246E6" w14:paraId="3691C3C1" w14:textId="77777777" w:rsidTr="0079736E">
        <w:trPr>
          <w:trHeight w:val="561"/>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33506C26" w14:textId="77777777" w:rsidR="00EC5E2C" w:rsidRPr="00721862" w:rsidRDefault="00EC5E2C" w:rsidP="0079736E">
            <w:pPr>
              <w:spacing w:line="276" w:lineRule="auto"/>
            </w:pPr>
            <w:r w:rsidRPr="00721862">
              <w:t>Комплексное посещение - взрослые с сахарным диабетом 2 типа</w:t>
            </w:r>
          </w:p>
        </w:tc>
        <w:tc>
          <w:tcPr>
            <w:tcW w:w="5840" w:type="dxa"/>
            <w:tcBorders>
              <w:top w:val="nil"/>
              <w:left w:val="nil"/>
              <w:bottom w:val="single" w:sz="4" w:space="0" w:color="auto"/>
              <w:right w:val="single" w:sz="4" w:space="0" w:color="auto"/>
            </w:tcBorders>
            <w:shd w:val="clear" w:color="auto" w:fill="auto"/>
            <w:vAlign w:val="center"/>
            <w:hideMark/>
          </w:tcPr>
          <w:p w14:paraId="6B26477F" w14:textId="5E5FC8A8" w:rsidR="00EC5E2C" w:rsidRPr="00721862" w:rsidRDefault="00EC5E2C" w:rsidP="0079736E">
            <w:pPr>
              <w:autoSpaceDE w:val="0"/>
              <w:autoSpaceDN w:val="0"/>
              <w:adjustRightInd w:val="0"/>
              <w:spacing w:line="276" w:lineRule="auto"/>
              <w:jc w:val="center"/>
            </w:pPr>
            <w:r w:rsidRPr="00721862">
              <w:t>5 занятий продолжительностью 3 часа, а также проверка дневников самоконтроля</w:t>
            </w:r>
          </w:p>
        </w:tc>
      </w:tr>
      <w:tr w:rsidR="00E246E6" w:rsidRPr="00E246E6" w14:paraId="38672D2D" w14:textId="77777777" w:rsidTr="0079736E">
        <w:trPr>
          <w:trHeight w:val="573"/>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110F9D41" w14:textId="069376F5" w:rsidR="00EC5E2C" w:rsidRPr="00721862" w:rsidRDefault="0079736E" w:rsidP="0079736E">
            <w:pPr>
              <w:spacing w:line="276" w:lineRule="auto"/>
            </w:pPr>
            <w:r>
              <w:t>К</w:t>
            </w:r>
            <w:r w:rsidR="00EC5E2C" w:rsidRPr="00721862">
              <w:t>омплексное посещение -дети и подростки с сахарным диабетом</w:t>
            </w:r>
          </w:p>
        </w:tc>
        <w:tc>
          <w:tcPr>
            <w:tcW w:w="5840" w:type="dxa"/>
            <w:tcBorders>
              <w:top w:val="nil"/>
              <w:left w:val="nil"/>
              <w:bottom w:val="single" w:sz="4" w:space="0" w:color="auto"/>
              <w:right w:val="single" w:sz="4" w:space="0" w:color="auto"/>
            </w:tcBorders>
            <w:shd w:val="clear" w:color="auto" w:fill="auto"/>
            <w:vAlign w:val="center"/>
            <w:hideMark/>
          </w:tcPr>
          <w:p w14:paraId="591C9403" w14:textId="3681CD27" w:rsidR="00EC5E2C" w:rsidRPr="00721862" w:rsidRDefault="00EC5E2C" w:rsidP="0079736E">
            <w:pPr>
              <w:autoSpaceDE w:val="0"/>
              <w:autoSpaceDN w:val="0"/>
              <w:adjustRightInd w:val="0"/>
              <w:spacing w:line="276" w:lineRule="auto"/>
              <w:jc w:val="center"/>
            </w:pPr>
            <w:r w:rsidRPr="00721862">
              <w:t>10 зан</w:t>
            </w:r>
            <w:r w:rsidR="0079736E">
              <w:t xml:space="preserve">ятий продолжительностью 2 часа, </w:t>
            </w:r>
            <w:r w:rsidRPr="00721862">
              <w:t>а также проверка дневников самоконтроля</w:t>
            </w:r>
          </w:p>
        </w:tc>
      </w:tr>
    </w:tbl>
    <w:p w14:paraId="59F80B7F" w14:textId="77777777" w:rsidR="00883344" w:rsidRDefault="00883344" w:rsidP="004A4BD2">
      <w:pPr>
        <w:autoSpaceDE w:val="0"/>
        <w:autoSpaceDN w:val="0"/>
        <w:adjustRightInd w:val="0"/>
        <w:spacing w:line="276" w:lineRule="auto"/>
        <w:ind w:firstLine="709"/>
        <w:jc w:val="both"/>
      </w:pPr>
    </w:p>
    <w:p w14:paraId="693CFB60" w14:textId="77777777" w:rsidR="00EC5E2C" w:rsidRDefault="00EC5E2C" w:rsidP="004A4BD2">
      <w:pPr>
        <w:autoSpaceDE w:val="0"/>
        <w:autoSpaceDN w:val="0"/>
        <w:adjustRightInd w:val="0"/>
        <w:spacing w:line="276" w:lineRule="auto"/>
        <w:ind w:firstLine="709"/>
        <w:jc w:val="both"/>
      </w:pPr>
      <w:r w:rsidRPr="00E246E6">
        <w:t xml:space="preserve">Оплата посещений школы сахарного диабета осуществляется при условии соответствия Правилам организации деятельности кабинета «Школа для больных сахарным диабетом» и </w:t>
      </w:r>
      <w:hyperlink r:id="rId16" w:history="1">
        <w:r w:rsidRPr="00E246E6">
          <w:t>стандарта</w:t>
        </w:r>
      </w:hyperlink>
      <w:r w:rsidRPr="00E246E6">
        <w:t xml:space="preserve"> оснащения кабинета «Школа для больных сахарным диабетом», утвержденных приказом Минздрава России от 12.11.2012 № 899н «Об утверждении порядка оказания медицинской помощи взрослому населению по профилю «эндокринология», а также при условии ведения медицинской организацией соответствующей документации, подтверждающей факт оказанной медицинской помощи в школах для больных сахарным диабетом.</w:t>
      </w:r>
    </w:p>
    <w:p w14:paraId="74DC6B23" w14:textId="77777777" w:rsidR="00073BD3" w:rsidRPr="00DE2D37" w:rsidRDefault="00073BD3" w:rsidP="005335EF">
      <w:pPr>
        <w:widowControl w:val="0"/>
        <w:autoSpaceDE w:val="0"/>
        <w:autoSpaceDN w:val="0"/>
        <w:adjustRightInd w:val="0"/>
        <w:spacing w:line="276" w:lineRule="auto"/>
        <w:ind w:firstLine="720"/>
        <w:jc w:val="both"/>
      </w:pPr>
      <w:r w:rsidRPr="00DE2D37">
        <w:t>В случае оказания пациенту медицинской услуги</w:t>
      </w:r>
      <w:r w:rsidRPr="00DE2D37">
        <w:rPr>
          <w:b/>
        </w:rPr>
        <w:t xml:space="preserve"> </w:t>
      </w:r>
      <w:r w:rsidRPr="00DE2D37">
        <w:t>в рамках межучрежденческих расчетов МО-исполнителем, не указанным в направлении, но включенным в реестр МО, осуществляющих деятельность в сфере ОМС на территории Томской области, и для которого установлены Тарифы, применяемые при межучрежденческих и межтерриториальных расчетах, стоимость на оказание данной услуги, оплата оказанной медицинской помощи осуществляется за счет дифференцированного подушевого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w:t>
      </w:r>
    </w:p>
    <w:p w14:paraId="4707020B" w14:textId="77777777" w:rsidR="00073BD3" w:rsidRDefault="00073BD3" w:rsidP="005335EF">
      <w:pPr>
        <w:widowControl w:val="0"/>
        <w:autoSpaceDE w:val="0"/>
        <w:autoSpaceDN w:val="0"/>
        <w:adjustRightInd w:val="0"/>
        <w:spacing w:line="276" w:lineRule="auto"/>
        <w:ind w:firstLine="720"/>
        <w:jc w:val="both"/>
      </w:pPr>
      <w:r w:rsidRPr="00DE2D37">
        <w:lastRenderedPageBreak/>
        <w:t>Если на дату оказания пациенту медицинской услуги в рамках межучрежденческих расчетов МО-исполнителем пациент является прикрепившимся к медицинской организации, не выдававшей направление, оплата оказанной медицинской помощи осуществляется за счет дифференцированного подушевого норматива финансирования медицинской организации, выдавшей направление пациенту.</w:t>
      </w:r>
    </w:p>
    <w:p w14:paraId="73356AFC" w14:textId="77777777" w:rsidR="005F1E53" w:rsidRDefault="005F1E53" w:rsidP="005335EF">
      <w:pPr>
        <w:widowControl w:val="0"/>
        <w:autoSpaceDE w:val="0"/>
        <w:autoSpaceDN w:val="0"/>
        <w:adjustRightInd w:val="0"/>
        <w:spacing w:line="276" w:lineRule="auto"/>
        <w:ind w:firstLine="720"/>
        <w:jc w:val="both"/>
      </w:pPr>
    </w:p>
    <w:p w14:paraId="671DF31D" w14:textId="77777777" w:rsidR="00073BD3" w:rsidRPr="00A31692" w:rsidRDefault="00073BD3" w:rsidP="005335EF">
      <w:pPr>
        <w:widowControl w:val="0"/>
        <w:autoSpaceDE w:val="0"/>
        <w:autoSpaceDN w:val="0"/>
        <w:adjustRightInd w:val="0"/>
        <w:spacing w:line="276" w:lineRule="auto"/>
        <w:ind w:firstLine="708"/>
        <w:jc w:val="both"/>
        <w:rPr>
          <w:caps/>
        </w:rPr>
      </w:pPr>
    </w:p>
    <w:p w14:paraId="468DB097" w14:textId="0198D3DF" w:rsidR="006F7380" w:rsidRPr="00A31692" w:rsidRDefault="00A31692" w:rsidP="005335EF">
      <w:pPr>
        <w:widowControl w:val="0"/>
        <w:autoSpaceDE w:val="0"/>
        <w:autoSpaceDN w:val="0"/>
        <w:adjustRightInd w:val="0"/>
        <w:spacing w:line="276" w:lineRule="auto"/>
        <w:jc w:val="center"/>
        <w:outlineLvl w:val="1"/>
        <w:rPr>
          <w:caps/>
        </w:rPr>
      </w:pPr>
      <w:r>
        <w:rPr>
          <w:caps/>
          <w:lang w:val="en-US"/>
        </w:rPr>
        <w:t>VIII</w:t>
      </w:r>
      <w:r w:rsidR="00094366" w:rsidRPr="00A31692">
        <w:rPr>
          <w:caps/>
        </w:rPr>
        <w:t xml:space="preserve">. </w:t>
      </w:r>
      <w:r w:rsidR="006F7380" w:rsidRPr="00A31692">
        <w:rPr>
          <w:caps/>
        </w:rPr>
        <w:t>Порядок оплаты медицинской помощи, оказанной</w:t>
      </w:r>
    </w:p>
    <w:p w14:paraId="44BC5E8E" w14:textId="77777777" w:rsidR="006F7380" w:rsidRPr="00A31692" w:rsidRDefault="00487E5B" w:rsidP="005335EF">
      <w:pPr>
        <w:widowControl w:val="0"/>
        <w:autoSpaceDE w:val="0"/>
        <w:autoSpaceDN w:val="0"/>
        <w:adjustRightInd w:val="0"/>
        <w:spacing w:line="276" w:lineRule="auto"/>
        <w:jc w:val="center"/>
        <w:rPr>
          <w:caps/>
        </w:rPr>
      </w:pPr>
      <w:r w:rsidRPr="00A31692">
        <w:rPr>
          <w:caps/>
        </w:rPr>
        <w:t>л</w:t>
      </w:r>
      <w:r w:rsidR="006F7380" w:rsidRPr="00A31692">
        <w:rPr>
          <w:caps/>
        </w:rPr>
        <w:t>ицам</w:t>
      </w:r>
      <w:r w:rsidRPr="00A31692">
        <w:rPr>
          <w:caps/>
        </w:rPr>
        <w:t>,</w:t>
      </w:r>
      <w:r w:rsidR="006F7380" w:rsidRPr="00A31692">
        <w:rPr>
          <w:caps/>
        </w:rPr>
        <w:t xml:space="preserve"> </w:t>
      </w:r>
      <w:r w:rsidRPr="00A31692">
        <w:rPr>
          <w:caps/>
        </w:rPr>
        <w:t xml:space="preserve">застрахованным </w:t>
      </w:r>
      <w:r w:rsidR="006F7380" w:rsidRPr="00A31692">
        <w:rPr>
          <w:caps/>
        </w:rPr>
        <w:t>за пределами Томской области</w:t>
      </w:r>
    </w:p>
    <w:p w14:paraId="0984554A" w14:textId="77777777" w:rsidR="006F7380" w:rsidRPr="00DE2D37" w:rsidRDefault="006F7380" w:rsidP="005335EF">
      <w:pPr>
        <w:widowControl w:val="0"/>
        <w:autoSpaceDE w:val="0"/>
        <w:autoSpaceDN w:val="0"/>
        <w:adjustRightInd w:val="0"/>
        <w:spacing w:line="276" w:lineRule="auto"/>
      </w:pPr>
    </w:p>
    <w:p w14:paraId="34C8BA58" w14:textId="4769DE2F"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оказанной лицам</w:t>
      </w:r>
      <w:r w:rsidR="00487E5B" w:rsidRPr="00DE2D37">
        <w:t>,</w:t>
      </w:r>
      <w:r w:rsidRPr="00DE2D37">
        <w:t xml:space="preserve"> </w:t>
      </w:r>
      <w:r w:rsidR="00487E5B" w:rsidRPr="00DE2D37">
        <w:t xml:space="preserve">застрахованным </w:t>
      </w:r>
      <w:r w:rsidRPr="00DE2D37">
        <w:t xml:space="preserve">за пределами Томской области, осуществляется </w:t>
      </w:r>
      <w:r w:rsidR="002B6A45">
        <w:t>ТФОМС ТО</w:t>
      </w:r>
      <w:r w:rsidR="00B00A3A" w:rsidRPr="00DE2D37">
        <w:t xml:space="preserve"> в соответствии с разделом </w:t>
      </w:r>
      <w:r w:rsidRPr="00DE2D37">
        <w:t xml:space="preserve">X </w:t>
      </w:r>
      <w:hyperlink r:id="rId17" w:history="1">
        <w:r w:rsidRPr="00DE2D37">
          <w:t>Правил</w:t>
        </w:r>
      </w:hyperlink>
      <w:r w:rsidRPr="00DE2D37">
        <w:t xml:space="preserve"> в следующем порядке:</w:t>
      </w:r>
    </w:p>
    <w:p w14:paraId="13A1A03B" w14:textId="77777777" w:rsidR="006F7380" w:rsidRPr="00DE2D37" w:rsidRDefault="006F7380" w:rsidP="005335EF">
      <w:pPr>
        <w:widowControl w:val="0"/>
        <w:autoSpaceDE w:val="0"/>
        <w:autoSpaceDN w:val="0"/>
        <w:adjustRightInd w:val="0"/>
        <w:spacing w:line="276" w:lineRule="auto"/>
        <w:ind w:firstLine="720"/>
        <w:jc w:val="both"/>
      </w:pPr>
      <w:r w:rsidRPr="00DE2D37">
        <w:t>оплата специализированной медицинской помощи, оказанной в стационарных условиях, производится за фактическое количество законченных случаев лечения по КСГ по тарифам, установленным Тарифным соглашением;</w:t>
      </w:r>
    </w:p>
    <w:p w14:paraId="3A8CBE3E" w14:textId="77777777" w:rsidR="006F7380" w:rsidRPr="00DE2D37" w:rsidRDefault="006F7380" w:rsidP="005335EF">
      <w:pPr>
        <w:widowControl w:val="0"/>
        <w:autoSpaceDE w:val="0"/>
        <w:autoSpaceDN w:val="0"/>
        <w:adjustRightInd w:val="0"/>
        <w:spacing w:line="276" w:lineRule="auto"/>
        <w:ind w:firstLine="720"/>
        <w:jc w:val="both"/>
        <w:rPr>
          <w:highlight w:val="yellow"/>
        </w:rPr>
      </w:pPr>
      <w:r w:rsidRPr="00DE2D37">
        <w:t>оплата высокотехнологичной медицинской помощи, на которую утверждены нормативы финансовых затрат в установленном порядке, производится за фактическое количество законченных случаев лечения в стационаре по тарифам, установленным Тарифным соглашением;</w:t>
      </w:r>
    </w:p>
    <w:p w14:paraId="446B1CF3" w14:textId="77777777" w:rsidR="006F7380" w:rsidRPr="00AC57FA" w:rsidRDefault="006F7380" w:rsidP="005335EF">
      <w:pPr>
        <w:widowControl w:val="0"/>
        <w:autoSpaceDE w:val="0"/>
        <w:autoSpaceDN w:val="0"/>
        <w:adjustRightInd w:val="0"/>
        <w:spacing w:line="276" w:lineRule="auto"/>
        <w:ind w:firstLine="720"/>
        <w:jc w:val="both"/>
      </w:pPr>
      <w:r w:rsidRPr="00AC57FA">
        <w:t xml:space="preserve">оплата </w:t>
      </w:r>
      <w:r w:rsidR="00D960E1" w:rsidRPr="00AC57FA">
        <w:t>плановой</w:t>
      </w:r>
      <w:r w:rsidR="00D960E1" w:rsidRPr="00AC57FA">
        <w:rPr>
          <w:b/>
        </w:rPr>
        <w:t xml:space="preserve"> </w:t>
      </w:r>
      <w:r w:rsidRPr="00AC57FA">
        <w:t>первичной медико-санитарной медицинской помощи, оказанной в амбулаторных условиях</w:t>
      </w:r>
      <w:r w:rsidR="00DE4629" w:rsidRPr="00AC57FA">
        <w:t xml:space="preserve"> (за исключением стоматологической и акушерско-гинекологической медицинской помощи)</w:t>
      </w:r>
      <w:r w:rsidRPr="00AC57FA">
        <w:t xml:space="preserve">, производится за фактическое количество: </w:t>
      </w:r>
    </w:p>
    <w:p w14:paraId="5C427A9B"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 врачебных посещений </w:t>
      </w:r>
      <w:r w:rsidR="0071288F" w:rsidRPr="00DE2D37">
        <w:t xml:space="preserve">либо обращение </w:t>
      </w:r>
      <w:r w:rsidR="000459BE" w:rsidRPr="00DE2D37">
        <w:t xml:space="preserve">(в случае двух и более посещений в течение </w:t>
      </w:r>
      <w:r w:rsidR="00940419" w:rsidRPr="00DE2D37">
        <w:t xml:space="preserve">календарного месяца </w:t>
      </w:r>
      <w:r w:rsidR="000459BE" w:rsidRPr="00DE2D37">
        <w:t>одного врача-специалиста по поводу одного заболевания)</w:t>
      </w:r>
      <w:r w:rsidR="0071288F" w:rsidRPr="00DE2D37">
        <w:t xml:space="preserve"> </w:t>
      </w:r>
      <w:r w:rsidR="009A0E70" w:rsidRPr="00DE2D37">
        <w:t>по Т</w:t>
      </w:r>
      <w:r w:rsidRPr="00DE2D37">
        <w:t xml:space="preserve">арифам, </w:t>
      </w:r>
      <w:r w:rsidR="009A0E70" w:rsidRPr="00DE2D37">
        <w:t>применяемым при межучрежденческих и межтерриториальных расчетах</w:t>
      </w:r>
      <w:r w:rsidRPr="00DE2D37">
        <w:t>;</w:t>
      </w:r>
    </w:p>
    <w:p w14:paraId="7D666E76" w14:textId="66D1C7BE" w:rsidR="00674440" w:rsidRPr="00DE2D37" w:rsidRDefault="00674440" w:rsidP="005335EF">
      <w:pPr>
        <w:widowControl w:val="0"/>
        <w:autoSpaceDE w:val="0"/>
        <w:autoSpaceDN w:val="0"/>
        <w:adjustRightInd w:val="0"/>
        <w:spacing w:line="276" w:lineRule="auto"/>
        <w:ind w:firstLine="720"/>
        <w:jc w:val="both"/>
      </w:pPr>
      <w:r w:rsidRPr="00DE2D37">
        <w:t xml:space="preserve">- врачебных посещений </w:t>
      </w:r>
      <w:r w:rsidR="0071288F" w:rsidRPr="00DE2D37">
        <w:t xml:space="preserve">либо обращение </w:t>
      </w:r>
      <w:r w:rsidR="000459BE" w:rsidRPr="00DE2D37">
        <w:t xml:space="preserve">(в случае двух и более посещений в течение </w:t>
      </w:r>
      <w:r w:rsidR="00940419" w:rsidRPr="00DE2D37">
        <w:t xml:space="preserve">календарного месяца </w:t>
      </w:r>
      <w:r w:rsidR="000459BE" w:rsidRPr="00DE2D37">
        <w:t>одного врача-специалиста по поводу одного заболевания)</w:t>
      </w:r>
      <w:r w:rsidR="0071288F" w:rsidRPr="00DE2D37">
        <w:t xml:space="preserve"> </w:t>
      </w:r>
      <w:r w:rsidRPr="00DE2D37">
        <w:t>в ОГБУЗ «Томский областной онкологический диспансер», ОГБУЗ «Томский областной кожно-венерологический диспансер», ОГАУЗ «Областной перинатальный центр»</w:t>
      </w:r>
      <w:r w:rsidR="003B64A3" w:rsidRPr="00DE2D37">
        <w:t xml:space="preserve"> по тарифам, </w:t>
      </w:r>
      <w:r w:rsidR="003B64A3" w:rsidRPr="00883344">
        <w:t xml:space="preserve">установленным </w:t>
      </w:r>
      <w:r w:rsidR="002B097E" w:rsidRPr="00883344">
        <w:t>П</w:t>
      </w:r>
      <w:r w:rsidR="003B64A3" w:rsidRPr="00883344">
        <w:t xml:space="preserve">риложением № </w:t>
      </w:r>
      <w:r w:rsidR="006E2A87" w:rsidRPr="00883344">
        <w:t>12</w:t>
      </w:r>
      <w:r w:rsidR="003D317C" w:rsidRPr="00883344">
        <w:t xml:space="preserve"> </w:t>
      </w:r>
      <w:r w:rsidR="003B64A3" w:rsidRPr="00DE2D37">
        <w:t>к Тарифному соглашению;</w:t>
      </w:r>
    </w:p>
    <w:p w14:paraId="5DA8A31F" w14:textId="47B916F6" w:rsidR="006F7380" w:rsidRPr="00DE2D37" w:rsidRDefault="006F7380" w:rsidP="005335EF">
      <w:pPr>
        <w:widowControl w:val="0"/>
        <w:autoSpaceDE w:val="0"/>
        <w:autoSpaceDN w:val="0"/>
        <w:adjustRightInd w:val="0"/>
        <w:spacing w:line="276" w:lineRule="auto"/>
        <w:ind w:firstLine="720"/>
        <w:jc w:val="both"/>
        <w:rPr>
          <w:b/>
        </w:rPr>
      </w:pPr>
      <w:r w:rsidRPr="00DE2D37">
        <w:t xml:space="preserve">- </w:t>
      </w:r>
      <w:r w:rsidR="00487E5B" w:rsidRPr="00DE2D37">
        <w:t>лечебных и лечебно-</w:t>
      </w:r>
      <w:r w:rsidR="009A0E70" w:rsidRPr="00DE2D37">
        <w:t>диагностических услуг по Т</w:t>
      </w:r>
      <w:r w:rsidRPr="00DE2D37">
        <w:t xml:space="preserve">арифам, </w:t>
      </w:r>
      <w:r w:rsidR="009A0E70" w:rsidRPr="00DE2D37">
        <w:t>применяемым при межучрежденческих и межтерриториальных расчетах</w:t>
      </w:r>
      <w:r w:rsidR="00BF688E" w:rsidRPr="00DE2D37">
        <w:t xml:space="preserve">, а в случае отсутствия </w:t>
      </w:r>
      <w:r w:rsidR="00356700" w:rsidRPr="00DE2D37">
        <w:t>установленного Т</w:t>
      </w:r>
      <w:r w:rsidR="00BF688E" w:rsidRPr="00DE2D37">
        <w:t>арифа</w:t>
      </w:r>
      <w:r w:rsidR="00356700" w:rsidRPr="00DE2D37">
        <w:t xml:space="preserve">, применяемого при межучрежденческих и межтерриториальных расчетах </w:t>
      </w:r>
      <w:r w:rsidR="00BF688E" w:rsidRPr="00DE2D37">
        <w:t>- по тарифам, утвержденным приложени</w:t>
      </w:r>
      <w:r w:rsidR="00316D9E" w:rsidRPr="00DE2D37">
        <w:t>я</w:t>
      </w:r>
      <w:r w:rsidR="00BF688E" w:rsidRPr="00DE2D37">
        <w:t>м</w:t>
      </w:r>
      <w:r w:rsidR="00316D9E" w:rsidRPr="00DE2D37">
        <w:t>и</w:t>
      </w:r>
      <w:r w:rsidR="00BF688E" w:rsidRPr="00DE2D37">
        <w:t xml:space="preserve"> к Тарифному соглашению, устанавливающим</w:t>
      </w:r>
      <w:r w:rsidR="0071288F" w:rsidRPr="00DE2D37">
        <w:t>и</w:t>
      </w:r>
      <w:r w:rsidR="00BF688E" w:rsidRPr="00DE2D37">
        <w:t xml:space="preserve"> тарифы на оплату отдельных лечебных и (или) лечебно-диагностических услуг, оказанных в амбулаторных условиях</w:t>
      </w:r>
      <w:r w:rsidR="0071288F" w:rsidRPr="00DE2D37">
        <w:t xml:space="preserve">, тарифы на оплату отдельных </w:t>
      </w:r>
      <w:r w:rsidR="0071288F" w:rsidRPr="005F1E53">
        <w:t xml:space="preserve">диагностических (лабораторных) исследований (компьютерная томография; магнитно-резонансная томография; ультразвуковое исследование сердечно-сосудистой системы; эндоскопические диагностические исследования; </w:t>
      </w:r>
      <w:r w:rsidR="00FC5A47" w:rsidRPr="005F1E53">
        <w:rPr>
          <w:bCs/>
        </w:rPr>
        <w:t>молекулярно-генетических исследований и патологоанатомических исследований биопсийного (операционного)</w:t>
      </w:r>
      <w:r w:rsidR="00B64E82" w:rsidRPr="005F1E53">
        <w:rPr>
          <w:bCs/>
        </w:rPr>
        <w:t>,</w:t>
      </w:r>
      <w:r w:rsidR="00B64E82" w:rsidRPr="005F1E53">
        <w:t xml:space="preserve"> тестирования на выявление новой коронавирусной инфекции (COVID-19), </w:t>
      </w:r>
      <w:r w:rsidR="00892B3B" w:rsidRPr="005F1E53">
        <w:t xml:space="preserve">профилактические медицинские осмотров и диспансеризация, в том числе </w:t>
      </w:r>
      <w:r w:rsidR="00B64E82" w:rsidRPr="005F1E53">
        <w:t>углубленная диспансеризация</w:t>
      </w:r>
      <w:r w:rsidR="0071288F" w:rsidRPr="005F1E53">
        <w:t>)</w:t>
      </w:r>
      <w:r w:rsidR="008248FB" w:rsidRPr="005F1E53">
        <w:t>. В случае одновременного проведения пациенту нескольких диагностических исследований с применением контрастирования оплата осуществляется в следующем порядке: одно из проведенных исследований оплачивается по тарифу, установленному для исследования с применением контрастирования</w:t>
      </w:r>
      <w:r w:rsidR="008248FB" w:rsidRPr="00DE2D37">
        <w:t>, остальные исследования оплачиваются по тарифам, установленным для исследований без применения контрастирования</w:t>
      </w:r>
      <w:r w:rsidR="00BF688E" w:rsidRPr="00DE2D37">
        <w:t>;</w:t>
      </w:r>
    </w:p>
    <w:p w14:paraId="2986B8A6" w14:textId="77777777" w:rsidR="00DE4629" w:rsidRPr="00DE2D37" w:rsidRDefault="00DE4629" w:rsidP="005335EF">
      <w:pPr>
        <w:widowControl w:val="0"/>
        <w:autoSpaceDE w:val="0"/>
        <w:autoSpaceDN w:val="0"/>
        <w:adjustRightInd w:val="0"/>
        <w:spacing w:line="276" w:lineRule="auto"/>
        <w:ind w:firstLine="720"/>
        <w:jc w:val="both"/>
      </w:pPr>
      <w:r w:rsidRPr="00DE2D37">
        <w:lastRenderedPageBreak/>
        <w:t>оплата неотложной медицинской помощи, оказанной в амбулаторных условиях (за исключением стоматологической и акушерско-гинекологической медицинской помощи), производится за фактическое количество врачебных посещений по тарифам, утвержденным приложениями к Тарифному соглашению, устанавливающими тарифы на оплату неотложной медицинской помощи, оказанной в амбулаторных условиях, а также тарифы на оплату медицинской помощи, оказанной в травматологических пунктах и в отделениях приемного покоя медицинских организаций;</w:t>
      </w:r>
    </w:p>
    <w:p w14:paraId="306690B9" w14:textId="77777777" w:rsidR="00D960E1" w:rsidRPr="00DE2D37" w:rsidRDefault="00D960E1" w:rsidP="005335EF">
      <w:pPr>
        <w:widowControl w:val="0"/>
        <w:autoSpaceDE w:val="0"/>
        <w:autoSpaceDN w:val="0"/>
        <w:adjustRightInd w:val="0"/>
        <w:spacing w:line="276" w:lineRule="auto"/>
        <w:ind w:firstLine="720"/>
        <w:jc w:val="both"/>
      </w:pPr>
      <w:r w:rsidRPr="00DE2D37">
        <w:t xml:space="preserve">оплата стоматологической помощи, </w:t>
      </w:r>
      <w:r w:rsidR="00EB1929" w:rsidRPr="00DE2D37">
        <w:t xml:space="preserve">в том числе неотложной, </w:t>
      </w:r>
      <w:r w:rsidRPr="00DE2D37">
        <w:t>оказанной в амбулаторных условиях, производится за фактическое количество врачебных посещений по тарифам, утвержденным приложени</w:t>
      </w:r>
      <w:r w:rsidR="008C67B8" w:rsidRPr="00DE2D37">
        <w:t>е</w:t>
      </w:r>
      <w:r w:rsidRPr="00DE2D37">
        <w:t xml:space="preserve">м к Тарифному соглашению, устанавливающим тарифы на оплату </w:t>
      </w:r>
      <w:r w:rsidR="008C67B8" w:rsidRPr="00DE2D37">
        <w:t>стоматологической</w:t>
      </w:r>
      <w:r w:rsidRPr="00DE2D37">
        <w:t xml:space="preserve"> помощи, оказанной в амбулаторных условиях</w:t>
      </w:r>
      <w:r w:rsidR="008C67B8" w:rsidRPr="00DE2D37">
        <w:t>;</w:t>
      </w:r>
    </w:p>
    <w:p w14:paraId="69CAC991" w14:textId="77777777" w:rsidR="008C67B8" w:rsidRPr="00DE2D37" w:rsidRDefault="008C67B8" w:rsidP="005335EF">
      <w:pPr>
        <w:widowControl w:val="0"/>
        <w:autoSpaceDE w:val="0"/>
        <w:autoSpaceDN w:val="0"/>
        <w:adjustRightInd w:val="0"/>
        <w:spacing w:line="276" w:lineRule="auto"/>
        <w:ind w:firstLine="720"/>
        <w:jc w:val="both"/>
      </w:pPr>
      <w:r w:rsidRPr="00DE2D37">
        <w:t xml:space="preserve">оплата </w:t>
      </w:r>
      <w:r w:rsidR="00DE4629" w:rsidRPr="00DE2D37">
        <w:t xml:space="preserve">плановой </w:t>
      </w:r>
      <w:r w:rsidRPr="00DE2D37">
        <w:t xml:space="preserve">акушерско-гинекологической помощи, оказанной в амбулаторных условиях, производится за фактическое количество врачебных посещений </w:t>
      </w:r>
      <w:r w:rsidR="004D74D2" w:rsidRPr="00DE2D37">
        <w:t xml:space="preserve">либо обращение </w:t>
      </w:r>
      <w:r w:rsidR="000459BE" w:rsidRPr="00DE2D37">
        <w:t xml:space="preserve">(в случае двух и более посещений в течение </w:t>
      </w:r>
      <w:r w:rsidR="00940419" w:rsidRPr="00DE2D37">
        <w:t xml:space="preserve">календарного месяца </w:t>
      </w:r>
      <w:r w:rsidR="000459BE" w:rsidRPr="00DE2D37">
        <w:t>одного врача-специалиста по поводу одного заболевания)</w:t>
      </w:r>
      <w:r w:rsidR="004D74D2" w:rsidRPr="00DE2D37">
        <w:t xml:space="preserve"> </w:t>
      </w:r>
      <w:r w:rsidRPr="00DE2D37">
        <w:t xml:space="preserve">по </w:t>
      </w:r>
      <w:r w:rsidR="00356700" w:rsidRPr="00DE2D37">
        <w:t>Т</w:t>
      </w:r>
      <w:r w:rsidRPr="00DE2D37">
        <w:t xml:space="preserve">арифам, </w:t>
      </w:r>
      <w:r w:rsidR="00356700" w:rsidRPr="00DE2D37">
        <w:t>применяемым при межучрежденческих и межтерриториальных расчетах</w:t>
      </w:r>
      <w:r w:rsidR="005E65F3" w:rsidRPr="00DE2D37">
        <w:t xml:space="preserve">, а в случае отсутствия </w:t>
      </w:r>
      <w:r w:rsidR="00356700" w:rsidRPr="00DE2D37">
        <w:t>Т</w:t>
      </w:r>
      <w:r w:rsidR="005E65F3" w:rsidRPr="00DE2D37">
        <w:t>арифа</w:t>
      </w:r>
      <w:r w:rsidR="00356700" w:rsidRPr="00DE2D37">
        <w:t>, применяемого при межучрежденческих и межтерриториальных расчетах</w:t>
      </w:r>
      <w:r w:rsidR="005E65F3" w:rsidRPr="00DE2D37">
        <w:t xml:space="preserve"> –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w:t>
      </w:r>
    </w:p>
    <w:p w14:paraId="23A3C101" w14:textId="77777777" w:rsidR="00DE4629" w:rsidRPr="00DE2D37" w:rsidRDefault="00DE4629" w:rsidP="005335EF">
      <w:pPr>
        <w:widowControl w:val="0"/>
        <w:autoSpaceDE w:val="0"/>
        <w:autoSpaceDN w:val="0"/>
        <w:adjustRightInd w:val="0"/>
        <w:spacing w:line="276" w:lineRule="auto"/>
        <w:ind w:firstLine="720"/>
        <w:jc w:val="both"/>
      </w:pPr>
      <w:r w:rsidRPr="00DE2D37">
        <w:t>оплата неотложной акушерско-гинекологической помощи, оказанной в амбулаторных условиях, производится за фактическое количество врачебных посещений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 либо по тарифам, утвержденным приложением к Тарифному соглашению, устанавливающим тарифы в отделениях приемного покоя медицинских организаций;</w:t>
      </w:r>
    </w:p>
    <w:p w14:paraId="5C300A78"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диспансеризации производится за фактическое количество </w:t>
      </w:r>
      <w:r w:rsidR="004D74D2" w:rsidRPr="00DE2D37">
        <w:t>комплексных посещений</w:t>
      </w:r>
      <w:r w:rsidRPr="00DE2D37">
        <w:t>, диагностических услуг и врачебных посещений;</w:t>
      </w:r>
    </w:p>
    <w:p w14:paraId="3A0E85E5"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медицинских осмотров несовершеннолетних производится за фактическое количество </w:t>
      </w:r>
      <w:r w:rsidR="004D74D2" w:rsidRPr="00DE2D37">
        <w:t>комплексных посещений</w:t>
      </w:r>
      <w:r w:rsidRPr="00DE2D37">
        <w:t>;</w:t>
      </w:r>
    </w:p>
    <w:p w14:paraId="5A337609" w14:textId="77777777" w:rsidR="00625B3F" w:rsidRDefault="00625B3F" w:rsidP="005335EF">
      <w:pPr>
        <w:widowControl w:val="0"/>
        <w:autoSpaceDE w:val="0"/>
        <w:autoSpaceDN w:val="0"/>
        <w:adjustRightInd w:val="0"/>
        <w:spacing w:line="276" w:lineRule="auto"/>
        <w:ind w:firstLine="720"/>
        <w:jc w:val="both"/>
      </w:pPr>
      <w:r w:rsidRPr="00DE2D37">
        <w:t xml:space="preserve">оплата </w:t>
      </w:r>
      <w:r w:rsidR="00164C1D" w:rsidRPr="00DE2D37">
        <w:t xml:space="preserve">медицинской </w:t>
      </w:r>
      <w:r w:rsidRPr="00DE2D37">
        <w:t>реабилитации, оказанной в амбулаторных условиях, производится за фактическое количество обращений;</w:t>
      </w:r>
    </w:p>
    <w:p w14:paraId="5D9714BF" w14:textId="69E5C7CF" w:rsidR="00AE7874" w:rsidRPr="00492BEA" w:rsidRDefault="00AE7874" w:rsidP="005335EF">
      <w:pPr>
        <w:widowControl w:val="0"/>
        <w:autoSpaceDE w:val="0"/>
        <w:autoSpaceDN w:val="0"/>
        <w:adjustRightInd w:val="0"/>
        <w:spacing w:line="276" w:lineRule="auto"/>
        <w:ind w:firstLine="720"/>
        <w:jc w:val="both"/>
      </w:pPr>
      <w:r w:rsidRPr="00492BEA">
        <w:t>оплата диспансерного наблюдения производится за фактическое количество комплексных посещений;</w:t>
      </w:r>
    </w:p>
    <w:p w14:paraId="03441AEE" w14:textId="77777777"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в условиях дневного стационара производится за фактическое количество законченных случаев лечения по клинико-статистическим группам по тарифам, утвержденным Тарифным соглашением;</w:t>
      </w:r>
    </w:p>
    <w:p w14:paraId="66C9BFE6" w14:textId="77777777" w:rsidR="006F7380" w:rsidRPr="00DE2D37" w:rsidRDefault="006F7380" w:rsidP="005335EF">
      <w:pPr>
        <w:widowControl w:val="0"/>
        <w:autoSpaceDE w:val="0"/>
        <w:autoSpaceDN w:val="0"/>
        <w:adjustRightInd w:val="0"/>
        <w:spacing w:line="276" w:lineRule="auto"/>
        <w:ind w:firstLine="720"/>
        <w:jc w:val="both"/>
      </w:pPr>
      <w:r w:rsidRPr="00DE2D37">
        <w:t>оплата вспомогательных репродуктивных технологий (ЭКО), оказываемых за счет средств ОМС, производится за фактическое количество законченных случаев лечения по клинико-статистическим группам по тарифам, ут</w:t>
      </w:r>
      <w:r w:rsidR="00CB5FD5" w:rsidRPr="00DE2D37">
        <w:t>вержденным Тарифным соглашением</w:t>
      </w:r>
      <w:r w:rsidRPr="00DE2D37">
        <w:t>. При нарушении условий и порядка направления граждан Российской Федерации для проведения процедуры ЭКО, установленных Минздравом России, оплата ЭКО не осуществляется;</w:t>
      </w:r>
    </w:p>
    <w:p w14:paraId="64D3D789" w14:textId="77777777" w:rsidR="006F7380" w:rsidRDefault="006F7380" w:rsidP="005335EF">
      <w:pPr>
        <w:widowControl w:val="0"/>
        <w:autoSpaceDE w:val="0"/>
        <w:autoSpaceDN w:val="0"/>
        <w:adjustRightInd w:val="0"/>
        <w:spacing w:line="276" w:lineRule="auto"/>
        <w:ind w:firstLine="720"/>
        <w:jc w:val="both"/>
      </w:pPr>
      <w:r w:rsidRPr="00DE2D37">
        <w:t>оплата скорой медицинской помощи производится за фактическое количество выполненных вызовов по тарифам, утвержденным Тарифным соглашением.</w:t>
      </w:r>
    </w:p>
    <w:p w14:paraId="2E0092B7" w14:textId="77777777" w:rsidR="00E63E88" w:rsidRPr="00DE2D37" w:rsidRDefault="006F7380" w:rsidP="005335EF">
      <w:pPr>
        <w:widowControl w:val="0"/>
        <w:autoSpaceDE w:val="0"/>
        <w:autoSpaceDN w:val="0"/>
        <w:adjustRightInd w:val="0"/>
        <w:spacing w:line="276" w:lineRule="auto"/>
        <w:ind w:firstLine="720"/>
        <w:jc w:val="both"/>
      </w:pPr>
      <w:r w:rsidRPr="00DE2D37">
        <w:t xml:space="preserve">За счет стоимости законченного случая лечения медицинской организации, оказавшей медицинскую помощь в стационарных условиях застрахованному пациенту за пределами субъекта </w:t>
      </w:r>
      <w:r w:rsidRPr="00DE2D37">
        <w:lastRenderedPageBreak/>
        <w:t xml:space="preserve">РФ, на территории которого выдан полис ОМС, </w:t>
      </w:r>
      <w:r w:rsidR="00086924" w:rsidRPr="00DE2D37">
        <w:t xml:space="preserve">в рамках межучрежденческих расчетов </w:t>
      </w:r>
      <w:r w:rsidRPr="00DE2D37">
        <w:t xml:space="preserve">оплачиваются все медицинские услуги в рамках медицинской помощи в стационарных условиях по тарифам, установленным Тарифным соглашением. </w:t>
      </w:r>
    </w:p>
    <w:p w14:paraId="520A2556" w14:textId="48729B38" w:rsidR="00AE2C35" w:rsidRDefault="007D43E2" w:rsidP="00DE26EB">
      <w:pPr>
        <w:widowControl w:val="0"/>
        <w:autoSpaceDE w:val="0"/>
        <w:autoSpaceDN w:val="0"/>
        <w:adjustRightInd w:val="0"/>
        <w:spacing w:line="276" w:lineRule="auto"/>
        <w:ind w:firstLine="720"/>
        <w:jc w:val="both"/>
      </w:pPr>
      <w:r w:rsidRPr="00DE2D37">
        <w:t xml:space="preserve">Кроме того,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выписки из стационара, а также проведения пренатальной (дородовой) диагностики нарушений развития ребенка у беременных женщин.  </w:t>
      </w:r>
    </w:p>
    <w:p w14:paraId="123DB58C" w14:textId="04FCBB84" w:rsidR="00522153" w:rsidRDefault="00522153" w:rsidP="008122A8">
      <w:pPr>
        <w:widowControl w:val="0"/>
        <w:autoSpaceDE w:val="0"/>
        <w:autoSpaceDN w:val="0"/>
        <w:adjustRightInd w:val="0"/>
        <w:spacing w:line="276" w:lineRule="auto"/>
        <w:jc w:val="both"/>
      </w:pPr>
    </w:p>
    <w:p w14:paraId="6EB264F5" w14:textId="4CD7F913" w:rsidR="004F0E2D" w:rsidRDefault="004F0E2D" w:rsidP="008122A8">
      <w:pPr>
        <w:widowControl w:val="0"/>
        <w:autoSpaceDE w:val="0"/>
        <w:autoSpaceDN w:val="0"/>
        <w:adjustRightInd w:val="0"/>
        <w:spacing w:line="276" w:lineRule="auto"/>
        <w:jc w:val="both"/>
      </w:pPr>
    </w:p>
    <w:p w14:paraId="147B214D" w14:textId="52B940D1" w:rsidR="004F0E2D" w:rsidRDefault="004F0E2D" w:rsidP="008122A8">
      <w:pPr>
        <w:widowControl w:val="0"/>
        <w:autoSpaceDE w:val="0"/>
        <w:autoSpaceDN w:val="0"/>
        <w:adjustRightInd w:val="0"/>
        <w:spacing w:line="276" w:lineRule="auto"/>
        <w:jc w:val="both"/>
      </w:pPr>
    </w:p>
    <w:p w14:paraId="5B697001" w14:textId="77777777" w:rsidR="004F0E2D" w:rsidRDefault="004F0E2D" w:rsidP="004F0E2D">
      <w:pPr>
        <w:pStyle w:val="ae"/>
        <w:spacing w:before="89"/>
        <w:rPr>
          <w:sz w:val="20"/>
          <w:szCs w:val="28"/>
        </w:rPr>
      </w:pPr>
    </w:p>
    <w:p w14:paraId="6F73B6F2" w14:textId="77777777" w:rsidR="004F0E2D" w:rsidRDefault="004F0E2D" w:rsidP="004F0E2D">
      <w:pPr>
        <w:rPr>
          <w:sz w:val="22"/>
          <w:szCs w:val="22"/>
          <w:lang w:eastAsia="en-US"/>
        </w:rPr>
      </w:pPr>
    </w:p>
    <w:p w14:paraId="27F87475" w14:textId="77777777" w:rsidR="004F0E2D" w:rsidRDefault="004F0E2D" w:rsidP="008122A8">
      <w:pPr>
        <w:widowControl w:val="0"/>
        <w:autoSpaceDE w:val="0"/>
        <w:autoSpaceDN w:val="0"/>
        <w:adjustRightInd w:val="0"/>
        <w:spacing w:line="276" w:lineRule="auto"/>
        <w:jc w:val="both"/>
      </w:pPr>
    </w:p>
    <w:sectPr w:rsidR="004F0E2D" w:rsidSect="00B9012A">
      <w:headerReference w:type="even" r:id="rId18"/>
      <w:footerReference w:type="default" r:id="rId19"/>
      <w:pgSz w:w="11906" w:h="16838"/>
      <w:pgMar w:top="1134"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907DC" w14:textId="77777777" w:rsidR="00492BEA" w:rsidRDefault="00492BEA">
      <w:r>
        <w:separator/>
      </w:r>
    </w:p>
  </w:endnote>
  <w:endnote w:type="continuationSeparator" w:id="0">
    <w:p w14:paraId="47FE831D" w14:textId="77777777" w:rsidR="00492BEA" w:rsidRDefault="0049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PT Astra Serif">
    <w:altName w:val="Times New Roman"/>
    <w:charset w:val="CC"/>
    <w:family w:val="roman"/>
    <w:pitch w:val="variable"/>
    <w:sig w:usb0="00000001"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019813"/>
      <w:docPartObj>
        <w:docPartGallery w:val="Page Numbers (Bottom of Page)"/>
        <w:docPartUnique/>
      </w:docPartObj>
    </w:sdtPr>
    <w:sdtEndPr/>
    <w:sdtContent>
      <w:p w14:paraId="68FEF449" w14:textId="34E3A4DE" w:rsidR="00492BEA" w:rsidRDefault="00492BEA">
        <w:pPr>
          <w:pStyle w:val="af5"/>
          <w:jc w:val="center"/>
        </w:pPr>
        <w:r>
          <w:fldChar w:fldCharType="begin"/>
        </w:r>
        <w:r>
          <w:instrText>PAGE   \* MERGEFORMAT</w:instrText>
        </w:r>
        <w:r>
          <w:fldChar w:fldCharType="separate"/>
        </w:r>
        <w:r w:rsidR="00A53E74">
          <w:rPr>
            <w:noProof/>
          </w:rPr>
          <w:t>36</w:t>
        </w:r>
        <w:r>
          <w:fldChar w:fldCharType="end"/>
        </w:r>
      </w:p>
    </w:sdtContent>
  </w:sdt>
  <w:p w14:paraId="6E6596E7" w14:textId="77777777" w:rsidR="00492BEA" w:rsidRDefault="00492BEA">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895E0" w14:textId="77777777" w:rsidR="00492BEA" w:rsidRDefault="00492BEA">
      <w:r>
        <w:separator/>
      </w:r>
    </w:p>
  </w:footnote>
  <w:footnote w:type="continuationSeparator" w:id="0">
    <w:p w14:paraId="2B430585" w14:textId="77777777" w:rsidR="00492BEA" w:rsidRDefault="00492BEA">
      <w:r>
        <w:continuationSeparator/>
      </w:r>
    </w:p>
  </w:footnote>
  <w:footnote w:id="1">
    <w:p w14:paraId="6031D3B4" w14:textId="77777777" w:rsidR="00492BEA" w:rsidRPr="00BC1829" w:rsidRDefault="00492BEA" w:rsidP="00D71284">
      <w:pPr>
        <w:pStyle w:val="af9"/>
        <w:jc w:val="both"/>
        <w:rPr>
          <w:sz w:val="22"/>
          <w:szCs w:val="22"/>
        </w:rPr>
      </w:pPr>
      <w:r w:rsidRPr="00BC1829">
        <w:rPr>
          <w:rStyle w:val="afb"/>
        </w:rPr>
        <w:footnoteRef/>
      </w:r>
      <w:r w:rsidRPr="00BC1829">
        <w:t xml:space="preserve"> </w:t>
      </w:r>
      <w:r w:rsidRPr="00BC1829">
        <w:rPr>
          <w:sz w:val="28"/>
        </w:rPr>
        <w:t xml:space="preserve"> </w:t>
      </w:r>
      <w:r w:rsidRPr="00BC1829">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2">
    <w:p w14:paraId="0BBEEE3A" w14:textId="4A01E328" w:rsidR="00492BEA" w:rsidRPr="00DC2297" w:rsidRDefault="00492BEA" w:rsidP="00DC2297">
      <w:pPr>
        <w:jc w:val="both"/>
        <w:rPr>
          <w:color w:val="000000" w:themeColor="text1"/>
          <w:sz w:val="22"/>
          <w:szCs w:val="22"/>
        </w:rPr>
      </w:pPr>
      <w:r w:rsidRPr="00DC2297">
        <w:rPr>
          <w:rStyle w:val="afb"/>
          <w:sz w:val="22"/>
          <w:szCs w:val="22"/>
        </w:rPr>
        <w:footnoteRef/>
      </w:r>
      <w:r w:rsidRPr="00DC2297">
        <w:rPr>
          <w:sz w:val="22"/>
          <w:szCs w:val="22"/>
        </w:rPr>
        <w:t xml:space="preserve"> </w:t>
      </w:r>
      <w:r w:rsidRPr="00DC2297">
        <w:rPr>
          <w:color w:val="000000" w:themeColor="text1"/>
          <w:sz w:val="22"/>
          <w:szCs w:val="22"/>
        </w:rPr>
        <w:t xml:space="preserve">наличие у пациента дополнительного диагноза (диагноза осложнения заболевания) из перечня, определенного Методическими указаниями (Приложением </w:t>
      </w:r>
      <w:r>
        <w:rPr>
          <w:color w:val="000000" w:themeColor="text1"/>
          <w:sz w:val="22"/>
          <w:szCs w:val="22"/>
        </w:rPr>
        <w:t xml:space="preserve">№ </w:t>
      </w:r>
      <w:r w:rsidRPr="004E3497">
        <w:rPr>
          <w:sz w:val="22"/>
          <w:szCs w:val="22"/>
        </w:rPr>
        <w:t xml:space="preserve">31 </w:t>
      </w:r>
      <w:r w:rsidRPr="00DC2297">
        <w:rPr>
          <w:color w:val="000000" w:themeColor="text1"/>
          <w:sz w:val="22"/>
          <w:szCs w:val="22"/>
        </w:rPr>
        <w:t>к Тарифному соглашению), медицинская помощь в соответствии с которым оказывалась пациенту в период госпитализации</w:t>
      </w:r>
    </w:p>
  </w:footnote>
  <w:footnote w:id="3">
    <w:p w14:paraId="2D485283" w14:textId="709775D8" w:rsidR="00492BEA" w:rsidRPr="00DC2297" w:rsidRDefault="00492BEA">
      <w:pPr>
        <w:pStyle w:val="af9"/>
        <w:rPr>
          <w:sz w:val="22"/>
          <w:szCs w:val="22"/>
        </w:rPr>
      </w:pPr>
      <w:r w:rsidRPr="00DC2297">
        <w:rPr>
          <w:rStyle w:val="afb"/>
          <w:sz w:val="22"/>
          <w:szCs w:val="22"/>
        </w:rPr>
        <w:footnoteRef/>
      </w:r>
      <w:r w:rsidRPr="00DC2297">
        <w:rPr>
          <w:sz w:val="22"/>
          <w:szCs w:val="22"/>
        </w:rPr>
        <w:t xml:space="preserve"> </w:t>
      </w:r>
      <w:r w:rsidRPr="00DC2297">
        <w:rPr>
          <w:color w:val="000000" w:themeColor="text1"/>
          <w:sz w:val="22"/>
          <w:szCs w:val="22"/>
        </w:rPr>
        <w:t xml:space="preserve">перечень возможных операций, а также критерии отнесения соответствующих операций к уровню КСЛП определен Методическими указаниями (Приложение </w:t>
      </w:r>
      <w:r>
        <w:rPr>
          <w:color w:val="000000" w:themeColor="text1"/>
          <w:sz w:val="22"/>
          <w:szCs w:val="22"/>
        </w:rPr>
        <w:t>№ 31</w:t>
      </w:r>
      <w:r w:rsidRPr="00DC2297">
        <w:rPr>
          <w:color w:val="000000" w:themeColor="text1"/>
          <w:sz w:val="22"/>
          <w:szCs w:val="22"/>
        </w:rPr>
        <w:t xml:space="preserve"> к Тарифному соглашению)</w:t>
      </w:r>
    </w:p>
  </w:footnote>
  <w:footnote w:id="4">
    <w:p w14:paraId="50A3C30F" w14:textId="646458FF" w:rsidR="00492BEA" w:rsidRPr="0024662A" w:rsidRDefault="00492BEA" w:rsidP="00DC2297">
      <w:pPr>
        <w:jc w:val="both"/>
        <w:rPr>
          <w:sz w:val="22"/>
          <w:szCs w:val="22"/>
        </w:rPr>
      </w:pPr>
      <w:r w:rsidRPr="0024662A">
        <w:rPr>
          <w:rStyle w:val="afb"/>
          <w:sz w:val="22"/>
          <w:szCs w:val="22"/>
        </w:rPr>
        <w:footnoteRef/>
      </w:r>
      <w:r w:rsidRPr="0024662A">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5">
    <w:p w14:paraId="03E06671" w14:textId="693BE299" w:rsidR="00492BEA" w:rsidRPr="0024662A" w:rsidRDefault="00492BEA" w:rsidP="00DC2297">
      <w:pPr>
        <w:pStyle w:val="af9"/>
        <w:jc w:val="both"/>
        <w:rPr>
          <w:sz w:val="22"/>
          <w:szCs w:val="22"/>
        </w:rPr>
      </w:pPr>
      <w:r w:rsidRPr="0024662A">
        <w:rPr>
          <w:rStyle w:val="afb"/>
          <w:sz w:val="22"/>
          <w:szCs w:val="22"/>
        </w:rPr>
        <w:footnoteRef/>
      </w:r>
      <w:r w:rsidRPr="0024662A">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6">
    <w:p w14:paraId="6CF703F0" w14:textId="257AF773" w:rsidR="00492BEA" w:rsidRPr="0024662A" w:rsidRDefault="00492BEA" w:rsidP="00DC2297">
      <w:pPr>
        <w:pStyle w:val="af9"/>
        <w:jc w:val="both"/>
        <w:rPr>
          <w:sz w:val="22"/>
          <w:szCs w:val="22"/>
        </w:rPr>
      </w:pPr>
      <w:r w:rsidRPr="0024662A">
        <w:rPr>
          <w:rStyle w:val="afb"/>
          <w:sz w:val="22"/>
          <w:szCs w:val="22"/>
        </w:rPr>
        <w:footnoteRef/>
      </w:r>
      <w:r w:rsidRPr="0024662A">
        <w:rPr>
          <w:sz w:val="22"/>
          <w:szCs w:val="22"/>
        </w:rPr>
        <w:t xml:space="preserve">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7">
    <w:p w14:paraId="432FD954" w14:textId="77777777" w:rsidR="00492BEA" w:rsidRPr="00607314" w:rsidRDefault="00492BEA" w:rsidP="00EF1FB5">
      <w:pPr>
        <w:pStyle w:val="af9"/>
        <w:jc w:val="both"/>
        <w:rPr>
          <w:sz w:val="22"/>
          <w:szCs w:val="22"/>
        </w:rPr>
      </w:pPr>
      <w:r w:rsidRPr="005F1E53">
        <w:rPr>
          <w:rStyle w:val="afb"/>
        </w:rPr>
        <w:footnoteRef/>
      </w:r>
      <w:r w:rsidRPr="005F1E53">
        <w:t xml:space="preserve"> </w:t>
      </w:r>
      <w:r w:rsidRPr="005F1E53">
        <w:rPr>
          <w:sz w:val="28"/>
        </w:rPr>
        <w:t xml:space="preserve"> </w:t>
      </w:r>
      <w:r w:rsidRPr="005F1E53">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8">
    <w:p w14:paraId="3B226075" w14:textId="0DEAD0D0" w:rsidR="00492BEA" w:rsidRPr="005F1E53" w:rsidRDefault="00492BEA" w:rsidP="00F15FB4">
      <w:pPr>
        <w:jc w:val="both"/>
        <w:rPr>
          <w:sz w:val="22"/>
          <w:szCs w:val="22"/>
        </w:rPr>
      </w:pPr>
      <w:r w:rsidRPr="00DC2297">
        <w:rPr>
          <w:rStyle w:val="afb"/>
          <w:sz w:val="22"/>
          <w:szCs w:val="22"/>
        </w:rPr>
        <w:footnoteRef/>
      </w:r>
      <w:r w:rsidRPr="00DC2297">
        <w:rPr>
          <w:sz w:val="22"/>
          <w:szCs w:val="22"/>
        </w:rPr>
        <w:t xml:space="preserve"> </w:t>
      </w:r>
      <w:r w:rsidRPr="005F1E53">
        <w:rPr>
          <w:sz w:val="22"/>
          <w:szCs w:val="22"/>
        </w:rPr>
        <w:t>наличие у пациента дополнительного диагноза (диагноза осложнения заболевания) из перечня, определенного Методическими указаниями (Приложением</w:t>
      </w:r>
      <w:r>
        <w:rPr>
          <w:sz w:val="22"/>
          <w:szCs w:val="22"/>
        </w:rPr>
        <w:t xml:space="preserve"> №</w:t>
      </w:r>
      <w:r w:rsidRPr="005F1E53">
        <w:rPr>
          <w:sz w:val="22"/>
          <w:szCs w:val="22"/>
        </w:rPr>
        <w:t xml:space="preserve"> </w:t>
      </w:r>
      <w:r w:rsidRPr="00B14953">
        <w:rPr>
          <w:sz w:val="22"/>
          <w:szCs w:val="22"/>
        </w:rPr>
        <w:t xml:space="preserve">31 к </w:t>
      </w:r>
      <w:r w:rsidRPr="005F1E53">
        <w:rPr>
          <w:sz w:val="22"/>
          <w:szCs w:val="22"/>
        </w:rPr>
        <w:t>Тарифному соглашению), медицинская помощь в соответствии с которым оказывалась пациенту в период госпитализации</w:t>
      </w:r>
    </w:p>
  </w:footnote>
  <w:footnote w:id="9">
    <w:p w14:paraId="30DB38FA" w14:textId="5F88546A" w:rsidR="00492BEA" w:rsidRPr="005F1E53" w:rsidRDefault="00492BEA" w:rsidP="00F15FB4">
      <w:pPr>
        <w:pStyle w:val="af9"/>
        <w:rPr>
          <w:sz w:val="22"/>
          <w:szCs w:val="22"/>
        </w:rPr>
      </w:pPr>
      <w:r w:rsidRPr="005F1E53">
        <w:rPr>
          <w:rStyle w:val="afb"/>
          <w:sz w:val="22"/>
          <w:szCs w:val="22"/>
        </w:rPr>
        <w:footnoteRef/>
      </w:r>
      <w:r w:rsidRPr="005F1E53">
        <w:rPr>
          <w:sz w:val="22"/>
          <w:szCs w:val="22"/>
        </w:rPr>
        <w:t xml:space="preserve"> перечень возможных операций, а также критерии отнесения соответствующих операций к уровню КСЛП определен Методическими указаниями (Приложение </w:t>
      </w:r>
      <w:r w:rsidRPr="00B14953">
        <w:rPr>
          <w:sz w:val="22"/>
          <w:szCs w:val="22"/>
        </w:rPr>
        <w:t xml:space="preserve">№ 31 </w:t>
      </w:r>
      <w:r w:rsidRPr="005F1E53">
        <w:rPr>
          <w:sz w:val="22"/>
          <w:szCs w:val="22"/>
        </w:rPr>
        <w:t>к Тарифному соглашению)</w:t>
      </w:r>
    </w:p>
  </w:footnote>
  <w:footnote w:id="10">
    <w:p w14:paraId="6525ABCE" w14:textId="77777777" w:rsidR="00492BEA" w:rsidRPr="005F1E53" w:rsidRDefault="00492BEA" w:rsidP="00F15FB4">
      <w:pPr>
        <w:jc w:val="both"/>
        <w:rPr>
          <w:sz w:val="22"/>
          <w:szCs w:val="22"/>
        </w:rPr>
      </w:pPr>
      <w:r w:rsidRPr="005F1E53">
        <w:rPr>
          <w:rStyle w:val="afb"/>
          <w:sz w:val="22"/>
          <w:szCs w:val="22"/>
        </w:rPr>
        <w:footnoteRef/>
      </w:r>
      <w:r w:rsidRPr="005F1E53">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11">
    <w:p w14:paraId="713CE7A2" w14:textId="77777777" w:rsidR="00492BEA" w:rsidRPr="005F1E53" w:rsidRDefault="00492BEA" w:rsidP="00F15FB4">
      <w:pPr>
        <w:pStyle w:val="af9"/>
        <w:jc w:val="both"/>
        <w:rPr>
          <w:sz w:val="22"/>
          <w:szCs w:val="22"/>
        </w:rPr>
      </w:pPr>
      <w:r w:rsidRPr="005F1E53">
        <w:rPr>
          <w:rStyle w:val="afb"/>
          <w:sz w:val="22"/>
          <w:szCs w:val="22"/>
        </w:rPr>
        <w:footnoteRef/>
      </w:r>
      <w:r w:rsidRPr="005F1E53">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12">
    <w:p w14:paraId="4373F0A5" w14:textId="77777777" w:rsidR="00492BEA" w:rsidRPr="005F1E53" w:rsidRDefault="00492BEA" w:rsidP="00F15FB4">
      <w:pPr>
        <w:pStyle w:val="af9"/>
        <w:jc w:val="both"/>
        <w:rPr>
          <w:sz w:val="22"/>
          <w:szCs w:val="22"/>
        </w:rPr>
      </w:pPr>
      <w:r w:rsidRPr="005F1E53">
        <w:rPr>
          <w:rStyle w:val="afb"/>
          <w:sz w:val="22"/>
          <w:szCs w:val="22"/>
        </w:rPr>
        <w:footnoteRef/>
      </w:r>
      <w:r w:rsidRPr="005F1E53">
        <w:rPr>
          <w:sz w:val="22"/>
          <w:szCs w:val="22"/>
        </w:rPr>
        <w:t xml:space="preserve">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02418" w14:textId="77777777" w:rsidR="00492BEA" w:rsidRDefault="00492BEA" w:rsidP="005738A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F058D01" w14:textId="77777777" w:rsidR="00492BEA" w:rsidRDefault="00492BE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19EA"/>
    <w:multiLevelType w:val="hybridMultilevel"/>
    <w:tmpl w:val="AFA4D420"/>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EBE13C8"/>
    <w:multiLevelType w:val="hybridMultilevel"/>
    <w:tmpl w:val="194A9DDE"/>
    <w:lvl w:ilvl="0" w:tplc="1FAE97B2">
      <w:start w:val="1"/>
      <w:numFmt w:val="bullet"/>
      <w:lvlText w:val=""/>
      <w:lvlJc w:val="left"/>
      <w:pPr>
        <w:ind w:left="1571"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253D3F18"/>
    <w:multiLevelType w:val="hybridMultilevel"/>
    <w:tmpl w:val="1374B710"/>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4C93E34"/>
    <w:multiLevelType w:val="hybridMultilevel"/>
    <w:tmpl w:val="2FAA0DB6"/>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DD01FD1"/>
    <w:multiLevelType w:val="hybridMultilevel"/>
    <w:tmpl w:val="9E48A77E"/>
    <w:lvl w:ilvl="0" w:tplc="1FAE97B2">
      <w:start w:val="1"/>
      <w:numFmt w:val="bullet"/>
      <w:lvlText w:val=""/>
      <w:lvlJc w:val="left"/>
      <w:pPr>
        <w:ind w:left="4896"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5" w15:restartNumberingAfterBreak="0">
    <w:nsid w:val="3E520301"/>
    <w:multiLevelType w:val="multilevel"/>
    <w:tmpl w:val="EB96721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52363607"/>
    <w:multiLevelType w:val="hybridMultilevel"/>
    <w:tmpl w:val="AE825F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D124BA5"/>
    <w:multiLevelType w:val="hybridMultilevel"/>
    <w:tmpl w:val="8DC4363C"/>
    <w:lvl w:ilvl="0" w:tplc="1FAE97B2">
      <w:start w:val="1"/>
      <w:numFmt w:val="bullet"/>
      <w:lvlText w:val=""/>
      <w:lvlJc w:val="left"/>
      <w:pPr>
        <w:ind w:left="1440"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E007996"/>
    <w:multiLevelType w:val="hybridMultilevel"/>
    <w:tmpl w:val="806C14C0"/>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7904C2"/>
    <w:multiLevelType w:val="hybridMultilevel"/>
    <w:tmpl w:val="E42E3DC6"/>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69D3311"/>
    <w:multiLevelType w:val="hybridMultilevel"/>
    <w:tmpl w:val="2BA01B8A"/>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5"/>
  </w:num>
  <w:num w:numId="3">
    <w:abstractNumId w:val="6"/>
  </w:num>
  <w:num w:numId="4">
    <w:abstractNumId w:val="4"/>
  </w:num>
  <w:num w:numId="5">
    <w:abstractNumId w:val="2"/>
  </w:num>
  <w:num w:numId="6">
    <w:abstractNumId w:val="9"/>
  </w:num>
  <w:num w:numId="7">
    <w:abstractNumId w:val="3"/>
  </w:num>
  <w:num w:numId="8">
    <w:abstractNumId w:val="0"/>
  </w:num>
  <w:num w:numId="9">
    <w:abstractNumId w:val="10"/>
  </w:num>
  <w:num w:numId="10">
    <w:abstractNumId w:val="1"/>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BF"/>
    <w:rsid w:val="000002B0"/>
    <w:rsid w:val="0000092A"/>
    <w:rsid w:val="000009C7"/>
    <w:rsid w:val="00000F30"/>
    <w:rsid w:val="000014A5"/>
    <w:rsid w:val="00001D76"/>
    <w:rsid w:val="00002143"/>
    <w:rsid w:val="0000214C"/>
    <w:rsid w:val="00002574"/>
    <w:rsid w:val="0000288C"/>
    <w:rsid w:val="0000290B"/>
    <w:rsid w:val="00003F7A"/>
    <w:rsid w:val="0000456E"/>
    <w:rsid w:val="000045ED"/>
    <w:rsid w:val="00004F45"/>
    <w:rsid w:val="00005276"/>
    <w:rsid w:val="00005538"/>
    <w:rsid w:val="000057FC"/>
    <w:rsid w:val="000059B1"/>
    <w:rsid w:val="00005F99"/>
    <w:rsid w:val="000062F8"/>
    <w:rsid w:val="0000692E"/>
    <w:rsid w:val="00006F9E"/>
    <w:rsid w:val="0000730C"/>
    <w:rsid w:val="0000780D"/>
    <w:rsid w:val="000078CA"/>
    <w:rsid w:val="00007A14"/>
    <w:rsid w:val="00007B19"/>
    <w:rsid w:val="00010202"/>
    <w:rsid w:val="00010DB6"/>
    <w:rsid w:val="000110AF"/>
    <w:rsid w:val="000118D2"/>
    <w:rsid w:val="00011C5F"/>
    <w:rsid w:val="0001240C"/>
    <w:rsid w:val="0001259E"/>
    <w:rsid w:val="00012743"/>
    <w:rsid w:val="0001325B"/>
    <w:rsid w:val="00013DAE"/>
    <w:rsid w:val="00013FB9"/>
    <w:rsid w:val="00014FD3"/>
    <w:rsid w:val="00015BE9"/>
    <w:rsid w:val="00015C57"/>
    <w:rsid w:val="000164B7"/>
    <w:rsid w:val="000209BA"/>
    <w:rsid w:val="00020F10"/>
    <w:rsid w:val="00020F1B"/>
    <w:rsid w:val="00021452"/>
    <w:rsid w:val="00021995"/>
    <w:rsid w:val="000219A9"/>
    <w:rsid w:val="00021A34"/>
    <w:rsid w:val="00023108"/>
    <w:rsid w:val="00023539"/>
    <w:rsid w:val="00023ACC"/>
    <w:rsid w:val="00023C02"/>
    <w:rsid w:val="00025BA9"/>
    <w:rsid w:val="000270AC"/>
    <w:rsid w:val="00027201"/>
    <w:rsid w:val="00027342"/>
    <w:rsid w:val="000277B9"/>
    <w:rsid w:val="00027C64"/>
    <w:rsid w:val="00030464"/>
    <w:rsid w:val="00030A83"/>
    <w:rsid w:val="0003148A"/>
    <w:rsid w:val="0003162A"/>
    <w:rsid w:val="00031EC6"/>
    <w:rsid w:val="00031FBB"/>
    <w:rsid w:val="0003228D"/>
    <w:rsid w:val="00032314"/>
    <w:rsid w:val="0003275D"/>
    <w:rsid w:val="00032AF9"/>
    <w:rsid w:val="00033EAD"/>
    <w:rsid w:val="000358E6"/>
    <w:rsid w:val="000358F1"/>
    <w:rsid w:val="00035C6F"/>
    <w:rsid w:val="000362F0"/>
    <w:rsid w:val="00037A3A"/>
    <w:rsid w:val="00037DBD"/>
    <w:rsid w:val="00037FDA"/>
    <w:rsid w:val="00040788"/>
    <w:rsid w:val="00040AFD"/>
    <w:rsid w:val="000412E9"/>
    <w:rsid w:val="000417AF"/>
    <w:rsid w:val="00041A5B"/>
    <w:rsid w:val="00041BBB"/>
    <w:rsid w:val="0004268B"/>
    <w:rsid w:val="00042FBA"/>
    <w:rsid w:val="00043017"/>
    <w:rsid w:val="000430AE"/>
    <w:rsid w:val="000431B5"/>
    <w:rsid w:val="00043582"/>
    <w:rsid w:val="00044667"/>
    <w:rsid w:val="00044DBB"/>
    <w:rsid w:val="000456C0"/>
    <w:rsid w:val="000459BE"/>
    <w:rsid w:val="00045FEB"/>
    <w:rsid w:val="00046EA3"/>
    <w:rsid w:val="00047677"/>
    <w:rsid w:val="00047AAC"/>
    <w:rsid w:val="00047BF0"/>
    <w:rsid w:val="00047CF3"/>
    <w:rsid w:val="00047FBB"/>
    <w:rsid w:val="000502CE"/>
    <w:rsid w:val="00051BF3"/>
    <w:rsid w:val="00051C26"/>
    <w:rsid w:val="00052A4F"/>
    <w:rsid w:val="000537D1"/>
    <w:rsid w:val="00053EC4"/>
    <w:rsid w:val="00053F69"/>
    <w:rsid w:val="0005433A"/>
    <w:rsid w:val="00054B88"/>
    <w:rsid w:val="00054DC2"/>
    <w:rsid w:val="00055385"/>
    <w:rsid w:val="00055AFA"/>
    <w:rsid w:val="00055B8B"/>
    <w:rsid w:val="0005673F"/>
    <w:rsid w:val="00056822"/>
    <w:rsid w:val="00057A56"/>
    <w:rsid w:val="00057A7E"/>
    <w:rsid w:val="00060480"/>
    <w:rsid w:val="00060C78"/>
    <w:rsid w:val="00061AB7"/>
    <w:rsid w:val="00062044"/>
    <w:rsid w:val="00062068"/>
    <w:rsid w:val="0006297C"/>
    <w:rsid w:val="0006373C"/>
    <w:rsid w:val="000641BA"/>
    <w:rsid w:val="00064348"/>
    <w:rsid w:val="0006507E"/>
    <w:rsid w:val="00065487"/>
    <w:rsid w:val="00065538"/>
    <w:rsid w:val="00066454"/>
    <w:rsid w:val="000666E5"/>
    <w:rsid w:val="00067254"/>
    <w:rsid w:val="00067294"/>
    <w:rsid w:val="00067B2E"/>
    <w:rsid w:val="00070E62"/>
    <w:rsid w:val="00071846"/>
    <w:rsid w:val="00071E96"/>
    <w:rsid w:val="00072F26"/>
    <w:rsid w:val="000739EB"/>
    <w:rsid w:val="00073BD3"/>
    <w:rsid w:val="00073ED8"/>
    <w:rsid w:val="00074DF0"/>
    <w:rsid w:val="000756B1"/>
    <w:rsid w:val="00075972"/>
    <w:rsid w:val="00075A83"/>
    <w:rsid w:val="00075D64"/>
    <w:rsid w:val="00076AAF"/>
    <w:rsid w:val="00077007"/>
    <w:rsid w:val="0007760C"/>
    <w:rsid w:val="00077BF5"/>
    <w:rsid w:val="00077E7F"/>
    <w:rsid w:val="00080247"/>
    <w:rsid w:val="00081206"/>
    <w:rsid w:val="000813FD"/>
    <w:rsid w:val="00081A78"/>
    <w:rsid w:val="00081B81"/>
    <w:rsid w:val="00081EEF"/>
    <w:rsid w:val="00082099"/>
    <w:rsid w:val="0008279A"/>
    <w:rsid w:val="00082E58"/>
    <w:rsid w:val="00082F11"/>
    <w:rsid w:val="000839FE"/>
    <w:rsid w:val="00083A23"/>
    <w:rsid w:val="00083CA3"/>
    <w:rsid w:val="000846EC"/>
    <w:rsid w:val="000848A7"/>
    <w:rsid w:val="000855A6"/>
    <w:rsid w:val="000855A9"/>
    <w:rsid w:val="00085677"/>
    <w:rsid w:val="00086462"/>
    <w:rsid w:val="000865E5"/>
    <w:rsid w:val="00086924"/>
    <w:rsid w:val="00086AAF"/>
    <w:rsid w:val="00086C5C"/>
    <w:rsid w:val="00086F5B"/>
    <w:rsid w:val="000878BE"/>
    <w:rsid w:val="000879BF"/>
    <w:rsid w:val="00090380"/>
    <w:rsid w:val="00090835"/>
    <w:rsid w:val="00090AA3"/>
    <w:rsid w:val="00091382"/>
    <w:rsid w:val="0009198B"/>
    <w:rsid w:val="0009218A"/>
    <w:rsid w:val="00092213"/>
    <w:rsid w:val="0009260D"/>
    <w:rsid w:val="00092680"/>
    <w:rsid w:val="000927F0"/>
    <w:rsid w:val="000930AA"/>
    <w:rsid w:val="0009336A"/>
    <w:rsid w:val="0009357E"/>
    <w:rsid w:val="00093739"/>
    <w:rsid w:val="00094366"/>
    <w:rsid w:val="00094D90"/>
    <w:rsid w:val="00095433"/>
    <w:rsid w:val="00095707"/>
    <w:rsid w:val="00096372"/>
    <w:rsid w:val="000969CF"/>
    <w:rsid w:val="00096CA7"/>
    <w:rsid w:val="000971D1"/>
    <w:rsid w:val="000A008F"/>
    <w:rsid w:val="000A21B2"/>
    <w:rsid w:val="000A2B9E"/>
    <w:rsid w:val="000A2CDF"/>
    <w:rsid w:val="000A2FB7"/>
    <w:rsid w:val="000A2FD4"/>
    <w:rsid w:val="000A4246"/>
    <w:rsid w:val="000A4A51"/>
    <w:rsid w:val="000A4D48"/>
    <w:rsid w:val="000A5BEE"/>
    <w:rsid w:val="000A6EB1"/>
    <w:rsid w:val="000A7475"/>
    <w:rsid w:val="000B0165"/>
    <w:rsid w:val="000B039C"/>
    <w:rsid w:val="000B0C75"/>
    <w:rsid w:val="000B163A"/>
    <w:rsid w:val="000B18FE"/>
    <w:rsid w:val="000B1E44"/>
    <w:rsid w:val="000B20B2"/>
    <w:rsid w:val="000B2E42"/>
    <w:rsid w:val="000B30A8"/>
    <w:rsid w:val="000B3560"/>
    <w:rsid w:val="000B41BF"/>
    <w:rsid w:val="000B4B51"/>
    <w:rsid w:val="000B4C7C"/>
    <w:rsid w:val="000B4ECC"/>
    <w:rsid w:val="000B5326"/>
    <w:rsid w:val="000B5F09"/>
    <w:rsid w:val="000B6419"/>
    <w:rsid w:val="000B6F8B"/>
    <w:rsid w:val="000B7B2E"/>
    <w:rsid w:val="000B7D5E"/>
    <w:rsid w:val="000C1FE9"/>
    <w:rsid w:val="000C27F8"/>
    <w:rsid w:val="000C3287"/>
    <w:rsid w:val="000C3572"/>
    <w:rsid w:val="000C3CD0"/>
    <w:rsid w:val="000C4709"/>
    <w:rsid w:val="000C4D9F"/>
    <w:rsid w:val="000C5060"/>
    <w:rsid w:val="000C51CE"/>
    <w:rsid w:val="000C59F0"/>
    <w:rsid w:val="000C7BBE"/>
    <w:rsid w:val="000C7E86"/>
    <w:rsid w:val="000D049E"/>
    <w:rsid w:val="000D099E"/>
    <w:rsid w:val="000D0DAD"/>
    <w:rsid w:val="000D14E7"/>
    <w:rsid w:val="000D1541"/>
    <w:rsid w:val="000D1BD2"/>
    <w:rsid w:val="000D1CB3"/>
    <w:rsid w:val="000D2FE8"/>
    <w:rsid w:val="000D337A"/>
    <w:rsid w:val="000D3E49"/>
    <w:rsid w:val="000D4867"/>
    <w:rsid w:val="000D492B"/>
    <w:rsid w:val="000D4C4F"/>
    <w:rsid w:val="000D5647"/>
    <w:rsid w:val="000D638D"/>
    <w:rsid w:val="000D670F"/>
    <w:rsid w:val="000D687E"/>
    <w:rsid w:val="000D6DB9"/>
    <w:rsid w:val="000D7CA3"/>
    <w:rsid w:val="000E000E"/>
    <w:rsid w:val="000E1214"/>
    <w:rsid w:val="000E12A5"/>
    <w:rsid w:val="000E177E"/>
    <w:rsid w:val="000E1CE2"/>
    <w:rsid w:val="000E2175"/>
    <w:rsid w:val="000E2364"/>
    <w:rsid w:val="000E295A"/>
    <w:rsid w:val="000E3017"/>
    <w:rsid w:val="000E3DE6"/>
    <w:rsid w:val="000E4D5A"/>
    <w:rsid w:val="000E4DAD"/>
    <w:rsid w:val="000E6128"/>
    <w:rsid w:val="000E630A"/>
    <w:rsid w:val="000E645F"/>
    <w:rsid w:val="000E6A71"/>
    <w:rsid w:val="000E721D"/>
    <w:rsid w:val="000E76B8"/>
    <w:rsid w:val="000E7BB8"/>
    <w:rsid w:val="000F0188"/>
    <w:rsid w:val="000F01BA"/>
    <w:rsid w:val="000F12A5"/>
    <w:rsid w:val="000F13A5"/>
    <w:rsid w:val="000F1699"/>
    <w:rsid w:val="000F1E2A"/>
    <w:rsid w:val="000F3AF6"/>
    <w:rsid w:val="000F3B3D"/>
    <w:rsid w:val="000F3C19"/>
    <w:rsid w:val="000F4104"/>
    <w:rsid w:val="000F41C9"/>
    <w:rsid w:val="000F42CD"/>
    <w:rsid w:val="000F5045"/>
    <w:rsid w:val="000F6000"/>
    <w:rsid w:val="000F757F"/>
    <w:rsid w:val="000F7909"/>
    <w:rsid w:val="001003A0"/>
    <w:rsid w:val="001005B5"/>
    <w:rsid w:val="00100764"/>
    <w:rsid w:val="0010183F"/>
    <w:rsid w:val="00101FEA"/>
    <w:rsid w:val="0010260C"/>
    <w:rsid w:val="00102E97"/>
    <w:rsid w:val="00103421"/>
    <w:rsid w:val="001034A8"/>
    <w:rsid w:val="001047BF"/>
    <w:rsid w:val="00104AC9"/>
    <w:rsid w:val="001051B4"/>
    <w:rsid w:val="00105A91"/>
    <w:rsid w:val="00105AE0"/>
    <w:rsid w:val="001063A1"/>
    <w:rsid w:val="0010691F"/>
    <w:rsid w:val="00106EE1"/>
    <w:rsid w:val="001072CF"/>
    <w:rsid w:val="00107AC9"/>
    <w:rsid w:val="00107DCB"/>
    <w:rsid w:val="00110FB6"/>
    <w:rsid w:val="001113CA"/>
    <w:rsid w:val="00111791"/>
    <w:rsid w:val="00111BC4"/>
    <w:rsid w:val="0011211E"/>
    <w:rsid w:val="001128A8"/>
    <w:rsid w:val="00112B30"/>
    <w:rsid w:val="0011665B"/>
    <w:rsid w:val="0011672F"/>
    <w:rsid w:val="00117D41"/>
    <w:rsid w:val="00117F5D"/>
    <w:rsid w:val="001209D8"/>
    <w:rsid w:val="001213E1"/>
    <w:rsid w:val="00121411"/>
    <w:rsid w:val="001218D5"/>
    <w:rsid w:val="00121957"/>
    <w:rsid w:val="00121F7D"/>
    <w:rsid w:val="00123AB9"/>
    <w:rsid w:val="00123AEC"/>
    <w:rsid w:val="001244BC"/>
    <w:rsid w:val="00124A9E"/>
    <w:rsid w:val="00124BBE"/>
    <w:rsid w:val="0012568B"/>
    <w:rsid w:val="00125CAC"/>
    <w:rsid w:val="00126B55"/>
    <w:rsid w:val="001271D4"/>
    <w:rsid w:val="00127BAA"/>
    <w:rsid w:val="00127C8B"/>
    <w:rsid w:val="001301A1"/>
    <w:rsid w:val="00130BB1"/>
    <w:rsid w:val="001312CB"/>
    <w:rsid w:val="00131426"/>
    <w:rsid w:val="00131739"/>
    <w:rsid w:val="00132215"/>
    <w:rsid w:val="00132473"/>
    <w:rsid w:val="001325FD"/>
    <w:rsid w:val="00132D5E"/>
    <w:rsid w:val="00133105"/>
    <w:rsid w:val="001334F4"/>
    <w:rsid w:val="0013424A"/>
    <w:rsid w:val="00134A6A"/>
    <w:rsid w:val="00134E2D"/>
    <w:rsid w:val="00135292"/>
    <w:rsid w:val="00135322"/>
    <w:rsid w:val="00135437"/>
    <w:rsid w:val="00135672"/>
    <w:rsid w:val="0013574E"/>
    <w:rsid w:val="00135F14"/>
    <w:rsid w:val="001363E6"/>
    <w:rsid w:val="0013649D"/>
    <w:rsid w:val="001376B3"/>
    <w:rsid w:val="00137E95"/>
    <w:rsid w:val="00140159"/>
    <w:rsid w:val="0014058A"/>
    <w:rsid w:val="00140B62"/>
    <w:rsid w:val="00140D8F"/>
    <w:rsid w:val="001415AF"/>
    <w:rsid w:val="00142380"/>
    <w:rsid w:val="001426A1"/>
    <w:rsid w:val="00142ACA"/>
    <w:rsid w:val="001435DC"/>
    <w:rsid w:val="001446FE"/>
    <w:rsid w:val="00144C1A"/>
    <w:rsid w:val="001451CF"/>
    <w:rsid w:val="001452E9"/>
    <w:rsid w:val="00146452"/>
    <w:rsid w:val="001464AC"/>
    <w:rsid w:val="00146723"/>
    <w:rsid w:val="00146910"/>
    <w:rsid w:val="0014698B"/>
    <w:rsid w:val="00146B7B"/>
    <w:rsid w:val="00147563"/>
    <w:rsid w:val="0014761F"/>
    <w:rsid w:val="00147AA0"/>
    <w:rsid w:val="00151178"/>
    <w:rsid w:val="00151947"/>
    <w:rsid w:val="00151A3B"/>
    <w:rsid w:val="00151C1E"/>
    <w:rsid w:val="001522E7"/>
    <w:rsid w:val="00152B2E"/>
    <w:rsid w:val="001535F7"/>
    <w:rsid w:val="00153FC5"/>
    <w:rsid w:val="00154493"/>
    <w:rsid w:val="00154755"/>
    <w:rsid w:val="00154DA6"/>
    <w:rsid w:val="0015543E"/>
    <w:rsid w:val="00155916"/>
    <w:rsid w:val="00156377"/>
    <w:rsid w:val="00156738"/>
    <w:rsid w:val="00156CDE"/>
    <w:rsid w:val="001603B4"/>
    <w:rsid w:val="0016075C"/>
    <w:rsid w:val="00161054"/>
    <w:rsid w:val="001614CB"/>
    <w:rsid w:val="00161A9D"/>
    <w:rsid w:val="00161F02"/>
    <w:rsid w:val="00162134"/>
    <w:rsid w:val="00162367"/>
    <w:rsid w:val="00162456"/>
    <w:rsid w:val="001639B2"/>
    <w:rsid w:val="00163C67"/>
    <w:rsid w:val="00163CED"/>
    <w:rsid w:val="00163E9F"/>
    <w:rsid w:val="00164C1D"/>
    <w:rsid w:val="00164DA2"/>
    <w:rsid w:val="00165536"/>
    <w:rsid w:val="00165630"/>
    <w:rsid w:val="00165695"/>
    <w:rsid w:val="00165F0D"/>
    <w:rsid w:val="0016681C"/>
    <w:rsid w:val="00167144"/>
    <w:rsid w:val="00167E28"/>
    <w:rsid w:val="001712EF"/>
    <w:rsid w:val="0017132E"/>
    <w:rsid w:val="00171962"/>
    <w:rsid w:val="00171C98"/>
    <w:rsid w:val="00172510"/>
    <w:rsid w:val="0017310A"/>
    <w:rsid w:val="00173718"/>
    <w:rsid w:val="00173E7B"/>
    <w:rsid w:val="001754B9"/>
    <w:rsid w:val="001759F6"/>
    <w:rsid w:val="00175F42"/>
    <w:rsid w:val="00176450"/>
    <w:rsid w:val="00176688"/>
    <w:rsid w:val="00176F2C"/>
    <w:rsid w:val="0017725B"/>
    <w:rsid w:val="00177363"/>
    <w:rsid w:val="00177A7C"/>
    <w:rsid w:val="00177D07"/>
    <w:rsid w:val="00177E38"/>
    <w:rsid w:val="001825D5"/>
    <w:rsid w:val="00183C4E"/>
    <w:rsid w:val="00183DF9"/>
    <w:rsid w:val="001840D3"/>
    <w:rsid w:val="001848DC"/>
    <w:rsid w:val="00184E36"/>
    <w:rsid w:val="001851ED"/>
    <w:rsid w:val="0018597E"/>
    <w:rsid w:val="00187572"/>
    <w:rsid w:val="00190F26"/>
    <w:rsid w:val="00191178"/>
    <w:rsid w:val="00191499"/>
    <w:rsid w:val="001921D0"/>
    <w:rsid w:val="001922A6"/>
    <w:rsid w:val="00192AE5"/>
    <w:rsid w:val="00192FED"/>
    <w:rsid w:val="00193313"/>
    <w:rsid w:val="00193E8F"/>
    <w:rsid w:val="001946B3"/>
    <w:rsid w:val="001952AC"/>
    <w:rsid w:val="0019591D"/>
    <w:rsid w:val="00196289"/>
    <w:rsid w:val="0019632D"/>
    <w:rsid w:val="001966F9"/>
    <w:rsid w:val="00196782"/>
    <w:rsid w:val="00196D49"/>
    <w:rsid w:val="00197A89"/>
    <w:rsid w:val="001A0472"/>
    <w:rsid w:val="001A0B1A"/>
    <w:rsid w:val="001A0BE5"/>
    <w:rsid w:val="001A10DD"/>
    <w:rsid w:val="001A2833"/>
    <w:rsid w:val="001A29C2"/>
    <w:rsid w:val="001A2F66"/>
    <w:rsid w:val="001A33F5"/>
    <w:rsid w:val="001A3460"/>
    <w:rsid w:val="001A38ED"/>
    <w:rsid w:val="001A4754"/>
    <w:rsid w:val="001A5215"/>
    <w:rsid w:val="001A539D"/>
    <w:rsid w:val="001A5682"/>
    <w:rsid w:val="001A6CFF"/>
    <w:rsid w:val="001A7012"/>
    <w:rsid w:val="001A7AD7"/>
    <w:rsid w:val="001A7B48"/>
    <w:rsid w:val="001B0043"/>
    <w:rsid w:val="001B05A9"/>
    <w:rsid w:val="001B09AC"/>
    <w:rsid w:val="001B0FF0"/>
    <w:rsid w:val="001B10E8"/>
    <w:rsid w:val="001B15AA"/>
    <w:rsid w:val="001B2192"/>
    <w:rsid w:val="001B2987"/>
    <w:rsid w:val="001B2A88"/>
    <w:rsid w:val="001B34FA"/>
    <w:rsid w:val="001B3875"/>
    <w:rsid w:val="001B3905"/>
    <w:rsid w:val="001B3B0C"/>
    <w:rsid w:val="001B44B8"/>
    <w:rsid w:val="001B5E0A"/>
    <w:rsid w:val="001B6A9C"/>
    <w:rsid w:val="001B7F75"/>
    <w:rsid w:val="001C0304"/>
    <w:rsid w:val="001C0DCE"/>
    <w:rsid w:val="001C17BE"/>
    <w:rsid w:val="001C185F"/>
    <w:rsid w:val="001C255E"/>
    <w:rsid w:val="001C2677"/>
    <w:rsid w:val="001C28F2"/>
    <w:rsid w:val="001C3099"/>
    <w:rsid w:val="001C324A"/>
    <w:rsid w:val="001C41F2"/>
    <w:rsid w:val="001C49A3"/>
    <w:rsid w:val="001C4EB4"/>
    <w:rsid w:val="001C50B6"/>
    <w:rsid w:val="001C53DC"/>
    <w:rsid w:val="001C53FD"/>
    <w:rsid w:val="001C59D7"/>
    <w:rsid w:val="001C5B1A"/>
    <w:rsid w:val="001C6071"/>
    <w:rsid w:val="001C617E"/>
    <w:rsid w:val="001C63E7"/>
    <w:rsid w:val="001C6F1C"/>
    <w:rsid w:val="001C6F2A"/>
    <w:rsid w:val="001C6FD5"/>
    <w:rsid w:val="001D015E"/>
    <w:rsid w:val="001D0A56"/>
    <w:rsid w:val="001D0EDE"/>
    <w:rsid w:val="001D1B4A"/>
    <w:rsid w:val="001D259A"/>
    <w:rsid w:val="001D278D"/>
    <w:rsid w:val="001D341C"/>
    <w:rsid w:val="001D38E0"/>
    <w:rsid w:val="001D399D"/>
    <w:rsid w:val="001D4A72"/>
    <w:rsid w:val="001D58A2"/>
    <w:rsid w:val="001D6BA3"/>
    <w:rsid w:val="001D74B0"/>
    <w:rsid w:val="001D7A84"/>
    <w:rsid w:val="001D7E27"/>
    <w:rsid w:val="001E1701"/>
    <w:rsid w:val="001E18D6"/>
    <w:rsid w:val="001E25BF"/>
    <w:rsid w:val="001E2CE1"/>
    <w:rsid w:val="001E44BF"/>
    <w:rsid w:val="001E4953"/>
    <w:rsid w:val="001E4D3C"/>
    <w:rsid w:val="001E53EA"/>
    <w:rsid w:val="001E562D"/>
    <w:rsid w:val="001E587B"/>
    <w:rsid w:val="001E5F9D"/>
    <w:rsid w:val="001E6643"/>
    <w:rsid w:val="001E7736"/>
    <w:rsid w:val="001E7D21"/>
    <w:rsid w:val="001F0E67"/>
    <w:rsid w:val="001F126B"/>
    <w:rsid w:val="001F18F3"/>
    <w:rsid w:val="001F2A7C"/>
    <w:rsid w:val="001F331E"/>
    <w:rsid w:val="001F3B9C"/>
    <w:rsid w:val="001F4EC9"/>
    <w:rsid w:val="001F5989"/>
    <w:rsid w:val="001F59A5"/>
    <w:rsid w:val="001F5A34"/>
    <w:rsid w:val="001F5BA7"/>
    <w:rsid w:val="001F6743"/>
    <w:rsid w:val="001F67DF"/>
    <w:rsid w:val="001F6D03"/>
    <w:rsid w:val="001F75E6"/>
    <w:rsid w:val="001F7786"/>
    <w:rsid w:val="002000F9"/>
    <w:rsid w:val="0020022E"/>
    <w:rsid w:val="00200372"/>
    <w:rsid w:val="002003CD"/>
    <w:rsid w:val="00201F00"/>
    <w:rsid w:val="00203744"/>
    <w:rsid w:val="0020378B"/>
    <w:rsid w:val="00203938"/>
    <w:rsid w:val="00204259"/>
    <w:rsid w:val="00204366"/>
    <w:rsid w:val="00204461"/>
    <w:rsid w:val="00204563"/>
    <w:rsid w:val="00204579"/>
    <w:rsid w:val="002045F4"/>
    <w:rsid w:val="00204984"/>
    <w:rsid w:val="0020669C"/>
    <w:rsid w:val="00206C0E"/>
    <w:rsid w:val="002073AF"/>
    <w:rsid w:val="00207684"/>
    <w:rsid w:val="00207C32"/>
    <w:rsid w:val="002107CA"/>
    <w:rsid w:val="00210C36"/>
    <w:rsid w:val="002116BB"/>
    <w:rsid w:val="00212307"/>
    <w:rsid w:val="002123B4"/>
    <w:rsid w:val="002123C3"/>
    <w:rsid w:val="00212402"/>
    <w:rsid w:val="0021335F"/>
    <w:rsid w:val="00213AC7"/>
    <w:rsid w:val="00214E70"/>
    <w:rsid w:val="00214F05"/>
    <w:rsid w:val="00215B69"/>
    <w:rsid w:val="002165E3"/>
    <w:rsid w:val="00216F4A"/>
    <w:rsid w:val="00217E6B"/>
    <w:rsid w:val="00220088"/>
    <w:rsid w:val="00220918"/>
    <w:rsid w:val="00220AEB"/>
    <w:rsid w:val="00220D0A"/>
    <w:rsid w:val="0022324B"/>
    <w:rsid w:val="00223616"/>
    <w:rsid w:val="00223D18"/>
    <w:rsid w:val="0022419F"/>
    <w:rsid w:val="00224A87"/>
    <w:rsid w:val="00224F0C"/>
    <w:rsid w:val="002256F5"/>
    <w:rsid w:val="00226513"/>
    <w:rsid w:val="0022661F"/>
    <w:rsid w:val="00226B49"/>
    <w:rsid w:val="002271A1"/>
    <w:rsid w:val="0022773B"/>
    <w:rsid w:val="002300BF"/>
    <w:rsid w:val="00230F51"/>
    <w:rsid w:val="002312AA"/>
    <w:rsid w:val="0023185F"/>
    <w:rsid w:val="0023370A"/>
    <w:rsid w:val="00233CDD"/>
    <w:rsid w:val="00233D70"/>
    <w:rsid w:val="00234987"/>
    <w:rsid w:val="00234A09"/>
    <w:rsid w:val="00235B34"/>
    <w:rsid w:val="002360D5"/>
    <w:rsid w:val="002372B7"/>
    <w:rsid w:val="00237355"/>
    <w:rsid w:val="0023778B"/>
    <w:rsid w:val="00240DE2"/>
    <w:rsid w:val="00241B31"/>
    <w:rsid w:val="0024287C"/>
    <w:rsid w:val="00242956"/>
    <w:rsid w:val="00242CDD"/>
    <w:rsid w:val="00246291"/>
    <w:rsid w:val="002464D8"/>
    <w:rsid w:val="0024662A"/>
    <w:rsid w:val="002468BD"/>
    <w:rsid w:val="00246DD3"/>
    <w:rsid w:val="00246EAE"/>
    <w:rsid w:val="0024799B"/>
    <w:rsid w:val="00247A1E"/>
    <w:rsid w:val="00250D28"/>
    <w:rsid w:val="00250F10"/>
    <w:rsid w:val="002511B5"/>
    <w:rsid w:val="002518BC"/>
    <w:rsid w:val="00251C07"/>
    <w:rsid w:val="00251ECD"/>
    <w:rsid w:val="00252CB9"/>
    <w:rsid w:val="00253E97"/>
    <w:rsid w:val="002546B8"/>
    <w:rsid w:val="002550F6"/>
    <w:rsid w:val="00256127"/>
    <w:rsid w:val="002567CD"/>
    <w:rsid w:val="00256D3F"/>
    <w:rsid w:val="0025762E"/>
    <w:rsid w:val="00257B8B"/>
    <w:rsid w:val="00257BA8"/>
    <w:rsid w:val="00257EC5"/>
    <w:rsid w:val="00260C13"/>
    <w:rsid w:val="00260C6F"/>
    <w:rsid w:val="0026108F"/>
    <w:rsid w:val="00261EB6"/>
    <w:rsid w:val="00262849"/>
    <w:rsid w:val="00262BDC"/>
    <w:rsid w:val="00264F11"/>
    <w:rsid w:val="00265B76"/>
    <w:rsid w:val="00266021"/>
    <w:rsid w:val="002660C8"/>
    <w:rsid w:val="00266830"/>
    <w:rsid w:val="00266A88"/>
    <w:rsid w:val="00266B6C"/>
    <w:rsid w:val="00266B7A"/>
    <w:rsid w:val="0026732B"/>
    <w:rsid w:val="00267708"/>
    <w:rsid w:val="00267B65"/>
    <w:rsid w:val="00267D4A"/>
    <w:rsid w:val="00270025"/>
    <w:rsid w:val="00270067"/>
    <w:rsid w:val="00270114"/>
    <w:rsid w:val="002706D2"/>
    <w:rsid w:val="002710CA"/>
    <w:rsid w:val="00271124"/>
    <w:rsid w:val="00271275"/>
    <w:rsid w:val="00271825"/>
    <w:rsid w:val="00272B44"/>
    <w:rsid w:val="00274651"/>
    <w:rsid w:val="00274803"/>
    <w:rsid w:val="002748AE"/>
    <w:rsid w:val="00274C3D"/>
    <w:rsid w:val="00275509"/>
    <w:rsid w:val="0027556C"/>
    <w:rsid w:val="002767A0"/>
    <w:rsid w:val="00276C12"/>
    <w:rsid w:val="00276EAD"/>
    <w:rsid w:val="002771F6"/>
    <w:rsid w:val="00277BAB"/>
    <w:rsid w:val="00277EEF"/>
    <w:rsid w:val="002808AC"/>
    <w:rsid w:val="00280CD4"/>
    <w:rsid w:val="00280EFD"/>
    <w:rsid w:val="00281C87"/>
    <w:rsid w:val="0028371D"/>
    <w:rsid w:val="00284663"/>
    <w:rsid w:val="002848C3"/>
    <w:rsid w:val="00285261"/>
    <w:rsid w:val="00285691"/>
    <w:rsid w:val="00285D3C"/>
    <w:rsid w:val="00286178"/>
    <w:rsid w:val="00287318"/>
    <w:rsid w:val="00287DB5"/>
    <w:rsid w:val="0029019C"/>
    <w:rsid w:val="00291398"/>
    <w:rsid w:val="0029170F"/>
    <w:rsid w:val="002932C6"/>
    <w:rsid w:val="002939E3"/>
    <w:rsid w:val="0029471D"/>
    <w:rsid w:val="002952B3"/>
    <w:rsid w:val="00295658"/>
    <w:rsid w:val="00295E86"/>
    <w:rsid w:val="00295EE9"/>
    <w:rsid w:val="00296824"/>
    <w:rsid w:val="00297A8D"/>
    <w:rsid w:val="00297C2B"/>
    <w:rsid w:val="002A00F7"/>
    <w:rsid w:val="002A0744"/>
    <w:rsid w:val="002A0A39"/>
    <w:rsid w:val="002A0AED"/>
    <w:rsid w:val="002A1BA5"/>
    <w:rsid w:val="002A2B3A"/>
    <w:rsid w:val="002A31B1"/>
    <w:rsid w:val="002A33FE"/>
    <w:rsid w:val="002A36BC"/>
    <w:rsid w:val="002A38DD"/>
    <w:rsid w:val="002A5B7D"/>
    <w:rsid w:val="002A6122"/>
    <w:rsid w:val="002A66CC"/>
    <w:rsid w:val="002A6927"/>
    <w:rsid w:val="002A6B02"/>
    <w:rsid w:val="002A703D"/>
    <w:rsid w:val="002A734B"/>
    <w:rsid w:val="002A7827"/>
    <w:rsid w:val="002A7DE8"/>
    <w:rsid w:val="002B060D"/>
    <w:rsid w:val="002B097E"/>
    <w:rsid w:val="002B0DFE"/>
    <w:rsid w:val="002B1767"/>
    <w:rsid w:val="002B1800"/>
    <w:rsid w:val="002B2671"/>
    <w:rsid w:val="002B2B40"/>
    <w:rsid w:val="002B2B73"/>
    <w:rsid w:val="002B2E87"/>
    <w:rsid w:val="002B3C15"/>
    <w:rsid w:val="002B4D8E"/>
    <w:rsid w:val="002B4E17"/>
    <w:rsid w:val="002B5005"/>
    <w:rsid w:val="002B51D7"/>
    <w:rsid w:val="002B51F0"/>
    <w:rsid w:val="002B53BC"/>
    <w:rsid w:val="002B603B"/>
    <w:rsid w:val="002B60C0"/>
    <w:rsid w:val="002B6A45"/>
    <w:rsid w:val="002B7649"/>
    <w:rsid w:val="002B7707"/>
    <w:rsid w:val="002C120E"/>
    <w:rsid w:val="002C24D6"/>
    <w:rsid w:val="002C286D"/>
    <w:rsid w:val="002C3272"/>
    <w:rsid w:val="002C3BB1"/>
    <w:rsid w:val="002C3D57"/>
    <w:rsid w:val="002C427C"/>
    <w:rsid w:val="002C46A4"/>
    <w:rsid w:val="002C4A5A"/>
    <w:rsid w:val="002C4F93"/>
    <w:rsid w:val="002C5663"/>
    <w:rsid w:val="002C59DB"/>
    <w:rsid w:val="002C5EB6"/>
    <w:rsid w:val="002C63E8"/>
    <w:rsid w:val="002C6444"/>
    <w:rsid w:val="002C678B"/>
    <w:rsid w:val="002C70AF"/>
    <w:rsid w:val="002C7EEC"/>
    <w:rsid w:val="002D0267"/>
    <w:rsid w:val="002D196B"/>
    <w:rsid w:val="002D1A24"/>
    <w:rsid w:val="002D2F9C"/>
    <w:rsid w:val="002D3119"/>
    <w:rsid w:val="002D3AA5"/>
    <w:rsid w:val="002D3B6D"/>
    <w:rsid w:val="002D42A5"/>
    <w:rsid w:val="002D432E"/>
    <w:rsid w:val="002D4A0D"/>
    <w:rsid w:val="002D55EC"/>
    <w:rsid w:val="002D563A"/>
    <w:rsid w:val="002D5A05"/>
    <w:rsid w:val="002D5C01"/>
    <w:rsid w:val="002D6367"/>
    <w:rsid w:val="002D65CD"/>
    <w:rsid w:val="002D676D"/>
    <w:rsid w:val="002D6E97"/>
    <w:rsid w:val="002E0E92"/>
    <w:rsid w:val="002E17E4"/>
    <w:rsid w:val="002E1C47"/>
    <w:rsid w:val="002E2325"/>
    <w:rsid w:val="002E2373"/>
    <w:rsid w:val="002E494E"/>
    <w:rsid w:val="002E4E0A"/>
    <w:rsid w:val="002E55F3"/>
    <w:rsid w:val="002E58A5"/>
    <w:rsid w:val="002E60D3"/>
    <w:rsid w:val="002E630E"/>
    <w:rsid w:val="002E6870"/>
    <w:rsid w:val="002E6B1B"/>
    <w:rsid w:val="002E6F14"/>
    <w:rsid w:val="002F02B8"/>
    <w:rsid w:val="002F0D67"/>
    <w:rsid w:val="002F2012"/>
    <w:rsid w:val="002F216F"/>
    <w:rsid w:val="002F2AE8"/>
    <w:rsid w:val="002F2B31"/>
    <w:rsid w:val="002F2CFB"/>
    <w:rsid w:val="002F3892"/>
    <w:rsid w:val="002F50FD"/>
    <w:rsid w:val="002F550B"/>
    <w:rsid w:val="002F5562"/>
    <w:rsid w:val="002F5768"/>
    <w:rsid w:val="002F5E70"/>
    <w:rsid w:val="002F6CD3"/>
    <w:rsid w:val="002F7335"/>
    <w:rsid w:val="002F7674"/>
    <w:rsid w:val="002F7A7F"/>
    <w:rsid w:val="00300ED4"/>
    <w:rsid w:val="003012F2"/>
    <w:rsid w:val="003013FD"/>
    <w:rsid w:val="003021E5"/>
    <w:rsid w:val="0030234D"/>
    <w:rsid w:val="00302887"/>
    <w:rsid w:val="003029B8"/>
    <w:rsid w:val="00302D4F"/>
    <w:rsid w:val="00302EA2"/>
    <w:rsid w:val="003035D2"/>
    <w:rsid w:val="00303664"/>
    <w:rsid w:val="00303AB5"/>
    <w:rsid w:val="00303C8F"/>
    <w:rsid w:val="003054B2"/>
    <w:rsid w:val="0030702B"/>
    <w:rsid w:val="0031047F"/>
    <w:rsid w:val="00310CB9"/>
    <w:rsid w:val="00311AD3"/>
    <w:rsid w:val="0031299D"/>
    <w:rsid w:val="00312DCC"/>
    <w:rsid w:val="003130CF"/>
    <w:rsid w:val="003134D8"/>
    <w:rsid w:val="00313639"/>
    <w:rsid w:val="00313B16"/>
    <w:rsid w:val="00313BCE"/>
    <w:rsid w:val="003147DA"/>
    <w:rsid w:val="00314CB7"/>
    <w:rsid w:val="00315C50"/>
    <w:rsid w:val="00315FC0"/>
    <w:rsid w:val="00316086"/>
    <w:rsid w:val="003167E4"/>
    <w:rsid w:val="0031686F"/>
    <w:rsid w:val="00316D9E"/>
    <w:rsid w:val="00316E35"/>
    <w:rsid w:val="003172DE"/>
    <w:rsid w:val="00317420"/>
    <w:rsid w:val="003203C7"/>
    <w:rsid w:val="00321468"/>
    <w:rsid w:val="00322070"/>
    <w:rsid w:val="0032234F"/>
    <w:rsid w:val="0032247C"/>
    <w:rsid w:val="00322D3E"/>
    <w:rsid w:val="00323050"/>
    <w:rsid w:val="00323C43"/>
    <w:rsid w:val="00324B97"/>
    <w:rsid w:val="00324DFA"/>
    <w:rsid w:val="00325080"/>
    <w:rsid w:val="0032522D"/>
    <w:rsid w:val="003258B5"/>
    <w:rsid w:val="00325AF6"/>
    <w:rsid w:val="003263DD"/>
    <w:rsid w:val="0032652D"/>
    <w:rsid w:val="00326620"/>
    <w:rsid w:val="0032712F"/>
    <w:rsid w:val="003275B5"/>
    <w:rsid w:val="00327907"/>
    <w:rsid w:val="0033021A"/>
    <w:rsid w:val="003304F1"/>
    <w:rsid w:val="00331D08"/>
    <w:rsid w:val="00332189"/>
    <w:rsid w:val="003324F6"/>
    <w:rsid w:val="00333618"/>
    <w:rsid w:val="003338C8"/>
    <w:rsid w:val="00333B0A"/>
    <w:rsid w:val="00333BD6"/>
    <w:rsid w:val="00333D18"/>
    <w:rsid w:val="003345C3"/>
    <w:rsid w:val="003346A1"/>
    <w:rsid w:val="003347C4"/>
    <w:rsid w:val="0033499C"/>
    <w:rsid w:val="003349E5"/>
    <w:rsid w:val="00334E3E"/>
    <w:rsid w:val="00334ED2"/>
    <w:rsid w:val="003351BA"/>
    <w:rsid w:val="00335C18"/>
    <w:rsid w:val="00335D40"/>
    <w:rsid w:val="003360F5"/>
    <w:rsid w:val="00336366"/>
    <w:rsid w:val="003366CB"/>
    <w:rsid w:val="003369D0"/>
    <w:rsid w:val="003369E0"/>
    <w:rsid w:val="00336A10"/>
    <w:rsid w:val="00337B9B"/>
    <w:rsid w:val="00340219"/>
    <w:rsid w:val="00340DD5"/>
    <w:rsid w:val="00340F8E"/>
    <w:rsid w:val="003411C3"/>
    <w:rsid w:val="003431C7"/>
    <w:rsid w:val="003436AD"/>
    <w:rsid w:val="00343A4A"/>
    <w:rsid w:val="003457D4"/>
    <w:rsid w:val="00346333"/>
    <w:rsid w:val="003472DC"/>
    <w:rsid w:val="00347346"/>
    <w:rsid w:val="00347B9A"/>
    <w:rsid w:val="00347D2A"/>
    <w:rsid w:val="00351117"/>
    <w:rsid w:val="00351C1A"/>
    <w:rsid w:val="00351CBF"/>
    <w:rsid w:val="00353566"/>
    <w:rsid w:val="00353FF7"/>
    <w:rsid w:val="003543FD"/>
    <w:rsid w:val="00354AF0"/>
    <w:rsid w:val="00355929"/>
    <w:rsid w:val="0035628A"/>
    <w:rsid w:val="00356700"/>
    <w:rsid w:val="00356C67"/>
    <w:rsid w:val="00356CE1"/>
    <w:rsid w:val="00357065"/>
    <w:rsid w:val="00357E3E"/>
    <w:rsid w:val="00360943"/>
    <w:rsid w:val="00360BE4"/>
    <w:rsid w:val="00360CC3"/>
    <w:rsid w:val="0036145F"/>
    <w:rsid w:val="003628B5"/>
    <w:rsid w:val="003632F2"/>
    <w:rsid w:val="00363367"/>
    <w:rsid w:val="00363460"/>
    <w:rsid w:val="00363B58"/>
    <w:rsid w:val="0036424C"/>
    <w:rsid w:val="003644A6"/>
    <w:rsid w:val="003668E8"/>
    <w:rsid w:val="00366DD9"/>
    <w:rsid w:val="0036774A"/>
    <w:rsid w:val="003709E3"/>
    <w:rsid w:val="00370E32"/>
    <w:rsid w:val="00371BA1"/>
    <w:rsid w:val="00373AF5"/>
    <w:rsid w:val="003741BD"/>
    <w:rsid w:val="00374335"/>
    <w:rsid w:val="00374529"/>
    <w:rsid w:val="003747CE"/>
    <w:rsid w:val="00374885"/>
    <w:rsid w:val="003748A7"/>
    <w:rsid w:val="00374FC5"/>
    <w:rsid w:val="00374FE7"/>
    <w:rsid w:val="00375123"/>
    <w:rsid w:val="00375400"/>
    <w:rsid w:val="003766FB"/>
    <w:rsid w:val="00376C70"/>
    <w:rsid w:val="00380104"/>
    <w:rsid w:val="00380234"/>
    <w:rsid w:val="0038084B"/>
    <w:rsid w:val="003822EA"/>
    <w:rsid w:val="00383A6E"/>
    <w:rsid w:val="003845CC"/>
    <w:rsid w:val="003847C1"/>
    <w:rsid w:val="00386B50"/>
    <w:rsid w:val="00386D63"/>
    <w:rsid w:val="003872B8"/>
    <w:rsid w:val="00387B19"/>
    <w:rsid w:val="00390D47"/>
    <w:rsid w:val="00391846"/>
    <w:rsid w:val="003918B1"/>
    <w:rsid w:val="00391C1F"/>
    <w:rsid w:val="00392660"/>
    <w:rsid w:val="00392F85"/>
    <w:rsid w:val="0039345C"/>
    <w:rsid w:val="00393C7E"/>
    <w:rsid w:val="00393D5B"/>
    <w:rsid w:val="00393E61"/>
    <w:rsid w:val="00394AF6"/>
    <w:rsid w:val="00394D4A"/>
    <w:rsid w:val="003951DF"/>
    <w:rsid w:val="00395685"/>
    <w:rsid w:val="00395835"/>
    <w:rsid w:val="00396074"/>
    <w:rsid w:val="00396274"/>
    <w:rsid w:val="00396AE8"/>
    <w:rsid w:val="003972CF"/>
    <w:rsid w:val="00397485"/>
    <w:rsid w:val="0039797B"/>
    <w:rsid w:val="003A12D4"/>
    <w:rsid w:val="003A1584"/>
    <w:rsid w:val="003A1DBD"/>
    <w:rsid w:val="003A27B4"/>
    <w:rsid w:val="003A285D"/>
    <w:rsid w:val="003A28D1"/>
    <w:rsid w:val="003A36BD"/>
    <w:rsid w:val="003A3CD9"/>
    <w:rsid w:val="003A451D"/>
    <w:rsid w:val="003A5CC5"/>
    <w:rsid w:val="003A5D4A"/>
    <w:rsid w:val="003A5DBC"/>
    <w:rsid w:val="003A64F1"/>
    <w:rsid w:val="003A70F8"/>
    <w:rsid w:val="003B0018"/>
    <w:rsid w:val="003B0486"/>
    <w:rsid w:val="003B1D76"/>
    <w:rsid w:val="003B2854"/>
    <w:rsid w:val="003B2868"/>
    <w:rsid w:val="003B38E6"/>
    <w:rsid w:val="003B463C"/>
    <w:rsid w:val="003B4937"/>
    <w:rsid w:val="003B4940"/>
    <w:rsid w:val="003B5BEE"/>
    <w:rsid w:val="003B6468"/>
    <w:rsid w:val="003B64A3"/>
    <w:rsid w:val="003B7B26"/>
    <w:rsid w:val="003B7C4C"/>
    <w:rsid w:val="003C07DE"/>
    <w:rsid w:val="003C141E"/>
    <w:rsid w:val="003C1600"/>
    <w:rsid w:val="003C1829"/>
    <w:rsid w:val="003C182D"/>
    <w:rsid w:val="003C1A10"/>
    <w:rsid w:val="003C1A73"/>
    <w:rsid w:val="003C1E27"/>
    <w:rsid w:val="003C2482"/>
    <w:rsid w:val="003C298C"/>
    <w:rsid w:val="003C2DA0"/>
    <w:rsid w:val="003C30FC"/>
    <w:rsid w:val="003C34BB"/>
    <w:rsid w:val="003C3886"/>
    <w:rsid w:val="003C41F4"/>
    <w:rsid w:val="003C46BC"/>
    <w:rsid w:val="003C5595"/>
    <w:rsid w:val="003C5EA1"/>
    <w:rsid w:val="003C62CC"/>
    <w:rsid w:val="003C63AD"/>
    <w:rsid w:val="003C6652"/>
    <w:rsid w:val="003C6E59"/>
    <w:rsid w:val="003C7F17"/>
    <w:rsid w:val="003D0953"/>
    <w:rsid w:val="003D0FFF"/>
    <w:rsid w:val="003D2D75"/>
    <w:rsid w:val="003D2FEB"/>
    <w:rsid w:val="003D317C"/>
    <w:rsid w:val="003D3AAD"/>
    <w:rsid w:val="003D3B7D"/>
    <w:rsid w:val="003D3BC5"/>
    <w:rsid w:val="003D3E55"/>
    <w:rsid w:val="003D4174"/>
    <w:rsid w:val="003D4639"/>
    <w:rsid w:val="003D4852"/>
    <w:rsid w:val="003D4AB9"/>
    <w:rsid w:val="003D5BE4"/>
    <w:rsid w:val="003D5C7E"/>
    <w:rsid w:val="003D675F"/>
    <w:rsid w:val="003D6945"/>
    <w:rsid w:val="003D6D1D"/>
    <w:rsid w:val="003D7EA7"/>
    <w:rsid w:val="003E09CD"/>
    <w:rsid w:val="003E0DA9"/>
    <w:rsid w:val="003E0EE9"/>
    <w:rsid w:val="003E1212"/>
    <w:rsid w:val="003E1E3E"/>
    <w:rsid w:val="003E23DA"/>
    <w:rsid w:val="003E3DE6"/>
    <w:rsid w:val="003E4AFB"/>
    <w:rsid w:val="003E4DE3"/>
    <w:rsid w:val="003E504E"/>
    <w:rsid w:val="003E57A7"/>
    <w:rsid w:val="003E6132"/>
    <w:rsid w:val="003E7329"/>
    <w:rsid w:val="003E74B2"/>
    <w:rsid w:val="003E799E"/>
    <w:rsid w:val="003E7E7F"/>
    <w:rsid w:val="003E7FCD"/>
    <w:rsid w:val="003F0528"/>
    <w:rsid w:val="003F086F"/>
    <w:rsid w:val="003F0931"/>
    <w:rsid w:val="003F0A3D"/>
    <w:rsid w:val="003F0C11"/>
    <w:rsid w:val="003F10BB"/>
    <w:rsid w:val="003F110D"/>
    <w:rsid w:val="003F2D66"/>
    <w:rsid w:val="003F3420"/>
    <w:rsid w:val="003F429A"/>
    <w:rsid w:val="003F4643"/>
    <w:rsid w:val="003F4773"/>
    <w:rsid w:val="003F4A3A"/>
    <w:rsid w:val="003F5276"/>
    <w:rsid w:val="003F5716"/>
    <w:rsid w:val="003F63EA"/>
    <w:rsid w:val="003F642F"/>
    <w:rsid w:val="003F67AB"/>
    <w:rsid w:val="003F6DAB"/>
    <w:rsid w:val="003F75CC"/>
    <w:rsid w:val="003F7611"/>
    <w:rsid w:val="0040027A"/>
    <w:rsid w:val="004008B7"/>
    <w:rsid w:val="0040097C"/>
    <w:rsid w:val="00400AD4"/>
    <w:rsid w:val="004016F4"/>
    <w:rsid w:val="004018E3"/>
    <w:rsid w:val="004019AF"/>
    <w:rsid w:val="00401C9C"/>
    <w:rsid w:val="004020F0"/>
    <w:rsid w:val="00402913"/>
    <w:rsid w:val="00403337"/>
    <w:rsid w:val="00403F38"/>
    <w:rsid w:val="004040D7"/>
    <w:rsid w:val="00404266"/>
    <w:rsid w:val="004044CA"/>
    <w:rsid w:val="00404FC8"/>
    <w:rsid w:val="004053E8"/>
    <w:rsid w:val="004056E8"/>
    <w:rsid w:val="0040582D"/>
    <w:rsid w:val="00405839"/>
    <w:rsid w:val="00405A05"/>
    <w:rsid w:val="00405A26"/>
    <w:rsid w:val="00405DEB"/>
    <w:rsid w:val="00405F9B"/>
    <w:rsid w:val="00406DEF"/>
    <w:rsid w:val="004077AB"/>
    <w:rsid w:val="004103BA"/>
    <w:rsid w:val="00410928"/>
    <w:rsid w:val="00411B48"/>
    <w:rsid w:val="004128D6"/>
    <w:rsid w:val="00412F82"/>
    <w:rsid w:val="0041385B"/>
    <w:rsid w:val="00413BF5"/>
    <w:rsid w:val="00414510"/>
    <w:rsid w:val="004147BB"/>
    <w:rsid w:val="00414E0A"/>
    <w:rsid w:val="00416061"/>
    <w:rsid w:val="00417B17"/>
    <w:rsid w:val="00417D00"/>
    <w:rsid w:val="00417F87"/>
    <w:rsid w:val="00417FE1"/>
    <w:rsid w:val="00420417"/>
    <w:rsid w:val="0042061B"/>
    <w:rsid w:val="00420976"/>
    <w:rsid w:val="00420D2A"/>
    <w:rsid w:val="00420E38"/>
    <w:rsid w:val="0042190C"/>
    <w:rsid w:val="00421A3F"/>
    <w:rsid w:val="00421C0E"/>
    <w:rsid w:val="00421E22"/>
    <w:rsid w:val="004247CD"/>
    <w:rsid w:val="004248A4"/>
    <w:rsid w:val="00424973"/>
    <w:rsid w:val="004249FA"/>
    <w:rsid w:val="004254AB"/>
    <w:rsid w:val="004259BC"/>
    <w:rsid w:val="004261D8"/>
    <w:rsid w:val="00430232"/>
    <w:rsid w:val="00430365"/>
    <w:rsid w:val="004310A6"/>
    <w:rsid w:val="00432228"/>
    <w:rsid w:val="0043226B"/>
    <w:rsid w:val="0043237E"/>
    <w:rsid w:val="0043270B"/>
    <w:rsid w:val="0043360B"/>
    <w:rsid w:val="0043368F"/>
    <w:rsid w:val="0043480A"/>
    <w:rsid w:val="00435A1D"/>
    <w:rsid w:val="00435CD2"/>
    <w:rsid w:val="004360A5"/>
    <w:rsid w:val="004362A5"/>
    <w:rsid w:val="00436477"/>
    <w:rsid w:val="004364D0"/>
    <w:rsid w:val="00436E2A"/>
    <w:rsid w:val="00437C5E"/>
    <w:rsid w:val="004409BA"/>
    <w:rsid w:val="00440EF4"/>
    <w:rsid w:val="00441158"/>
    <w:rsid w:val="0044125E"/>
    <w:rsid w:val="004417D8"/>
    <w:rsid w:val="00442AF7"/>
    <w:rsid w:val="00443106"/>
    <w:rsid w:val="0044396C"/>
    <w:rsid w:val="004443F5"/>
    <w:rsid w:val="00444C40"/>
    <w:rsid w:val="00445263"/>
    <w:rsid w:val="004459DF"/>
    <w:rsid w:val="00445A15"/>
    <w:rsid w:val="00445A1F"/>
    <w:rsid w:val="00445A56"/>
    <w:rsid w:val="004466AD"/>
    <w:rsid w:val="00447FD8"/>
    <w:rsid w:val="0045064E"/>
    <w:rsid w:val="00450FB9"/>
    <w:rsid w:val="00451951"/>
    <w:rsid w:val="00451AD9"/>
    <w:rsid w:val="00452DC9"/>
    <w:rsid w:val="00453DD8"/>
    <w:rsid w:val="00454048"/>
    <w:rsid w:val="00454124"/>
    <w:rsid w:val="00454BA9"/>
    <w:rsid w:val="004550C0"/>
    <w:rsid w:val="00455B76"/>
    <w:rsid w:val="00455BD2"/>
    <w:rsid w:val="00455C56"/>
    <w:rsid w:val="00456AB5"/>
    <w:rsid w:val="004570E8"/>
    <w:rsid w:val="004609E3"/>
    <w:rsid w:val="0046155D"/>
    <w:rsid w:val="00461A02"/>
    <w:rsid w:val="004624BC"/>
    <w:rsid w:val="00462C86"/>
    <w:rsid w:val="00462CC3"/>
    <w:rsid w:val="00463756"/>
    <w:rsid w:val="004644A5"/>
    <w:rsid w:val="004645C7"/>
    <w:rsid w:val="00464B2D"/>
    <w:rsid w:val="00464B9E"/>
    <w:rsid w:val="00465446"/>
    <w:rsid w:val="0046578E"/>
    <w:rsid w:val="004658E9"/>
    <w:rsid w:val="00465E42"/>
    <w:rsid w:val="00466577"/>
    <w:rsid w:val="00466A84"/>
    <w:rsid w:val="004671DB"/>
    <w:rsid w:val="00467870"/>
    <w:rsid w:val="00470006"/>
    <w:rsid w:val="0047028E"/>
    <w:rsid w:val="00470D22"/>
    <w:rsid w:val="004714D5"/>
    <w:rsid w:val="00471E01"/>
    <w:rsid w:val="00472895"/>
    <w:rsid w:val="00472D23"/>
    <w:rsid w:val="00472DB7"/>
    <w:rsid w:val="00473929"/>
    <w:rsid w:val="00473A3D"/>
    <w:rsid w:val="004746E2"/>
    <w:rsid w:val="00474AD8"/>
    <w:rsid w:val="00475657"/>
    <w:rsid w:val="00475B43"/>
    <w:rsid w:val="00475CB9"/>
    <w:rsid w:val="004761E5"/>
    <w:rsid w:val="0047628F"/>
    <w:rsid w:val="00476F45"/>
    <w:rsid w:val="0047767F"/>
    <w:rsid w:val="00477D9D"/>
    <w:rsid w:val="0048078F"/>
    <w:rsid w:val="00480BF1"/>
    <w:rsid w:val="00480CE5"/>
    <w:rsid w:val="0048225B"/>
    <w:rsid w:val="00482298"/>
    <w:rsid w:val="00483F91"/>
    <w:rsid w:val="00484A77"/>
    <w:rsid w:val="0048619D"/>
    <w:rsid w:val="0048752F"/>
    <w:rsid w:val="00487E03"/>
    <w:rsid w:val="00487E5B"/>
    <w:rsid w:val="004904BE"/>
    <w:rsid w:val="004908B4"/>
    <w:rsid w:val="0049105C"/>
    <w:rsid w:val="004912D1"/>
    <w:rsid w:val="00492BEA"/>
    <w:rsid w:val="00492C37"/>
    <w:rsid w:val="00492DC0"/>
    <w:rsid w:val="00492F5A"/>
    <w:rsid w:val="00493096"/>
    <w:rsid w:val="00493217"/>
    <w:rsid w:val="00493959"/>
    <w:rsid w:val="00493A68"/>
    <w:rsid w:val="00493E68"/>
    <w:rsid w:val="00495034"/>
    <w:rsid w:val="00495AE7"/>
    <w:rsid w:val="00495AFF"/>
    <w:rsid w:val="00496118"/>
    <w:rsid w:val="00496234"/>
    <w:rsid w:val="004964A7"/>
    <w:rsid w:val="00496772"/>
    <w:rsid w:val="00496EDD"/>
    <w:rsid w:val="004973BC"/>
    <w:rsid w:val="00497C43"/>
    <w:rsid w:val="004A07CC"/>
    <w:rsid w:val="004A0C2C"/>
    <w:rsid w:val="004A0EAE"/>
    <w:rsid w:val="004A180D"/>
    <w:rsid w:val="004A312D"/>
    <w:rsid w:val="004A33E1"/>
    <w:rsid w:val="004A35AD"/>
    <w:rsid w:val="004A3891"/>
    <w:rsid w:val="004A3A1D"/>
    <w:rsid w:val="004A3BD8"/>
    <w:rsid w:val="004A4BD2"/>
    <w:rsid w:val="004A554F"/>
    <w:rsid w:val="004A5856"/>
    <w:rsid w:val="004A5971"/>
    <w:rsid w:val="004A5A54"/>
    <w:rsid w:val="004A623D"/>
    <w:rsid w:val="004A68F2"/>
    <w:rsid w:val="004A6CA0"/>
    <w:rsid w:val="004A6CB4"/>
    <w:rsid w:val="004A769D"/>
    <w:rsid w:val="004A794B"/>
    <w:rsid w:val="004B10CC"/>
    <w:rsid w:val="004B1E6D"/>
    <w:rsid w:val="004B29A5"/>
    <w:rsid w:val="004B3121"/>
    <w:rsid w:val="004B39F7"/>
    <w:rsid w:val="004B3EA4"/>
    <w:rsid w:val="004B4047"/>
    <w:rsid w:val="004B43DE"/>
    <w:rsid w:val="004B45B0"/>
    <w:rsid w:val="004B4E49"/>
    <w:rsid w:val="004B54CD"/>
    <w:rsid w:val="004B5971"/>
    <w:rsid w:val="004B68ED"/>
    <w:rsid w:val="004B6B0E"/>
    <w:rsid w:val="004B6DA4"/>
    <w:rsid w:val="004B75EE"/>
    <w:rsid w:val="004B798D"/>
    <w:rsid w:val="004B7C5C"/>
    <w:rsid w:val="004C0631"/>
    <w:rsid w:val="004C0F60"/>
    <w:rsid w:val="004C19A6"/>
    <w:rsid w:val="004C1A08"/>
    <w:rsid w:val="004C1A40"/>
    <w:rsid w:val="004C2820"/>
    <w:rsid w:val="004C304E"/>
    <w:rsid w:val="004C4108"/>
    <w:rsid w:val="004C50F3"/>
    <w:rsid w:val="004C569C"/>
    <w:rsid w:val="004C58A9"/>
    <w:rsid w:val="004C5CB2"/>
    <w:rsid w:val="004C61C2"/>
    <w:rsid w:val="004C6275"/>
    <w:rsid w:val="004C62A8"/>
    <w:rsid w:val="004C6E08"/>
    <w:rsid w:val="004C72F6"/>
    <w:rsid w:val="004C74C9"/>
    <w:rsid w:val="004C7901"/>
    <w:rsid w:val="004D0361"/>
    <w:rsid w:val="004D049B"/>
    <w:rsid w:val="004D094C"/>
    <w:rsid w:val="004D2104"/>
    <w:rsid w:val="004D21FC"/>
    <w:rsid w:val="004D265F"/>
    <w:rsid w:val="004D27B2"/>
    <w:rsid w:val="004D291A"/>
    <w:rsid w:val="004D2CEC"/>
    <w:rsid w:val="004D30DF"/>
    <w:rsid w:val="004D322F"/>
    <w:rsid w:val="004D3380"/>
    <w:rsid w:val="004D37AB"/>
    <w:rsid w:val="004D4453"/>
    <w:rsid w:val="004D49F5"/>
    <w:rsid w:val="004D504A"/>
    <w:rsid w:val="004D5535"/>
    <w:rsid w:val="004D6183"/>
    <w:rsid w:val="004D74D2"/>
    <w:rsid w:val="004D7DCA"/>
    <w:rsid w:val="004E1A59"/>
    <w:rsid w:val="004E2A81"/>
    <w:rsid w:val="004E2C97"/>
    <w:rsid w:val="004E2D62"/>
    <w:rsid w:val="004E3497"/>
    <w:rsid w:val="004E3B4D"/>
    <w:rsid w:val="004E3C3E"/>
    <w:rsid w:val="004E6269"/>
    <w:rsid w:val="004E638D"/>
    <w:rsid w:val="004E6B92"/>
    <w:rsid w:val="004E7307"/>
    <w:rsid w:val="004E73C6"/>
    <w:rsid w:val="004E7478"/>
    <w:rsid w:val="004E7A88"/>
    <w:rsid w:val="004F0DC5"/>
    <w:rsid w:val="004F0E2D"/>
    <w:rsid w:val="004F1680"/>
    <w:rsid w:val="004F32DC"/>
    <w:rsid w:val="004F33A0"/>
    <w:rsid w:val="004F34B2"/>
    <w:rsid w:val="004F3E0E"/>
    <w:rsid w:val="004F3F97"/>
    <w:rsid w:val="004F4046"/>
    <w:rsid w:val="004F4422"/>
    <w:rsid w:val="004F550D"/>
    <w:rsid w:val="004F575B"/>
    <w:rsid w:val="004F5B6A"/>
    <w:rsid w:val="004F5B90"/>
    <w:rsid w:val="004F5BA5"/>
    <w:rsid w:val="004F660D"/>
    <w:rsid w:val="004F6DC1"/>
    <w:rsid w:val="004F6F03"/>
    <w:rsid w:val="004F76C2"/>
    <w:rsid w:val="004F7E25"/>
    <w:rsid w:val="00500093"/>
    <w:rsid w:val="00500266"/>
    <w:rsid w:val="0050038C"/>
    <w:rsid w:val="00500629"/>
    <w:rsid w:val="00500749"/>
    <w:rsid w:val="00500D6B"/>
    <w:rsid w:val="0050134B"/>
    <w:rsid w:val="005013A2"/>
    <w:rsid w:val="00502249"/>
    <w:rsid w:val="0050248F"/>
    <w:rsid w:val="005029B2"/>
    <w:rsid w:val="00502B5E"/>
    <w:rsid w:val="00502C1E"/>
    <w:rsid w:val="00502CC5"/>
    <w:rsid w:val="00502F1B"/>
    <w:rsid w:val="005032A1"/>
    <w:rsid w:val="00503358"/>
    <w:rsid w:val="0050335A"/>
    <w:rsid w:val="005033A9"/>
    <w:rsid w:val="00503EBF"/>
    <w:rsid w:val="0050446C"/>
    <w:rsid w:val="00504578"/>
    <w:rsid w:val="00505484"/>
    <w:rsid w:val="005054A2"/>
    <w:rsid w:val="00506CE3"/>
    <w:rsid w:val="005079BA"/>
    <w:rsid w:val="00507AD7"/>
    <w:rsid w:val="00507C02"/>
    <w:rsid w:val="00507F1F"/>
    <w:rsid w:val="00510171"/>
    <w:rsid w:val="005102F6"/>
    <w:rsid w:val="005109E2"/>
    <w:rsid w:val="00510BCC"/>
    <w:rsid w:val="00510C7C"/>
    <w:rsid w:val="005115DF"/>
    <w:rsid w:val="005119FD"/>
    <w:rsid w:val="00511E29"/>
    <w:rsid w:val="00513E81"/>
    <w:rsid w:val="00513FB4"/>
    <w:rsid w:val="00514A64"/>
    <w:rsid w:val="00514C2B"/>
    <w:rsid w:val="00515425"/>
    <w:rsid w:val="0051582B"/>
    <w:rsid w:val="00515D95"/>
    <w:rsid w:val="005161CE"/>
    <w:rsid w:val="00516A2C"/>
    <w:rsid w:val="005179B7"/>
    <w:rsid w:val="0052058D"/>
    <w:rsid w:val="00520E54"/>
    <w:rsid w:val="00520F07"/>
    <w:rsid w:val="005211C6"/>
    <w:rsid w:val="00521491"/>
    <w:rsid w:val="00522153"/>
    <w:rsid w:val="00522E24"/>
    <w:rsid w:val="00522FEB"/>
    <w:rsid w:val="005235A5"/>
    <w:rsid w:val="00523689"/>
    <w:rsid w:val="00523B95"/>
    <w:rsid w:val="005246A1"/>
    <w:rsid w:val="005247DD"/>
    <w:rsid w:val="005254EE"/>
    <w:rsid w:val="00525987"/>
    <w:rsid w:val="00525CC3"/>
    <w:rsid w:val="005269AC"/>
    <w:rsid w:val="0052724D"/>
    <w:rsid w:val="00527E4F"/>
    <w:rsid w:val="00527E51"/>
    <w:rsid w:val="005301B5"/>
    <w:rsid w:val="00530601"/>
    <w:rsid w:val="00530640"/>
    <w:rsid w:val="00530CBF"/>
    <w:rsid w:val="00531C2E"/>
    <w:rsid w:val="00532902"/>
    <w:rsid w:val="005329F8"/>
    <w:rsid w:val="00533432"/>
    <w:rsid w:val="0053343E"/>
    <w:rsid w:val="005335EF"/>
    <w:rsid w:val="00533A44"/>
    <w:rsid w:val="005340CB"/>
    <w:rsid w:val="0053427B"/>
    <w:rsid w:val="00534AF6"/>
    <w:rsid w:val="00535687"/>
    <w:rsid w:val="00535BAB"/>
    <w:rsid w:val="00536345"/>
    <w:rsid w:val="0053674B"/>
    <w:rsid w:val="005368A5"/>
    <w:rsid w:val="00536CF9"/>
    <w:rsid w:val="00536FE0"/>
    <w:rsid w:val="00537B64"/>
    <w:rsid w:val="00537FBC"/>
    <w:rsid w:val="00540304"/>
    <w:rsid w:val="005408E2"/>
    <w:rsid w:val="00540B0B"/>
    <w:rsid w:val="00541F2E"/>
    <w:rsid w:val="00542062"/>
    <w:rsid w:val="005421F4"/>
    <w:rsid w:val="005425F7"/>
    <w:rsid w:val="00542E92"/>
    <w:rsid w:val="0054336E"/>
    <w:rsid w:val="005451EF"/>
    <w:rsid w:val="005452E6"/>
    <w:rsid w:val="00545C97"/>
    <w:rsid w:val="00546164"/>
    <w:rsid w:val="005462F1"/>
    <w:rsid w:val="0054637B"/>
    <w:rsid w:val="00547514"/>
    <w:rsid w:val="00547702"/>
    <w:rsid w:val="00547871"/>
    <w:rsid w:val="0055063A"/>
    <w:rsid w:val="00550DAF"/>
    <w:rsid w:val="00551258"/>
    <w:rsid w:val="00551D65"/>
    <w:rsid w:val="00551E57"/>
    <w:rsid w:val="005521A4"/>
    <w:rsid w:val="0055231E"/>
    <w:rsid w:val="005531E0"/>
    <w:rsid w:val="0055467F"/>
    <w:rsid w:val="00554714"/>
    <w:rsid w:val="00554B0E"/>
    <w:rsid w:val="00555073"/>
    <w:rsid w:val="005551F9"/>
    <w:rsid w:val="005556C1"/>
    <w:rsid w:val="0055574D"/>
    <w:rsid w:val="005559CF"/>
    <w:rsid w:val="00555E48"/>
    <w:rsid w:val="00556640"/>
    <w:rsid w:val="0055703A"/>
    <w:rsid w:val="005571B9"/>
    <w:rsid w:val="00560033"/>
    <w:rsid w:val="0056019C"/>
    <w:rsid w:val="00560756"/>
    <w:rsid w:val="00560DB1"/>
    <w:rsid w:val="00561922"/>
    <w:rsid w:val="00561B2C"/>
    <w:rsid w:val="005625F8"/>
    <w:rsid w:val="0056285F"/>
    <w:rsid w:val="005628E7"/>
    <w:rsid w:val="00562A72"/>
    <w:rsid w:val="00563198"/>
    <w:rsid w:val="00564362"/>
    <w:rsid w:val="00564878"/>
    <w:rsid w:val="005649FE"/>
    <w:rsid w:val="0056532A"/>
    <w:rsid w:val="0056532B"/>
    <w:rsid w:val="005659BA"/>
    <w:rsid w:val="005662A5"/>
    <w:rsid w:val="005666C0"/>
    <w:rsid w:val="005666C7"/>
    <w:rsid w:val="005676A7"/>
    <w:rsid w:val="0056792F"/>
    <w:rsid w:val="00567C05"/>
    <w:rsid w:val="00567FF3"/>
    <w:rsid w:val="00570011"/>
    <w:rsid w:val="005702FA"/>
    <w:rsid w:val="00570B7C"/>
    <w:rsid w:val="00571102"/>
    <w:rsid w:val="005712C3"/>
    <w:rsid w:val="00571529"/>
    <w:rsid w:val="005721CD"/>
    <w:rsid w:val="00572366"/>
    <w:rsid w:val="00572726"/>
    <w:rsid w:val="00572B17"/>
    <w:rsid w:val="00572DC8"/>
    <w:rsid w:val="00573001"/>
    <w:rsid w:val="005738AD"/>
    <w:rsid w:val="00573EE6"/>
    <w:rsid w:val="005753F2"/>
    <w:rsid w:val="0057562F"/>
    <w:rsid w:val="00575BD1"/>
    <w:rsid w:val="00575D62"/>
    <w:rsid w:val="005762EB"/>
    <w:rsid w:val="00576F10"/>
    <w:rsid w:val="00577053"/>
    <w:rsid w:val="0057735D"/>
    <w:rsid w:val="00577A69"/>
    <w:rsid w:val="00577E02"/>
    <w:rsid w:val="0058033C"/>
    <w:rsid w:val="00580480"/>
    <w:rsid w:val="00580B34"/>
    <w:rsid w:val="00582CDE"/>
    <w:rsid w:val="00582D48"/>
    <w:rsid w:val="00583A2B"/>
    <w:rsid w:val="00584273"/>
    <w:rsid w:val="005849AB"/>
    <w:rsid w:val="00585011"/>
    <w:rsid w:val="00585CFE"/>
    <w:rsid w:val="00586A8D"/>
    <w:rsid w:val="00587B42"/>
    <w:rsid w:val="00590E46"/>
    <w:rsid w:val="0059124E"/>
    <w:rsid w:val="00591E51"/>
    <w:rsid w:val="005921D4"/>
    <w:rsid w:val="00592580"/>
    <w:rsid w:val="005926F7"/>
    <w:rsid w:val="0059368A"/>
    <w:rsid w:val="00593B4A"/>
    <w:rsid w:val="00593D72"/>
    <w:rsid w:val="005942A6"/>
    <w:rsid w:val="0059459C"/>
    <w:rsid w:val="00594723"/>
    <w:rsid w:val="00594981"/>
    <w:rsid w:val="00595AD1"/>
    <w:rsid w:val="00596070"/>
    <w:rsid w:val="00596494"/>
    <w:rsid w:val="00596C72"/>
    <w:rsid w:val="0059745A"/>
    <w:rsid w:val="00597C7C"/>
    <w:rsid w:val="005A0305"/>
    <w:rsid w:val="005A0C27"/>
    <w:rsid w:val="005A0F20"/>
    <w:rsid w:val="005A1758"/>
    <w:rsid w:val="005A1E6D"/>
    <w:rsid w:val="005A20D4"/>
    <w:rsid w:val="005A3CCC"/>
    <w:rsid w:val="005A44E5"/>
    <w:rsid w:val="005A4677"/>
    <w:rsid w:val="005A4BBD"/>
    <w:rsid w:val="005A52F9"/>
    <w:rsid w:val="005A542A"/>
    <w:rsid w:val="005A555F"/>
    <w:rsid w:val="005A6B8B"/>
    <w:rsid w:val="005A71F3"/>
    <w:rsid w:val="005A74B2"/>
    <w:rsid w:val="005B112A"/>
    <w:rsid w:val="005B1132"/>
    <w:rsid w:val="005B20FD"/>
    <w:rsid w:val="005B269F"/>
    <w:rsid w:val="005B26F3"/>
    <w:rsid w:val="005B2C4C"/>
    <w:rsid w:val="005B3730"/>
    <w:rsid w:val="005B3BDB"/>
    <w:rsid w:val="005B3D46"/>
    <w:rsid w:val="005B4605"/>
    <w:rsid w:val="005B46A8"/>
    <w:rsid w:val="005B4840"/>
    <w:rsid w:val="005B4F8D"/>
    <w:rsid w:val="005B52C2"/>
    <w:rsid w:val="005B5A32"/>
    <w:rsid w:val="005B67E3"/>
    <w:rsid w:val="005C0100"/>
    <w:rsid w:val="005C0229"/>
    <w:rsid w:val="005C02AC"/>
    <w:rsid w:val="005C07FB"/>
    <w:rsid w:val="005C0D3B"/>
    <w:rsid w:val="005C1347"/>
    <w:rsid w:val="005C1FB5"/>
    <w:rsid w:val="005C2022"/>
    <w:rsid w:val="005C29F7"/>
    <w:rsid w:val="005C3CB0"/>
    <w:rsid w:val="005C4333"/>
    <w:rsid w:val="005C48E2"/>
    <w:rsid w:val="005C5074"/>
    <w:rsid w:val="005C57D8"/>
    <w:rsid w:val="005C691B"/>
    <w:rsid w:val="005C6D30"/>
    <w:rsid w:val="005C7937"/>
    <w:rsid w:val="005C7A0C"/>
    <w:rsid w:val="005C7CBA"/>
    <w:rsid w:val="005C7F9A"/>
    <w:rsid w:val="005D1281"/>
    <w:rsid w:val="005D1D8D"/>
    <w:rsid w:val="005D3096"/>
    <w:rsid w:val="005D3BC7"/>
    <w:rsid w:val="005D3F9D"/>
    <w:rsid w:val="005D4009"/>
    <w:rsid w:val="005D44F4"/>
    <w:rsid w:val="005D45B5"/>
    <w:rsid w:val="005D4AAA"/>
    <w:rsid w:val="005D4B8B"/>
    <w:rsid w:val="005D4E39"/>
    <w:rsid w:val="005D5283"/>
    <w:rsid w:val="005D54C9"/>
    <w:rsid w:val="005D5DD8"/>
    <w:rsid w:val="005D5FB1"/>
    <w:rsid w:val="005D612C"/>
    <w:rsid w:val="005E0DD3"/>
    <w:rsid w:val="005E0F9D"/>
    <w:rsid w:val="005E16AA"/>
    <w:rsid w:val="005E16F1"/>
    <w:rsid w:val="005E174A"/>
    <w:rsid w:val="005E1C10"/>
    <w:rsid w:val="005E1D98"/>
    <w:rsid w:val="005E1EE4"/>
    <w:rsid w:val="005E2762"/>
    <w:rsid w:val="005E326B"/>
    <w:rsid w:val="005E45DC"/>
    <w:rsid w:val="005E481C"/>
    <w:rsid w:val="005E5416"/>
    <w:rsid w:val="005E5760"/>
    <w:rsid w:val="005E65C8"/>
    <w:rsid w:val="005E65F3"/>
    <w:rsid w:val="005E66E6"/>
    <w:rsid w:val="005E6B6C"/>
    <w:rsid w:val="005E74EF"/>
    <w:rsid w:val="005F024C"/>
    <w:rsid w:val="005F025A"/>
    <w:rsid w:val="005F1281"/>
    <w:rsid w:val="005F1E53"/>
    <w:rsid w:val="005F1EAA"/>
    <w:rsid w:val="005F3008"/>
    <w:rsid w:val="005F404F"/>
    <w:rsid w:val="005F4C4E"/>
    <w:rsid w:val="005F61F7"/>
    <w:rsid w:val="005F66A1"/>
    <w:rsid w:val="005F7C94"/>
    <w:rsid w:val="005F7F09"/>
    <w:rsid w:val="00601126"/>
    <w:rsid w:val="00601588"/>
    <w:rsid w:val="0060177A"/>
    <w:rsid w:val="0060231A"/>
    <w:rsid w:val="00602A3B"/>
    <w:rsid w:val="00602D44"/>
    <w:rsid w:val="00603C31"/>
    <w:rsid w:val="006065AC"/>
    <w:rsid w:val="00606B2C"/>
    <w:rsid w:val="00607314"/>
    <w:rsid w:val="006079B2"/>
    <w:rsid w:val="0061013B"/>
    <w:rsid w:val="00610208"/>
    <w:rsid w:val="006104A7"/>
    <w:rsid w:val="0061108B"/>
    <w:rsid w:val="00611966"/>
    <w:rsid w:val="00612058"/>
    <w:rsid w:val="00612A66"/>
    <w:rsid w:val="00612CA8"/>
    <w:rsid w:val="00612F43"/>
    <w:rsid w:val="006131C5"/>
    <w:rsid w:val="00613802"/>
    <w:rsid w:val="00614A9B"/>
    <w:rsid w:val="00615204"/>
    <w:rsid w:val="00615D30"/>
    <w:rsid w:val="00615F42"/>
    <w:rsid w:val="00616316"/>
    <w:rsid w:val="00617454"/>
    <w:rsid w:val="006174D2"/>
    <w:rsid w:val="00617944"/>
    <w:rsid w:val="00617E73"/>
    <w:rsid w:val="00620127"/>
    <w:rsid w:val="0062024E"/>
    <w:rsid w:val="006202BB"/>
    <w:rsid w:val="0062098A"/>
    <w:rsid w:val="00622224"/>
    <w:rsid w:val="00622708"/>
    <w:rsid w:val="00622AA7"/>
    <w:rsid w:val="00622AF9"/>
    <w:rsid w:val="00622BEF"/>
    <w:rsid w:val="00622ECE"/>
    <w:rsid w:val="00623991"/>
    <w:rsid w:val="006245DA"/>
    <w:rsid w:val="00624639"/>
    <w:rsid w:val="006247EB"/>
    <w:rsid w:val="00624994"/>
    <w:rsid w:val="00624B93"/>
    <w:rsid w:val="00625635"/>
    <w:rsid w:val="00625A0B"/>
    <w:rsid w:val="00625B28"/>
    <w:rsid w:val="00625B3F"/>
    <w:rsid w:val="00625E42"/>
    <w:rsid w:val="00627383"/>
    <w:rsid w:val="0063127D"/>
    <w:rsid w:val="006313C3"/>
    <w:rsid w:val="00631475"/>
    <w:rsid w:val="00632650"/>
    <w:rsid w:val="00632D25"/>
    <w:rsid w:val="00634105"/>
    <w:rsid w:val="006347B9"/>
    <w:rsid w:val="00634DC9"/>
    <w:rsid w:val="0063566F"/>
    <w:rsid w:val="00635953"/>
    <w:rsid w:val="00635BD1"/>
    <w:rsid w:val="00636334"/>
    <w:rsid w:val="0063651A"/>
    <w:rsid w:val="00636A9E"/>
    <w:rsid w:val="00636C0E"/>
    <w:rsid w:val="00636DCE"/>
    <w:rsid w:val="006371C6"/>
    <w:rsid w:val="00637A0E"/>
    <w:rsid w:val="006400FE"/>
    <w:rsid w:val="00640D24"/>
    <w:rsid w:val="00642D3A"/>
    <w:rsid w:val="00642DDB"/>
    <w:rsid w:val="0064326B"/>
    <w:rsid w:val="006445E5"/>
    <w:rsid w:val="006447F9"/>
    <w:rsid w:val="0064488A"/>
    <w:rsid w:val="006449EC"/>
    <w:rsid w:val="006450EF"/>
    <w:rsid w:val="00645A2F"/>
    <w:rsid w:val="0064646E"/>
    <w:rsid w:val="006465B4"/>
    <w:rsid w:val="00647238"/>
    <w:rsid w:val="006476BD"/>
    <w:rsid w:val="00647DFC"/>
    <w:rsid w:val="00651781"/>
    <w:rsid w:val="00651A4E"/>
    <w:rsid w:val="00651B08"/>
    <w:rsid w:val="00651CBB"/>
    <w:rsid w:val="006535D9"/>
    <w:rsid w:val="00653708"/>
    <w:rsid w:val="00653A04"/>
    <w:rsid w:val="00653E83"/>
    <w:rsid w:val="00654FB2"/>
    <w:rsid w:val="00656425"/>
    <w:rsid w:val="006565C1"/>
    <w:rsid w:val="0065751D"/>
    <w:rsid w:val="0066061E"/>
    <w:rsid w:val="00661114"/>
    <w:rsid w:val="00662015"/>
    <w:rsid w:val="00662544"/>
    <w:rsid w:val="0066405E"/>
    <w:rsid w:val="006648D0"/>
    <w:rsid w:val="00664DF4"/>
    <w:rsid w:val="006660DB"/>
    <w:rsid w:val="00666F0C"/>
    <w:rsid w:val="00667342"/>
    <w:rsid w:val="006676C2"/>
    <w:rsid w:val="00667AB7"/>
    <w:rsid w:val="0067029D"/>
    <w:rsid w:val="00670357"/>
    <w:rsid w:val="0067105F"/>
    <w:rsid w:val="00671909"/>
    <w:rsid w:val="00672C0E"/>
    <w:rsid w:val="00672DDC"/>
    <w:rsid w:val="00673209"/>
    <w:rsid w:val="00673A2C"/>
    <w:rsid w:val="00674046"/>
    <w:rsid w:val="00674440"/>
    <w:rsid w:val="00674840"/>
    <w:rsid w:val="00675576"/>
    <w:rsid w:val="0067566D"/>
    <w:rsid w:val="006756F9"/>
    <w:rsid w:val="00675BF0"/>
    <w:rsid w:val="00675CBE"/>
    <w:rsid w:val="006760E4"/>
    <w:rsid w:val="0067648E"/>
    <w:rsid w:val="00676A18"/>
    <w:rsid w:val="006771DB"/>
    <w:rsid w:val="006801AB"/>
    <w:rsid w:val="006801FF"/>
    <w:rsid w:val="00680303"/>
    <w:rsid w:val="0068056F"/>
    <w:rsid w:val="00680621"/>
    <w:rsid w:val="006808FD"/>
    <w:rsid w:val="00680F11"/>
    <w:rsid w:val="00681386"/>
    <w:rsid w:val="0068172D"/>
    <w:rsid w:val="00681811"/>
    <w:rsid w:val="00681978"/>
    <w:rsid w:val="00682462"/>
    <w:rsid w:val="00682545"/>
    <w:rsid w:val="00682576"/>
    <w:rsid w:val="00682D51"/>
    <w:rsid w:val="0068367A"/>
    <w:rsid w:val="00683B49"/>
    <w:rsid w:val="00683C56"/>
    <w:rsid w:val="0068440E"/>
    <w:rsid w:val="0068482F"/>
    <w:rsid w:val="00685A2F"/>
    <w:rsid w:val="00685F8F"/>
    <w:rsid w:val="0068671E"/>
    <w:rsid w:val="00686A3F"/>
    <w:rsid w:val="00687408"/>
    <w:rsid w:val="00687BF9"/>
    <w:rsid w:val="00687DFF"/>
    <w:rsid w:val="00687FBD"/>
    <w:rsid w:val="00690482"/>
    <w:rsid w:val="00691F8D"/>
    <w:rsid w:val="0069238D"/>
    <w:rsid w:val="00692547"/>
    <w:rsid w:val="0069265F"/>
    <w:rsid w:val="0069296B"/>
    <w:rsid w:val="00692A03"/>
    <w:rsid w:val="00693F7F"/>
    <w:rsid w:val="006940B1"/>
    <w:rsid w:val="0069438A"/>
    <w:rsid w:val="00694532"/>
    <w:rsid w:val="00694552"/>
    <w:rsid w:val="0069479C"/>
    <w:rsid w:val="00695006"/>
    <w:rsid w:val="00695680"/>
    <w:rsid w:val="00697BD9"/>
    <w:rsid w:val="006A0103"/>
    <w:rsid w:val="006A042B"/>
    <w:rsid w:val="006A08B8"/>
    <w:rsid w:val="006A1379"/>
    <w:rsid w:val="006A1591"/>
    <w:rsid w:val="006A1613"/>
    <w:rsid w:val="006A18A4"/>
    <w:rsid w:val="006A2168"/>
    <w:rsid w:val="006A24A7"/>
    <w:rsid w:val="006A24C6"/>
    <w:rsid w:val="006A2741"/>
    <w:rsid w:val="006A2935"/>
    <w:rsid w:val="006A3F2E"/>
    <w:rsid w:val="006A43D7"/>
    <w:rsid w:val="006A4679"/>
    <w:rsid w:val="006A48AC"/>
    <w:rsid w:val="006A5796"/>
    <w:rsid w:val="006A615D"/>
    <w:rsid w:val="006A6165"/>
    <w:rsid w:val="006A6F4A"/>
    <w:rsid w:val="006A754C"/>
    <w:rsid w:val="006A7F8B"/>
    <w:rsid w:val="006B03F8"/>
    <w:rsid w:val="006B1066"/>
    <w:rsid w:val="006B1933"/>
    <w:rsid w:val="006B1B6E"/>
    <w:rsid w:val="006B2FA4"/>
    <w:rsid w:val="006B4B6C"/>
    <w:rsid w:val="006B521C"/>
    <w:rsid w:val="006B64EB"/>
    <w:rsid w:val="006B65B3"/>
    <w:rsid w:val="006B70B9"/>
    <w:rsid w:val="006B7526"/>
    <w:rsid w:val="006B79EE"/>
    <w:rsid w:val="006C1B37"/>
    <w:rsid w:val="006C24E2"/>
    <w:rsid w:val="006C2B75"/>
    <w:rsid w:val="006C308D"/>
    <w:rsid w:val="006C3DA0"/>
    <w:rsid w:val="006C4748"/>
    <w:rsid w:val="006C498B"/>
    <w:rsid w:val="006C4DB3"/>
    <w:rsid w:val="006C5058"/>
    <w:rsid w:val="006C53BC"/>
    <w:rsid w:val="006C5B94"/>
    <w:rsid w:val="006C621F"/>
    <w:rsid w:val="006C6CEA"/>
    <w:rsid w:val="006C7285"/>
    <w:rsid w:val="006C7481"/>
    <w:rsid w:val="006C7B49"/>
    <w:rsid w:val="006C7DC9"/>
    <w:rsid w:val="006D04FA"/>
    <w:rsid w:val="006D055F"/>
    <w:rsid w:val="006D0DE6"/>
    <w:rsid w:val="006D16F7"/>
    <w:rsid w:val="006D17F8"/>
    <w:rsid w:val="006D1C75"/>
    <w:rsid w:val="006D22C8"/>
    <w:rsid w:val="006D24E6"/>
    <w:rsid w:val="006D2E02"/>
    <w:rsid w:val="006D41A9"/>
    <w:rsid w:val="006D41DE"/>
    <w:rsid w:val="006D42EE"/>
    <w:rsid w:val="006D452B"/>
    <w:rsid w:val="006D474A"/>
    <w:rsid w:val="006D4854"/>
    <w:rsid w:val="006D4A17"/>
    <w:rsid w:val="006D511A"/>
    <w:rsid w:val="006D55D7"/>
    <w:rsid w:val="006D5FAB"/>
    <w:rsid w:val="006D6120"/>
    <w:rsid w:val="006D7242"/>
    <w:rsid w:val="006D753D"/>
    <w:rsid w:val="006D7FFB"/>
    <w:rsid w:val="006E00CE"/>
    <w:rsid w:val="006E0110"/>
    <w:rsid w:val="006E022D"/>
    <w:rsid w:val="006E0632"/>
    <w:rsid w:val="006E07E4"/>
    <w:rsid w:val="006E0826"/>
    <w:rsid w:val="006E1DE2"/>
    <w:rsid w:val="006E1FA5"/>
    <w:rsid w:val="006E2A87"/>
    <w:rsid w:val="006E2AB9"/>
    <w:rsid w:val="006E4643"/>
    <w:rsid w:val="006E4823"/>
    <w:rsid w:val="006E4C98"/>
    <w:rsid w:val="006E5394"/>
    <w:rsid w:val="006E5E6E"/>
    <w:rsid w:val="006E6D87"/>
    <w:rsid w:val="006E72FC"/>
    <w:rsid w:val="006E77EC"/>
    <w:rsid w:val="006F05A4"/>
    <w:rsid w:val="006F1ABD"/>
    <w:rsid w:val="006F1F13"/>
    <w:rsid w:val="006F2518"/>
    <w:rsid w:val="006F2CC1"/>
    <w:rsid w:val="006F352A"/>
    <w:rsid w:val="006F3558"/>
    <w:rsid w:val="006F426A"/>
    <w:rsid w:val="006F456B"/>
    <w:rsid w:val="006F4678"/>
    <w:rsid w:val="006F4A86"/>
    <w:rsid w:val="006F4E4F"/>
    <w:rsid w:val="006F4E89"/>
    <w:rsid w:val="006F6624"/>
    <w:rsid w:val="006F6D52"/>
    <w:rsid w:val="006F7380"/>
    <w:rsid w:val="006F7BF6"/>
    <w:rsid w:val="007002AF"/>
    <w:rsid w:val="00700A6F"/>
    <w:rsid w:val="00700DC6"/>
    <w:rsid w:val="007011A1"/>
    <w:rsid w:val="007021AF"/>
    <w:rsid w:val="0070370F"/>
    <w:rsid w:val="007040FB"/>
    <w:rsid w:val="007043BE"/>
    <w:rsid w:val="00704554"/>
    <w:rsid w:val="00704914"/>
    <w:rsid w:val="0070511B"/>
    <w:rsid w:val="00706C63"/>
    <w:rsid w:val="00706FE7"/>
    <w:rsid w:val="00707B33"/>
    <w:rsid w:val="00707BAF"/>
    <w:rsid w:val="00710308"/>
    <w:rsid w:val="0071067A"/>
    <w:rsid w:val="00710983"/>
    <w:rsid w:val="00711E1D"/>
    <w:rsid w:val="00711E63"/>
    <w:rsid w:val="0071243A"/>
    <w:rsid w:val="0071288F"/>
    <w:rsid w:val="00712E8F"/>
    <w:rsid w:val="00713270"/>
    <w:rsid w:val="007137C6"/>
    <w:rsid w:val="00713AAA"/>
    <w:rsid w:val="00713C04"/>
    <w:rsid w:val="00713EC9"/>
    <w:rsid w:val="00714085"/>
    <w:rsid w:val="00714989"/>
    <w:rsid w:val="00714FD0"/>
    <w:rsid w:val="0071507E"/>
    <w:rsid w:val="00715998"/>
    <w:rsid w:val="00716451"/>
    <w:rsid w:val="007168E2"/>
    <w:rsid w:val="00716A6F"/>
    <w:rsid w:val="00716B61"/>
    <w:rsid w:val="00717097"/>
    <w:rsid w:val="007170AE"/>
    <w:rsid w:val="00717404"/>
    <w:rsid w:val="00717AD0"/>
    <w:rsid w:val="00717E02"/>
    <w:rsid w:val="00721220"/>
    <w:rsid w:val="00721862"/>
    <w:rsid w:val="007234A5"/>
    <w:rsid w:val="00723702"/>
    <w:rsid w:val="00723DCA"/>
    <w:rsid w:val="00723ECC"/>
    <w:rsid w:val="00724144"/>
    <w:rsid w:val="00724D16"/>
    <w:rsid w:val="00725380"/>
    <w:rsid w:val="007265D6"/>
    <w:rsid w:val="007271F3"/>
    <w:rsid w:val="007275D4"/>
    <w:rsid w:val="00727B8F"/>
    <w:rsid w:val="00730BF2"/>
    <w:rsid w:val="00732306"/>
    <w:rsid w:val="0073299A"/>
    <w:rsid w:val="00733132"/>
    <w:rsid w:val="0073321C"/>
    <w:rsid w:val="007335B3"/>
    <w:rsid w:val="00734538"/>
    <w:rsid w:val="00735873"/>
    <w:rsid w:val="00735C3E"/>
    <w:rsid w:val="00735D09"/>
    <w:rsid w:val="00735F68"/>
    <w:rsid w:val="00736497"/>
    <w:rsid w:val="0073694D"/>
    <w:rsid w:val="00736D6B"/>
    <w:rsid w:val="007375F8"/>
    <w:rsid w:val="00740448"/>
    <w:rsid w:val="0074090F"/>
    <w:rsid w:val="00740BA9"/>
    <w:rsid w:val="00740CBA"/>
    <w:rsid w:val="0074140C"/>
    <w:rsid w:val="0074167F"/>
    <w:rsid w:val="00741BA3"/>
    <w:rsid w:val="007427F1"/>
    <w:rsid w:val="00742DFE"/>
    <w:rsid w:val="007433C5"/>
    <w:rsid w:val="007436F4"/>
    <w:rsid w:val="00743925"/>
    <w:rsid w:val="00744078"/>
    <w:rsid w:val="007448A2"/>
    <w:rsid w:val="00744D90"/>
    <w:rsid w:val="0074593A"/>
    <w:rsid w:val="00745E30"/>
    <w:rsid w:val="00746967"/>
    <w:rsid w:val="00746C2A"/>
    <w:rsid w:val="00746FBA"/>
    <w:rsid w:val="0074779C"/>
    <w:rsid w:val="0075039F"/>
    <w:rsid w:val="00750F6C"/>
    <w:rsid w:val="0075124D"/>
    <w:rsid w:val="007513EC"/>
    <w:rsid w:val="007514F1"/>
    <w:rsid w:val="0075184F"/>
    <w:rsid w:val="00752A25"/>
    <w:rsid w:val="007530EF"/>
    <w:rsid w:val="0075342C"/>
    <w:rsid w:val="007535B2"/>
    <w:rsid w:val="00753C7A"/>
    <w:rsid w:val="00754200"/>
    <w:rsid w:val="00754235"/>
    <w:rsid w:val="007543F5"/>
    <w:rsid w:val="007552CB"/>
    <w:rsid w:val="00755583"/>
    <w:rsid w:val="00755E75"/>
    <w:rsid w:val="007566FD"/>
    <w:rsid w:val="00756B4C"/>
    <w:rsid w:val="00756CA7"/>
    <w:rsid w:val="00757102"/>
    <w:rsid w:val="00760052"/>
    <w:rsid w:val="00760110"/>
    <w:rsid w:val="007612B3"/>
    <w:rsid w:val="00761410"/>
    <w:rsid w:val="00761474"/>
    <w:rsid w:val="00761550"/>
    <w:rsid w:val="007615EC"/>
    <w:rsid w:val="007616A0"/>
    <w:rsid w:val="007616C9"/>
    <w:rsid w:val="00761B28"/>
    <w:rsid w:val="00763526"/>
    <w:rsid w:val="00763A02"/>
    <w:rsid w:val="00764039"/>
    <w:rsid w:val="00764225"/>
    <w:rsid w:val="007644AE"/>
    <w:rsid w:val="007647DA"/>
    <w:rsid w:val="00764A02"/>
    <w:rsid w:val="00765131"/>
    <w:rsid w:val="007653F0"/>
    <w:rsid w:val="00765414"/>
    <w:rsid w:val="007659D0"/>
    <w:rsid w:val="00765A64"/>
    <w:rsid w:val="00765D5B"/>
    <w:rsid w:val="007662DD"/>
    <w:rsid w:val="00766FB5"/>
    <w:rsid w:val="007670AF"/>
    <w:rsid w:val="007674A4"/>
    <w:rsid w:val="00767932"/>
    <w:rsid w:val="0077039B"/>
    <w:rsid w:val="00770406"/>
    <w:rsid w:val="00770835"/>
    <w:rsid w:val="007711D2"/>
    <w:rsid w:val="007716AD"/>
    <w:rsid w:val="00771A73"/>
    <w:rsid w:val="00772158"/>
    <w:rsid w:val="007722CC"/>
    <w:rsid w:val="00772867"/>
    <w:rsid w:val="00772F02"/>
    <w:rsid w:val="0077311F"/>
    <w:rsid w:val="00773592"/>
    <w:rsid w:val="007742FD"/>
    <w:rsid w:val="00774769"/>
    <w:rsid w:val="007753CF"/>
    <w:rsid w:val="00775A86"/>
    <w:rsid w:val="00775B08"/>
    <w:rsid w:val="00775B3D"/>
    <w:rsid w:val="00775F54"/>
    <w:rsid w:val="00775FCE"/>
    <w:rsid w:val="00776D55"/>
    <w:rsid w:val="00776F7A"/>
    <w:rsid w:val="00776FD9"/>
    <w:rsid w:val="0077741B"/>
    <w:rsid w:val="00777AE9"/>
    <w:rsid w:val="00777C1B"/>
    <w:rsid w:val="00777DC1"/>
    <w:rsid w:val="0078059B"/>
    <w:rsid w:val="007806F8"/>
    <w:rsid w:val="007810AA"/>
    <w:rsid w:val="00781376"/>
    <w:rsid w:val="0078150F"/>
    <w:rsid w:val="007823E0"/>
    <w:rsid w:val="00782AA8"/>
    <w:rsid w:val="007830FC"/>
    <w:rsid w:val="0078366A"/>
    <w:rsid w:val="00783B4F"/>
    <w:rsid w:val="007844E3"/>
    <w:rsid w:val="00784526"/>
    <w:rsid w:val="00785332"/>
    <w:rsid w:val="0078566E"/>
    <w:rsid w:val="0078611A"/>
    <w:rsid w:val="00786149"/>
    <w:rsid w:val="00787278"/>
    <w:rsid w:val="00790EDF"/>
    <w:rsid w:val="0079321D"/>
    <w:rsid w:val="007939D5"/>
    <w:rsid w:val="0079457F"/>
    <w:rsid w:val="007945AC"/>
    <w:rsid w:val="007946A6"/>
    <w:rsid w:val="00794C6D"/>
    <w:rsid w:val="00794F8B"/>
    <w:rsid w:val="0079508B"/>
    <w:rsid w:val="007957BF"/>
    <w:rsid w:val="00795848"/>
    <w:rsid w:val="0079589E"/>
    <w:rsid w:val="00795CA6"/>
    <w:rsid w:val="0079614A"/>
    <w:rsid w:val="00796166"/>
    <w:rsid w:val="007964A6"/>
    <w:rsid w:val="00796AB5"/>
    <w:rsid w:val="0079736E"/>
    <w:rsid w:val="007A00CE"/>
    <w:rsid w:val="007A107E"/>
    <w:rsid w:val="007A10A3"/>
    <w:rsid w:val="007A1984"/>
    <w:rsid w:val="007A224B"/>
    <w:rsid w:val="007A25B9"/>
    <w:rsid w:val="007A2BD9"/>
    <w:rsid w:val="007A2C8A"/>
    <w:rsid w:val="007A2FFF"/>
    <w:rsid w:val="007A36A0"/>
    <w:rsid w:val="007A3CBB"/>
    <w:rsid w:val="007A3D0D"/>
    <w:rsid w:val="007A3E29"/>
    <w:rsid w:val="007A3F80"/>
    <w:rsid w:val="007A5B3E"/>
    <w:rsid w:val="007A5C4B"/>
    <w:rsid w:val="007A5CB4"/>
    <w:rsid w:val="007A6D82"/>
    <w:rsid w:val="007A71C8"/>
    <w:rsid w:val="007A7554"/>
    <w:rsid w:val="007A7B51"/>
    <w:rsid w:val="007B0318"/>
    <w:rsid w:val="007B1884"/>
    <w:rsid w:val="007B25EA"/>
    <w:rsid w:val="007B2711"/>
    <w:rsid w:val="007B37AD"/>
    <w:rsid w:val="007B448A"/>
    <w:rsid w:val="007B598E"/>
    <w:rsid w:val="007B5B24"/>
    <w:rsid w:val="007B7396"/>
    <w:rsid w:val="007B7464"/>
    <w:rsid w:val="007B75A4"/>
    <w:rsid w:val="007B7BE4"/>
    <w:rsid w:val="007B7CD2"/>
    <w:rsid w:val="007B7D61"/>
    <w:rsid w:val="007C0667"/>
    <w:rsid w:val="007C0D58"/>
    <w:rsid w:val="007C0D88"/>
    <w:rsid w:val="007C1569"/>
    <w:rsid w:val="007C1615"/>
    <w:rsid w:val="007C1EB4"/>
    <w:rsid w:val="007C2C35"/>
    <w:rsid w:val="007C2E34"/>
    <w:rsid w:val="007C33DF"/>
    <w:rsid w:val="007C3757"/>
    <w:rsid w:val="007C408B"/>
    <w:rsid w:val="007C42A5"/>
    <w:rsid w:val="007C5A05"/>
    <w:rsid w:val="007C5A85"/>
    <w:rsid w:val="007C624C"/>
    <w:rsid w:val="007C6A26"/>
    <w:rsid w:val="007C762C"/>
    <w:rsid w:val="007C7E0D"/>
    <w:rsid w:val="007C7EEB"/>
    <w:rsid w:val="007C7FCD"/>
    <w:rsid w:val="007D023F"/>
    <w:rsid w:val="007D048B"/>
    <w:rsid w:val="007D17EA"/>
    <w:rsid w:val="007D19B9"/>
    <w:rsid w:val="007D3B32"/>
    <w:rsid w:val="007D3ECA"/>
    <w:rsid w:val="007D43E2"/>
    <w:rsid w:val="007D4444"/>
    <w:rsid w:val="007D44B6"/>
    <w:rsid w:val="007D48F9"/>
    <w:rsid w:val="007D4A4A"/>
    <w:rsid w:val="007D4D4C"/>
    <w:rsid w:val="007D530E"/>
    <w:rsid w:val="007D537B"/>
    <w:rsid w:val="007D5E9C"/>
    <w:rsid w:val="007D5EB0"/>
    <w:rsid w:val="007D6004"/>
    <w:rsid w:val="007D6878"/>
    <w:rsid w:val="007D6D23"/>
    <w:rsid w:val="007D7020"/>
    <w:rsid w:val="007D757F"/>
    <w:rsid w:val="007D77E1"/>
    <w:rsid w:val="007D793B"/>
    <w:rsid w:val="007D7B01"/>
    <w:rsid w:val="007D7C44"/>
    <w:rsid w:val="007E001B"/>
    <w:rsid w:val="007E056C"/>
    <w:rsid w:val="007E05FA"/>
    <w:rsid w:val="007E0974"/>
    <w:rsid w:val="007E0AC5"/>
    <w:rsid w:val="007E0AD2"/>
    <w:rsid w:val="007E0FDE"/>
    <w:rsid w:val="007E10D0"/>
    <w:rsid w:val="007E216A"/>
    <w:rsid w:val="007E249A"/>
    <w:rsid w:val="007E2A1D"/>
    <w:rsid w:val="007E395E"/>
    <w:rsid w:val="007E485E"/>
    <w:rsid w:val="007E5428"/>
    <w:rsid w:val="007E6402"/>
    <w:rsid w:val="007E6551"/>
    <w:rsid w:val="007E67A9"/>
    <w:rsid w:val="007E684E"/>
    <w:rsid w:val="007E6970"/>
    <w:rsid w:val="007E7153"/>
    <w:rsid w:val="007E7B7A"/>
    <w:rsid w:val="007F0060"/>
    <w:rsid w:val="007F0249"/>
    <w:rsid w:val="007F08A6"/>
    <w:rsid w:val="007F2358"/>
    <w:rsid w:val="007F3D86"/>
    <w:rsid w:val="007F4544"/>
    <w:rsid w:val="007F496D"/>
    <w:rsid w:val="007F4BA7"/>
    <w:rsid w:val="007F506A"/>
    <w:rsid w:val="007F52A8"/>
    <w:rsid w:val="007F54E6"/>
    <w:rsid w:val="007F5549"/>
    <w:rsid w:val="007F5AB9"/>
    <w:rsid w:val="007F5B21"/>
    <w:rsid w:val="007F6954"/>
    <w:rsid w:val="008004B1"/>
    <w:rsid w:val="00800C22"/>
    <w:rsid w:val="00800CF8"/>
    <w:rsid w:val="008011B0"/>
    <w:rsid w:val="008021C3"/>
    <w:rsid w:val="00802500"/>
    <w:rsid w:val="0080279B"/>
    <w:rsid w:val="00802CB1"/>
    <w:rsid w:val="00802E98"/>
    <w:rsid w:val="00803182"/>
    <w:rsid w:val="00803B86"/>
    <w:rsid w:val="00804232"/>
    <w:rsid w:val="0080526A"/>
    <w:rsid w:val="008059DE"/>
    <w:rsid w:val="00805A7D"/>
    <w:rsid w:val="00806453"/>
    <w:rsid w:val="008068BE"/>
    <w:rsid w:val="008072FB"/>
    <w:rsid w:val="00807A23"/>
    <w:rsid w:val="00807B85"/>
    <w:rsid w:val="00807DD5"/>
    <w:rsid w:val="008100BE"/>
    <w:rsid w:val="00810234"/>
    <w:rsid w:val="00811A42"/>
    <w:rsid w:val="00812036"/>
    <w:rsid w:val="008122A8"/>
    <w:rsid w:val="0081232D"/>
    <w:rsid w:val="00812D86"/>
    <w:rsid w:val="00813373"/>
    <w:rsid w:val="008145EB"/>
    <w:rsid w:val="0081487B"/>
    <w:rsid w:val="00814DF9"/>
    <w:rsid w:val="00815059"/>
    <w:rsid w:val="0081572F"/>
    <w:rsid w:val="008159F5"/>
    <w:rsid w:val="00815B45"/>
    <w:rsid w:val="00816107"/>
    <w:rsid w:val="008162CC"/>
    <w:rsid w:val="00816B13"/>
    <w:rsid w:val="00817408"/>
    <w:rsid w:val="008174DC"/>
    <w:rsid w:val="00817711"/>
    <w:rsid w:val="00817E87"/>
    <w:rsid w:val="00820978"/>
    <w:rsid w:val="00820ADF"/>
    <w:rsid w:val="00820DAD"/>
    <w:rsid w:val="0082134C"/>
    <w:rsid w:val="00821E52"/>
    <w:rsid w:val="008227AE"/>
    <w:rsid w:val="00822886"/>
    <w:rsid w:val="00822C44"/>
    <w:rsid w:val="00823332"/>
    <w:rsid w:val="008234FC"/>
    <w:rsid w:val="00823FE5"/>
    <w:rsid w:val="00824144"/>
    <w:rsid w:val="008244CC"/>
    <w:rsid w:val="00824712"/>
    <w:rsid w:val="008248AA"/>
    <w:rsid w:val="008248FB"/>
    <w:rsid w:val="00824BB6"/>
    <w:rsid w:val="00825170"/>
    <w:rsid w:val="008255F4"/>
    <w:rsid w:val="00825982"/>
    <w:rsid w:val="008268CF"/>
    <w:rsid w:val="00827125"/>
    <w:rsid w:val="008276F6"/>
    <w:rsid w:val="008279CD"/>
    <w:rsid w:val="00830283"/>
    <w:rsid w:val="00830452"/>
    <w:rsid w:val="00830556"/>
    <w:rsid w:val="0083070F"/>
    <w:rsid w:val="0083072C"/>
    <w:rsid w:val="00832C54"/>
    <w:rsid w:val="00832FBF"/>
    <w:rsid w:val="00833735"/>
    <w:rsid w:val="0083399C"/>
    <w:rsid w:val="00833DD9"/>
    <w:rsid w:val="00833F4B"/>
    <w:rsid w:val="00833FDC"/>
    <w:rsid w:val="00834CAD"/>
    <w:rsid w:val="00834EA4"/>
    <w:rsid w:val="00836387"/>
    <w:rsid w:val="00836F40"/>
    <w:rsid w:val="00837180"/>
    <w:rsid w:val="00837315"/>
    <w:rsid w:val="00837BEE"/>
    <w:rsid w:val="00837E6B"/>
    <w:rsid w:val="008407B1"/>
    <w:rsid w:val="008409E1"/>
    <w:rsid w:val="00840D7B"/>
    <w:rsid w:val="00841291"/>
    <w:rsid w:val="008413D7"/>
    <w:rsid w:val="00841BF9"/>
    <w:rsid w:val="00842550"/>
    <w:rsid w:val="00842B45"/>
    <w:rsid w:val="008434EC"/>
    <w:rsid w:val="00843CF1"/>
    <w:rsid w:val="00843D4A"/>
    <w:rsid w:val="008451AB"/>
    <w:rsid w:val="008464CF"/>
    <w:rsid w:val="008469F6"/>
    <w:rsid w:val="00846ED0"/>
    <w:rsid w:val="00847022"/>
    <w:rsid w:val="008472D9"/>
    <w:rsid w:val="00847842"/>
    <w:rsid w:val="008501A5"/>
    <w:rsid w:val="008510D4"/>
    <w:rsid w:val="008520E3"/>
    <w:rsid w:val="008538D4"/>
    <w:rsid w:val="00853EB0"/>
    <w:rsid w:val="008544AB"/>
    <w:rsid w:val="00854C5D"/>
    <w:rsid w:val="008556BB"/>
    <w:rsid w:val="0085615F"/>
    <w:rsid w:val="00857A2E"/>
    <w:rsid w:val="00857A3B"/>
    <w:rsid w:val="008602D4"/>
    <w:rsid w:val="0086042D"/>
    <w:rsid w:val="00860A19"/>
    <w:rsid w:val="00861B24"/>
    <w:rsid w:val="00861E2F"/>
    <w:rsid w:val="00861F72"/>
    <w:rsid w:val="00862612"/>
    <w:rsid w:val="00862927"/>
    <w:rsid w:val="0086311E"/>
    <w:rsid w:val="0086392E"/>
    <w:rsid w:val="00863E0B"/>
    <w:rsid w:val="0086429E"/>
    <w:rsid w:val="00864744"/>
    <w:rsid w:val="00864803"/>
    <w:rsid w:val="00865439"/>
    <w:rsid w:val="00865C82"/>
    <w:rsid w:val="008663FA"/>
    <w:rsid w:val="00866C14"/>
    <w:rsid w:val="00866D12"/>
    <w:rsid w:val="00867F61"/>
    <w:rsid w:val="008701EF"/>
    <w:rsid w:val="0087063E"/>
    <w:rsid w:val="00870C7F"/>
    <w:rsid w:val="00870CDF"/>
    <w:rsid w:val="0087107D"/>
    <w:rsid w:val="00871325"/>
    <w:rsid w:val="008713BD"/>
    <w:rsid w:val="00871727"/>
    <w:rsid w:val="00871B1C"/>
    <w:rsid w:val="0087234B"/>
    <w:rsid w:val="008737CF"/>
    <w:rsid w:val="008739C2"/>
    <w:rsid w:val="00873DB6"/>
    <w:rsid w:val="00873EDD"/>
    <w:rsid w:val="00874088"/>
    <w:rsid w:val="00874244"/>
    <w:rsid w:val="008744F7"/>
    <w:rsid w:val="00874594"/>
    <w:rsid w:val="008754A7"/>
    <w:rsid w:val="00875A3F"/>
    <w:rsid w:val="00875AF9"/>
    <w:rsid w:val="008764B9"/>
    <w:rsid w:val="00876A3A"/>
    <w:rsid w:val="00876B7E"/>
    <w:rsid w:val="0087734F"/>
    <w:rsid w:val="00877ACD"/>
    <w:rsid w:val="00877F82"/>
    <w:rsid w:val="00880438"/>
    <w:rsid w:val="0088045C"/>
    <w:rsid w:val="00880EE5"/>
    <w:rsid w:val="00881169"/>
    <w:rsid w:val="008817B6"/>
    <w:rsid w:val="00883192"/>
    <w:rsid w:val="00883344"/>
    <w:rsid w:val="008835B9"/>
    <w:rsid w:val="00883D22"/>
    <w:rsid w:val="00884C18"/>
    <w:rsid w:val="008852A8"/>
    <w:rsid w:val="008857BD"/>
    <w:rsid w:val="00885F71"/>
    <w:rsid w:val="008868F5"/>
    <w:rsid w:val="00886BF5"/>
    <w:rsid w:val="008873E6"/>
    <w:rsid w:val="00887F1D"/>
    <w:rsid w:val="00887F42"/>
    <w:rsid w:val="0089003C"/>
    <w:rsid w:val="0089057E"/>
    <w:rsid w:val="00891854"/>
    <w:rsid w:val="00891C8F"/>
    <w:rsid w:val="00892672"/>
    <w:rsid w:val="008926B3"/>
    <w:rsid w:val="00892AC7"/>
    <w:rsid w:val="00892B3A"/>
    <w:rsid w:val="00892B3B"/>
    <w:rsid w:val="00892C6F"/>
    <w:rsid w:val="008935DA"/>
    <w:rsid w:val="00893E4E"/>
    <w:rsid w:val="00894353"/>
    <w:rsid w:val="008947ED"/>
    <w:rsid w:val="008948EA"/>
    <w:rsid w:val="0089500A"/>
    <w:rsid w:val="00896462"/>
    <w:rsid w:val="008966E1"/>
    <w:rsid w:val="00896D76"/>
    <w:rsid w:val="00896EB4"/>
    <w:rsid w:val="00897543"/>
    <w:rsid w:val="008A02AF"/>
    <w:rsid w:val="008A0331"/>
    <w:rsid w:val="008A058A"/>
    <w:rsid w:val="008A0EE4"/>
    <w:rsid w:val="008A0F2B"/>
    <w:rsid w:val="008A1248"/>
    <w:rsid w:val="008A154E"/>
    <w:rsid w:val="008A1677"/>
    <w:rsid w:val="008A29BD"/>
    <w:rsid w:val="008A3029"/>
    <w:rsid w:val="008A3253"/>
    <w:rsid w:val="008A35FB"/>
    <w:rsid w:val="008A3C04"/>
    <w:rsid w:val="008A3C41"/>
    <w:rsid w:val="008A3CCE"/>
    <w:rsid w:val="008A3FCB"/>
    <w:rsid w:val="008A4931"/>
    <w:rsid w:val="008A4A70"/>
    <w:rsid w:val="008A5126"/>
    <w:rsid w:val="008A5908"/>
    <w:rsid w:val="008A5B90"/>
    <w:rsid w:val="008A6F0A"/>
    <w:rsid w:val="008A70AE"/>
    <w:rsid w:val="008A79AC"/>
    <w:rsid w:val="008B0918"/>
    <w:rsid w:val="008B0A1D"/>
    <w:rsid w:val="008B0B6D"/>
    <w:rsid w:val="008B1C27"/>
    <w:rsid w:val="008B1C91"/>
    <w:rsid w:val="008B24D6"/>
    <w:rsid w:val="008B26D4"/>
    <w:rsid w:val="008B2D9E"/>
    <w:rsid w:val="008B375F"/>
    <w:rsid w:val="008B420B"/>
    <w:rsid w:val="008B4AF9"/>
    <w:rsid w:val="008B4DA0"/>
    <w:rsid w:val="008B50EF"/>
    <w:rsid w:val="008B616C"/>
    <w:rsid w:val="008B6760"/>
    <w:rsid w:val="008B69BC"/>
    <w:rsid w:val="008B6AB6"/>
    <w:rsid w:val="008B7123"/>
    <w:rsid w:val="008B737F"/>
    <w:rsid w:val="008B7606"/>
    <w:rsid w:val="008B781C"/>
    <w:rsid w:val="008B7C61"/>
    <w:rsid w:val="008B7E80"/>
    <w:rsid w:val="008C0D7A"/>
    <w:rsid w:val="008C11D3"/>
    <w:rsid w:val="008C18AB"/>
    <w:rsid w:val="008C1E30"/>
    <w:rsid w:val="008C26F9"/>
    <w:rsid w:val="008C3D5F"/>
    <w:rsid w:val="008C4B23"/>
    <w:rsid w:val="008C503D"/>
    <w:rsid w:val="008C553F"/>
    <w:rsid w:val="008C59B3"/>
    <w:rsid w:val="008C5B2D"/>
    <w:rsid w:val="008C61CE"/>
    <w:rsid w:val="008C64BC"/>
    <w:rsid w:val="008C65EE"/>
    <w:rsid w:val="008C67B8"/>
    <w:rsid w:val="008C6C19"/>
    <w:rsid w:val="008C7075"/>
    <w:rsid w:val="008C76EE"/>
    <w:rsid w:val="008C7F6E"/>
    <w:rsid w:val="008D0278"/>
    <w:rsid w:val="008D0AFE"/>
    <w:rsid w:val="008D109D"/>
    <w:rsid w:val="008D172E"/>
    <w:rsid w:val="008D2ECC"/>
    <w:rsid w:val="008D4944"/>
    <w:rsid w:val="008D53C0"/>
    <w:rsid w:val="008D5512"/>
    <w:rsid w:val="008D58AF"/>
    <w:rsid w:val="008D6C29"/>
    <w:rsid w:val="008D6D09"/>
    <w:rsid w:val="008D6DC6"/>
    <w:rsid w:val="008D6DEF"/>
    <w:rsid w:val="008D751F"/>
    <w:rsid w:val="008D7CFE"/>
    <w:rsid w:val="008E03E2"/>
    <w:rsid w:val="008E0A5B"/>
    <w:rsid w:val="008E1953"/>
    <w:rsid w:val="008E1AE7"/>
    <w:rsid w:val="008E230A"/>
    <w:rsid w:val="008E2AAD"/>
    <w:rsid w:val="008E2C7F"/>
    <w:rsid w:val="008E2F20"/>
    <w:rsid w:val="008E2FDF"/>
    <w:rsid w:val="008E330E"/>
    <w:rsid w:val="008E396E"/>
    <w:rsid w:val="008E3DA5"/>
    <w:rsid w:val="008E3E6E"/>
    <w:rsid w:val="008E41BA"/>
    <w:rsid w:val="008E48B0"/>
    <w:rsid w:val="008E4A07"/>
    <w:rsid w:val="008E54BE"/>
    <w:rsid w:val="008E5A5B"/>
    <w:rsid w:val="008E6194"/>
    <w:rsid w:val="008E61A2"/>
    <w:rsid w:val="008E68C7"/>
    <w:rsid w:val="008E6B6A"/>
    <w:rsid w:val="008E73C0"/>
    <w:rsid w:val="008E7552"/>
    <w:rsid w:val="008F0D1E"/>
    <w:rsid w:val="008F0F00"/>
    <w:rsid w:val="008F18CF"/>
    <w:rsid w:val="008F2106"/>
    <w:rsid w:val="008F24B0"/>
    <w:rsid w:val="008F2CB6"/>
    <w:rsid w:val="008F302C"/>
    <w:rsid w:val="008F3247"/>
    <w:rsid w:val="008F36A1"/>
    <w:rsid w:val="008F4FD1"/>
    <w:rsid w:val="008F55DA"/>
    <w:rsid w:val="008F5ACA"/>
    <w:rsid w:val="008F608F"/>
    <w:rsid w:val="008F6B07"/>
    <w:rsid w:val="008F744B"/>
    <w:rsid w:val="008F7794"/>
    <w:rsid w:val="008F7937"/>
    <w:rsid w:val="008F7B61"/>
    <w:rsid w:val="00900386"/>
    <w:rsid w:val="00900C8A"/>
    <w:rsid w:val="00901B40"/>
    <w:rsid w:val="00901CC7"/>
    <w:rsid w:val="00901D96"/>
    <w:rsid w:val="0090287D"/>
    <w:rsid w:val="009029B1"/>
    <w:rsid w:val="00902CA1"/>
    <w:rsid w:val="00902EAB"/>
    <w:rsid w:val="00903624"/>
    <w:rsid w:val="00903BAE"/>
    <w:rsid w:val="00904A1F"/>
    <w:rsid w:val="00904AEB"/>
    <w:rsid w:val="0090501B"/>
    <w:rsid w:val="0090512A"/>
    <w:rsid w:val="00905144"/>
    <w:rsid w:val="0090616C"/>
    <w:rsid w:val="00907392"/>
    <w:rsid w:val="00907572"/>
    <w:rsid w:val="00910074"/>
    <w:rsid w:val="00910424"/>
    <w:rsid w:val="009105D2"/>
    <w:rsid w:val="00910625"/>
    <w:rsid w:val="009108E3"/>
    <w:rsid w:val="00910A93"/>
    <w:rsid w:val="00910D36"/>
    <w:rsid w:val="00911963"/>
    <w:rsid w:val="00911B59"/>
    <w:rsid w:val="00911D7A"/>
    <w:rsid w:val="0091292D"/>
    <w:rsid w:val="0091293C"/>
    <w:rsid w:val="00912BB4"/>
    <w:rsid w:val="009132E1"/>
    <w:rsid w:val="0091354A"/>
    <w:rsid w:val="00913E84"/>
    <w:rsid w:val="00914592"/>
    <w:rsid w:val="00914AC6"/>
    <w:rsid w:val="0091501F"/>
    <w:rsid w:val="00915583"/>
    <w:rsid w:val="00915D0D"/>
    <w:rsid w:val="00915F85"/>
    <w:rsid w:val="009162CC"/>
    <w:rsid w:val="009164ED"/>
    <w:rsid w:val="0091675A"/>
    <w:rsid w:val="00917975"/>
    <w:rsid w:val="00920680"/>
    <w:rsid w:val="0092082D"/>
    <w:rsid w:val="009213F1"/>
    <w:rsid w:val="009219A7"/>
    <w:rsid w:val="00922DF7"/>
    <w:rsid w:val="00924018"/>
    <w:rsid w:val="009247AC"/>
    <w:rsid w:val="00924E19"/>
    <w:rsid w:val="0092589D"/>
    <w:rsid w:val="00925937"/>
    <w:rsid w:val="0092601A"/>
    <w:rsid w:val="009261A7"/>
    <w:rsid w:val="00927382"/>
    <w:rsid w:val="00927C7D"/>
    <w:rsid w:val="009300C1"/>
    <w:rsid w:val="0093046B"/>
    <w:rsid w:val="009305C1"/>
    <w:rsid w:val="00930F4B"/>
    <w:rsid w:val="0093195E"/>
    <w:rsid w:val="009325A8"/>
    <w:rsid w:val="00932ED3"/>
    <w:rsid w:val="009330B2"/>
    <w:rsid w:val="00933D76"/>
    <w:rsid w:val="00933E10"/>
    <w:rsid w:val="009343C0"/>
    <w:rsid w:val="00935A35"/>
    <w:rsid w:val="00936B35"/>
    <w:rsid w:val="009375CB"/>
    <w:rsid w:val="00937600"/>
    <w:rsid w:val="009379A5"/>
    <w:rsid w:val="00940204"/>
    <w:rsid w:val="00940419"/>
    <w:rsid w:val="00940EDE"/>
    <w:rsid w:val="009414D9"/>
    <w:rsid w:val="00941586"/>
    <w:rsid w:val="00941F38"/>
    <w:rsid w:val="009422C9"/>
    <w:rsid w:val="00942A62"/>
    <w:rsid w:val="00942DD7"/>
    <w:rsid w:val="00943A54"/>
    <w:rsid w:val="00943AFF"/>
    <w:rsid w:val="00944E45"/>
    <w:rsid w:val="00944F00"/>
    <w:rsid w:val="00945934"/>
    <w:rsid w:val="00945C61"/>
    <w:rsid w:val="00945DCC"/>
    <w:rsid w:val="00946A7C"/>
    <w:rsid w:val="00946C38"/>
    <w:rsid w:val="009473B2"/>
    <w:rsid w:val="009475E8"/>
    <w:rsid w:val="009479E4"/>
    <w:rsid w:val="009500D4"/>
    <w:rsid w:val="00950C41"/>
    <w:rsid w:val="0095189E"/>
    <w:rsid w:val="00951F83"/>
    <w:rsid w:val="00953471"/>
    <w:rsid w:val="00953703"/>
    <w:rsid w:val="00953A9A"/>
    <w:rsid w:val="0095575E"/>
    <w:rsid w:val="009557B3"/>
    <w:rsid w:val="00955D28"/>
    <w:rsid w:val="00955DFD"/>
    <w:rsid w:val="00957261"/>
    <w:rsid w:val="009576B0"/>
    <w:rsid w:val="009577C8"/>
    <w:rsid w:val="00957B3F"/>
    <w:rsid w:val="00957EFC"/>
    <w:rsid w:val="009600D5"/>
    <w:rsid w:val="009603BD"/>
    <w:rsid w:val="00961701"/>
    <w:rsid w:val="00961AE8"/>
    <w:rsid w:val="0096255E"/>
    <w:rsid w:val="00962828"/>
    <w:rsid w:val="00962B66"/>
    <w:rsid w:val="00962D59"/>
    <w:rsid w:val="00963869"/>
    <w:rsid w:val="00963E4C"/>
    <w:rsid w:val="00964419"/>
    <w:rsid w:val="00964CBF"/>
    <w:rsid w:val="00964D0F"/>
    <w:rsid w:val="00964DA4"/>
    <w:rsid w:val="00964E7F"/>
    <w:rsid w:val="00965E50"/>
    <w:rsid w:val="00965EA5"/>
    <w:rsid w:val="00966178"/>
    <w:rsid w:val="00966ECF"/>
    <w:rsid w:val="00967182"/>
    <w:rsid w:val="009676DE"/>
    <w:rsid w:val="00967D4C"/>
    <w:rsid w:val="00967DEE"/>
    <w:rsid w:val="0097017F"/>
    <w:rsid w:val="00970461"/>
    <w:rsid w:val="00971027"/>
    <w:rsid w:val="0097150D"/>
    <w:rsid w:val="009729BF"/>
    <w:rsid w:val="009729D9"/>
    <w:rsid w:val="00972E76"/>
    <w:rsid w:val="009738F0"/>
    <w:rsid w:val="00973A83"/>
    <w:rsid w:val="00973BBD"/>
    <w:rsid w:val="009740C9"/>
    <w:rsid w:val="00974CF5"/>
    <w:rsid w:val="00975DC6"/>
    <w:rsid w:val="0097679B"/>
    <w:rsid w:val="00976A9D"/>
    <w:rsid w:val="009770CF"/>
    <w:rsid w:val="00977CAA"/>
    <w:rsid w:val="009805DD"/>
    <w:rsid w:val="0098103F"/>
    <w:rsid w:val="00981A5C"/>
    <w:rsid w:val="009834E6"/>
    <w:rsid w:val="0098371C"/>
    <w:rsid w:val="009837A5"/>
    <w:rsid w:val="00983900"/>
    <w:rsid w:val="00984D15"/>
    <w:rsid w:val="009858FE"/>
    <w:rsid w:val="009860E5"/>
    <w:rsid w:val="00986176"/>
    <w:rsid w:val="00986775"/>
    <w:rsid w:val="00986A83"/>
    <w:rsid w:val="00987667"/>
    <w:rsid w:val="00987756"/>
    <w:rsid w:val="00987B31"/>
    <w:rsid w:val="009904EF"/>
    <w:rsid w:val="009906BE"/>
    <w:rsid w:val="0099093D"/>
    <w:rsid w:val="00990DFD"/>
    <w:rsid w:val="0099169A"/>
    <w:rsid w:val="00991ED1"/>
    <w:rsid w:val="00992250"/>
    <w:rsid w:val="00992437"/>
    <w:rsid w:val="00992850"/>
    <w:rsid w:val="009930F7"/>
    <w:rsid w:val="00994654"/>
    <w:rsid w:val="00994850"/>
    <w:rsid w:val="00994A7A"/>
    <w:rsid w:val="00994AEA"/>
    <w:rsid w:val="0099525C"/>
    <w:rsid w:val="00995567"/>
    <w:rsid w:val="00995AAC"/>
    <w:rsid w:val="009963EA"/>
    <w:rsid w:val="00997E7B"/>
    <w:rsid w:val="009A09ED"/>
    <w:rsid w:val="009A0E70"/>
    <w:rsid w:val="009A0F7E"/>
    <w:rsid w:val="009A2024"/>
    <w:rsid w:val="009A23B6"/>
    <w:rsid w:val="009A2943"/>
    <w:rsid w:val="009A325B"/>
    <w:rsid w:val="009A3699"/>
    <w:rsid w:val="009A380B"/>
    <w:rsid w:val="009A40BE"/>
    <w:rsid w:val="009A4B3B"/>
    <w:rsid w:val="009A4CC8"/>
    <w:rsid w:val="009A5ACF"/>
    <w:rsid w:val="009A6BE4"/>
    <w:rsid w:val="009A73A5"/>
    <w:rsid w:val="009B0293"/>
    <w:rsid w:val="009B11BD"/>
    <w:rsid w:val="009B172C"/>
    <w:rsid w:val="009B19F5"/>
    <w:rsid w:val="009B1E83"/>
    <w:rsid w:val="009B246D"/>
    <w:rsid w:val="009B2823"/>
    <w:rsid w:val="009B3614"/>
    <w:rsid w:val="009B48F5"/>
    <w:rsid w:val="009B4D44"/>
    <w:rsid w:val="009B5296"/>
    <w:rsid w:val="009B698B"/>
    <w:rsid w:val="009B6DDB"/>
    <w:rsid w:val="009C0430"/>
    <w:rsid w:val="009C05A9"/>
    <w:rsid w:val="009C0CC4"/>
    <w:rsid w:val="009C113D"/>
    <w:rsid w:val="009C1534"/>
    <w:rsid w:val="009C18CE"/>
    <w:rsid w:val="009C1CC0"/>
    <w:rsid w:val="009C4E43"/>
    <w:rsid w:val="009C5546"/>
    <w:rsid w:val="009C6966"/>
    <w:rsid w:val="009C6A49"/>
    <w:rsid w:val="009C6A4A"/>
    <w:rsid w:val="009C6EC3"/>
    <w:rsid w:val="009C74F6"/>
    <w:rsid w:val="009C755B"/>
    <w:rsid w:val="009C7BF6"/>
    <w:rsid w:val="009D05CC"/>
    <w:rsid w:val="009D0E6C"/>
    <w:rsid w:val="009D12A5"/>
    <w:rsid w:val="009D14CF"/>
    <w:rsid w:val="009D1E32"/>
    <w:rsid w:val="009D1F13"/>
    <w:rsid w:val="009D200C"/>
    <w:rsid w:val="009D297A"/>
    <w:rsid w:val="009D2BAE"/>
    <w:rsid w:val="009D35AF"/>
    <w:rsid w:val="009D3704"/>
    <w:rsid w:val="009D3FAD"/>
    <w:rsid w:val="009D4661"/>
    <w:rsid w:val="009D51C1"/>
    <w:rsid w:val="009D55B2"/>
    <w:rsid w:val="009D58EF"/>
    <w:rsid w:val="009D6258"/>
    <w:rsid w:val="009D6612"/>
    <w:rsid w:val="009D70C9"/>
    <w:rsid w:val="009D7692"/>
    <w:rsid w:val="009D7CA0"/>
    <w:rsid w:val="009E04DC"/>
    <w:rsid w:val="009E3353"/>
    <w:rsid w:val="009E3950"/>
    <w:rsid w:val="009E3E00"/>
    <w:rsid w:val="009E3FB0"/>
    <w:rsid w:val="009E4BA9"/>
    <w:rsid w:val="009E4CFC"/>
    <w:rsid w:val="009E4FCE"/>
    <w:rsid w:val="009E4FED"/>
    <w:rsid w:val="009E7085"/>
    <w:rsid w:val="009F1217"/>
    <w:rsid w:val="009F1689"/>
    <w:rsid w:val="009F1963"/>
    <w:rsid w:val="009F22FE"/>
    <w:rsid w:val="009F4842"/>
    <w:rsid w:val="009F4C9E"/>
    <w:rsid w:val="009F5463"/>
    <w:rsid w:val="009F5B65"/>
    <w:rsid w:val="009F5E6A"/>
    <w:rsid w:val="009F5F0D"/>
    <w:rsid w:val="009F6FAA"/>
    <w:rsid w:val="009F6FFE"/>
    <w:rsid w:val="009F7027"/>
    <w:rsid w:val="009F7176"/>
    <w:rsid w:val="009F7332"/>
    <w:rsid w:val="009F75F1"/>
    <w:rsid w:val="009F7695"/>
    <w:rsid w:val="009F7C04"/>
    <w:rsid w:val="009F7C7F"/>
    <w:rsid w:val="00A00D47"/>
    <w:rsid w:val="00A00D9E"/>
    <w:rsid w:val="00A00FF0"/>
    <w:rsid w:val="00A010EB"/>
    <w:rsid w:val="00A024D4"/>
    <w:rsid w:val="00A026DD"/>
    <w:rsid w:val="00A02729"/>
    <w:rsid w:val="00A02977"/>
    <w:rsid w:val="00A03279"/>
    <w:rsid w:val="00A03538"/>
    <w:rsid w:val="00A03D02"/>
    <w:rsid w:val="00A04065"/>
    <w:rsid w:val="00A046A4"/>
    <w:rsid w:val="00A04868"/>
    <w:rsid w:val="00A06044"/>
    <w:rsid w:val="00A0630E"/>
    <w:rsid w:val="00A0654E"/>
    <w:rsid w:val="00A06AF0"/>
    <w:rsid w:val="00A06C7D"/>
    <w:rsid w:val="00A06FE3"/>
    <w:rsid w:val="00A074AB"/>
    <w:rsid w:val="00A07B08"/>
    <w:rsid w:val="00A07FAE"/>
    <w:rsid w:val="00A1033E"/>
    <w:rsid w:val="00A1056D"/>
    <w:rsid w:val="00A1056E"/>
    <w:rsid w:val="00A10596"/>
    <w:rsid w:val="00A105BB"/>
    <w:rsid w:val="00A106D8"/>
    <w:rsid w:val="00A10E5B"/>
    <w:rsid w:val="00A1257F"/>
    <w:rsid w:val="00A12D13"/>
    <w:rsid w:val="00A12F2C"/>
    <w:rsid w:val="00A134F6"/>
    <w:rsid w:val="00A13EE6"/>
    <w:rsid w:val="00A1401D"/>
    <w:rsid w:val="00A1436C"/>
    <w:rsid w:val="00A144A2"/>
    <w:rsid w:val="00A14520"/>
    <w:rsid w:val="00A14945"/>
    <w:rsid w:val="00A1521F"/>
    <w:rsid w:val="00A15339"/>
    <w:rsid w:val="00A15514"/>
    <w:rsid w:val="00A159F5"/>
    <w:rsid w:val="00A16773"/>
    <w:rsid w:val="00A176A5"/>
    <w:rsid w:val="00A17858"/>
    <w:rsid w:val="00A205B7"/>
    <w:rsid w:val="00A20A43"/>
    <w:rsid w:val="00A20B8B"/>
    <w:rsid w:val="00A20DF9"/>
    <w:rsid w:val="00A2126A"/>
    <w:rsid w:val="00A21945"/>
    <w:rsid w:val="00A21AF4"/>
    <w:rsid w:val="00A21E7E"/>
    <w:rsid w:val="00A22B90"/>
    <w:rsid w:val="00A2351B"/>
    <w:rsid w:val="00A244A8"/>
    <w:rsid w:val="00A24D00"/>
    <w:rsid w:val="00A24D87"/>
    <w:rsid w:val="00A24D8E"/>
    <w:rsid w:val="00A253FA"/>
    <w:rsid w:val="00A254F1"/>
    <w:rsid w:val="00A25773"/>
    <w:rsid w:val="00A25F41"/>
    <w:rsid w:val="00A265B7"/>
    <w:rsid w:val="00A26BCF"/>
    <w:rsid w:val="00A27526"/>
    <w:rsid w:val="00A306AD"/>
    <w:rsid w:val="00A3071F"/>
    <w:rsid w:val="00A31692"/>
    <w:rsid w:val="00A31728"/>
    <w:rsid w:val="00A32200"/>
    <w:rsid w:val="00A32496"/>
    <w:rsid w:val="00A3281D"/>
    <w:rsid w:val="00A32880"/>
    <w:rsid w:val="00A32F2A"/>
    <w:rsid w:val="00A32F31"/>
    <w:rsid w:val="00A33450"/>
    <w:rsid w:val="00A33848"/>
    <w:rsid w:val="00A33C4C"/>
    <w:rsid w:val="00A3413E"/>
    <w:rsid w:val="00A34527"/>
    <w:rsid w:val="00A35D4A"/>
    <w:rsid w:val="00A35DD9"/>
    <w:rsid w:val="00A36524"/>
    <w:rsid w:val="00A36A47"/>
    <w:rsid w:val="00A36BFD"/>
    <w:rsid w:val="00A36D2B"/>
    <w:rsid w:val="00A36DC6"/>
    <w:rsid w:val="00A3735D"/>
    <w:rsid w:val="00A40E92"/>
    <w:rsid w:val="00A41975"/>
    <w:rsid w:val="00A425C3"/>
    <w:rsid w:val="00A42782"/>
    <w:rsid w:val="00A42C2D"/>
    <w:rsid w:val="00A44AC2"/>
    <w:rsid w:val="00A45067"/>
    <w:rsid w:val="00A457AE"/>
    <w:rsid w:val="00A4599B"/>
    <w:rsid w:val="00A45A4D"/>
    <w:rsid w:val="00A46C5E"/>
    <w:rsid w:val="00A472C9"/>
    <w:rsid w:val="00A4773C"/>
    <w:rsid w:val="00A515E1"/>
    <w:rsid w:val="00A51A5F"/>
    <w:rsid w:val="00A53C70"/>
    <w:rsid w:val="00A53C8C"/>
    <w:rsid w:val="00A53E74"/>
    <w:rsid w:val="00A5439C"/>
    <w:rsid w:val="00A5493E"/>
    <w:rsid w:val="00A551E1"/>
    <w:rsid w:val="00A55D20"/>
    <w:rsid w:val="00A56891"/>
    <w:rsid w:val="00A56A5F"/>
    <w:rsid w:val="00A56E22"/>
    <w:rsid w:val="00A56EA2"/>
    <w:rsid w:val="00A57015"/>
    <w:rsid w:val="00A57FCD"/>
    <w:rsid w:val="00A60326"/>
    <w:rsid w:val="00A611AF"/>
    <w:rsid w:val="00A61394"/>
    <w:rsid w:val="00A61AA2"/>
    <w:rsid w:val="00A61B6D"/>
    <w:rsid w:val="00A61DB3"/>
    <w:rsid w:val="00A62C4E"/>
    <w:rsid w:val="00A63245"/>
    <w:rsid w:val="00A632CE"/>
    <w:rsid w:val="00A63DA8"/>
    <w:rsid w:val="00A63E74"/>
    <w:rsid w:val="00A64CB5"/>
    <w:rsid w:val="00A64FE2"/>
    <w:rsid w:val="00A65186"/>
    <w:rsid w:val="00A6563E"/>
    <w:rsid w:val="00A658CC"/>
    <w:rsid w:val="00A65D9D"/>
    <w:rsid w:val="00A65F36"/>
    <w:rsid w:val="00A667A0"/>
    <w:rsid w:val="00A667EA"/>
    <w:rsid w:val="00A6793F"/>
    <w:rsid w:val="00A67ED4"/>
    <w:rsid w:val="00A705E0"/>
    <w:rsid w:val="00A709C7"/>
    <w:rsid w:val="00A7119B"/>
    <w:rsid w:val="00A71D70"/>
    <w:rsid w:val="00A72008"/>
    <w:rsid w:val="00A72B36"/>
    <w:rsid w:val="00A73220"/>
    <w:rsid w:val="00A732E0"/>
    <w:rsid w:val="00A7360E"/>
    <w:rsid w:val="00A739EA"/>
    <w:rsid w:val="00A73A26"/>
    <w:rsid w:val="00A73F92"/>
    <w:rsid w:val="00A745EB"/>
    <w:rsid w:val="00A74B84"/>
    <w:rsid w:val="00A74BB1"/>
    <w:rsid w:val="00A74DFF"/>
    <w:rsid w:val="00A751E4"/>
    <w:rsid w:val="00A76156"/>
    <w:rsid w:val="00A76BEB"/>
    <w:rsid w:val="00A778C3"/>
    <w:rsid w:val="00A77D62"/>
    <w:rsid w:val="00A81137"/>
    <w:rsid w:val="00A81478"/>
    <w:rsid w:val="00A837F2"/>
    <w:rsid w:val="00A844DD"/>
    <w:rsid w:val="00A84C11"/>
    <w:rsid w:val="00A84C33"/>
    <w:rsid w:val="00A85163"/>
    <w:rsid w:val="00A85D9C"/>
    <w:rsid w:val="00A85E9E"/>
    <w:rsid w:val="00A8608E"/>
    <w:rsid w:val="00A86955"/>
    <w:rsid w:val="00A87C9F"/>
    <w:rsid w:val="00A902E1"/>
    <w:rsid w:val="00A906F0"/>
    <w:rsid w:val="00A9098F"/>
    <w:rsid w:val="00A90DE9"/>
    <w:rsid w:val="00A92D45"/>
    <w:rsid w:val="00A93398"/>
    <w:rsid w:val="00A93CA6"/>
    <w:rsid w:val="00A9403B"/>
    <w:rsid w:val="00A94A23"/>
    <w:rsid w:val="00A94F51"/>
    <w:rsid w:val="00A95201"/>
    <w:rsid w:val="00A9537D"/>
    <w:rsid w:val="00A9547B"/>
    <w:rsid w:val="00A95A29"/>
    <w:rsid w:val="00A95F7A"/>
    <w:rsid w:val="00A96B16"/>
    <w:rsid w:val="00A96C93"/>
    <w:rsid w:val="00A97618"/>
    <w:rsid w:val="00A97AAD"/>
    <w:rsid w:val="00AA0454"/>
    <w:rsid w:val="00AA1307"/>
    <w:rsid w:val="00AA55BA"/>
    <w:rsid w:val="00AA6E9F"/>
    <w:rsid w:val="00AA6FBA"/>
    <w:rsid w:val="00AA76C5"/>
    <w:rsid w:val="00AB0080"/>
    <w:rsid w:val="00AB1F9C"/>
    <w:rsid w:val="00AB2338"/>
    <w:rsid w:val="00AB2852"/>
    <w:rsid w:val="00AB2929"/>
    <w:rsid w:val="00AB2BCC"/>
    <w:rsid w:val="00AB55E8"/>
    <w:rsid w:val="00AB609C"/>
    <w:rsid w:val="00AB63CB"/>
    <w:rsid w:val="00AB6E95"/>
    <w:rsid w:val="00AB7AD2"/>
    <w:rsid w:val="00AB7C42"/>
    <w:rsid w:val="00AC0532"/>
    <w:rsid w:val="00AC0947"/>
    <w:rsid w:val="00AC0955"/>
    <w:rsid w:val="00AC14F0"/>
    <w:rsid w:val="00AC1966"/>
    <w:rsid w:val="00AC1CFF"/>
    <w:rsid w:val="00AC1E9F"/>
    <w:rsid w:val="00AC2273"/>
    <w:rsid w:val="00AC27FD"/>
    <w:rsid w:val="00AC2C25"/>
    <w:rsid w:val="00AC5407"/>
    <w:rsid w:val="00AC57FA"/>
    <w:rsid w:val="00AC5AF4"/>
    <w:rsid w:val="00AC6035"/>
    <w:rsid w:val="00AC634D"/>
    <w:rsid w:val="00AC6728"/>
    <w:rsid w:val="00AC6FB7"/>
    <w:rsid w:val="00AC7529"/>
    <w:rsid w:val="00AD055E"/>
    <w:rsid w:val="00AD05CE"/>
    <w:rsid w:val="00AD08D5"/>
    <w:rsid w:val="00AD0BF3"/>
    <w:rsid w:val="00AD16CE"/>
    <w:rsid w:val="00AD1798"/>
    <w:rsid w:val="00AD18A1"/>
    <w:rsid w:val="00AD1F3D"/>
    <w:rsid w:val="00AD2B57"/>
    <w:rsid w:val="00AD3154"/>
    <w:rsid w:val="00AD36A7"/>
    <w:rsid w:val="00AD5193"/>
    <w:rsid w:val="00AD59F0"/>
    <w:rsid w:val="00AD5A6C"/>
    <w:rsid w:val="00AD5B0A"/>
    <w:rsid w:val="00AD62BC"/>
    <w:rsid w:val="00AD6778"/>
    <w:rsid w:val="00AD6837"/>
    <w:rsid w:val="00AD7409"/>
    <w:rsid w:val="00AD7B56"/>
    <w:rsid w:val="00AD7F7A"/>
    <w:rsid w:val="00AE09B9"/>
    <w:rsid w:val="00AE09C8"/>
    <w:rsid w:val="00AE0A36"/>
    <w:rsid w:val="00AE0EDC"/>
    <w:rsid w:val="00AE151D"/>
    <w:rsid w:val="00AE1A9C"/>
    <w:rsid w:val="00AE258E"/>
    <w:rsid w:val="00AE2C35"/>
    <w:rsid w:val="00AE33FB"/>
    <w:rsid w:val="00AE3A1F"/>
    <w:rsid w:val="00AE3CBD"/>
    <w:rsid w:val="00AE416B"/>
    <w:rsid w:val="00AE5476"/>
    <w:rsid w:val="00AE5B7F"/>
    <w:rsid w:val="00AE5C9F"/>
    <w:rsid w:val="00AE74EA"/>
    <w:rsid w:val="00AE7867"/>
    <w:rsid w:val="00AE7874"/>
    <w:rsid w:val="00AE7C8D"/>
    <w:rsid w:val="00AF0975"/>
    <w:rsid w:val="00AF09CF"/>
    <w:rsid w:val="00AF0DBC"/>
    <w:rsid w:val="00AF202B"/>
    <w:rsid w:val="00AF29A8"/>
    <w:rsid w:val="00AF32EB"/>
    <w:rsid w:val="00AF33A4"/>
    <w:rsid w:val="00AF33FA"/>
    <w:rsid w:val="00AF3558"/>
    <w:rsid w:val="00AF3C8B"/>
    <w:rsid w:val="00AF5498"/>
    <w:rsid w:val="00AF5BDE"/>
    <w:rsid w:val="00AF71C8"/>
    <w:rsid w:val="00B00249"/>
    <w:rsid w:val="00B00622"/>
    <w:rsid w:val="00B00A3A"/>
    <w:rsid w:val="00B00AD7"/>
    <w:rsid w:val="00B01015"/>
    <w:rsid w:val="00B02A3C"/>
    <w:rsid w:val="00B035F6"/>
    <w:rsid w:val="00B036D5"/>
    <w:rsid w:val="00B03958"/>
    <w:rsid w:val="00B04F5B"/>
    <w:rsid w:val="00B055C5"/>
    <w:rsid w:val="00B056EF"/>
    <w:rsid w:val="00B059B1"/>
    <w:rsid w:val="00B05C52"/>
    <w:rsid w:val="00B06001"/>
    <w:rsid w:val="00B06842"/>
    <w:rsid w:val="00B0687B"/>
    <w:rsid w:val="00B10325"/>
    <w:rsid w:val="00B11238"/>
    <w:rsid w:val="00B113FF"/>
    <w:rsid w:val="00B114A6"/>
    <w:rsid w:val="00B12080"/>
    <w:rsid w:val="00B1298D"/>
    <w:rsid w:val="00B129F7"/>
    <w:rsid w:val="00B13339"/>
    <w:rsid w:val="00B1350D"/>
    <w:rsid w:val="00B13807"/>
    <w:rsid w:val="00B14240"/>
    <w:rsid w:val="00B148A3"/>
    <w:rsid w:val="00B148E2"/>
    <w:rsid w:val="00B14953"/>
    <w:rsid w:val="00B14BDD"/>
    <w:rsid w:val="00B14EBE"/>
    <w:rsid w:val="00B15132"/>
    <w:rsid w:val="00B1530E"/>
    <w:rsid w:val="00B1625C"/>
    <w:rsid w:val="00B177C2"/>
    <w:rsid w:val="00B17AC7"/>
    <w:rsid w:val="00B23063"/>
    <w:rsid w:val="00B23721"/>
    <w:rsid w:val="00B2377A"/>
    <w:rsid w:val="00B24147"/>
    <w:rsid w:val="00B2465C"/>
    <w:rsid w:val="00B24B7C"/>
    <w:rsid w:val="00B24D3B"/>
    <w:rsid w:val="00B24F92"/>
    <w:rsid w:val="00B24FC0"/>
    <w:rsid w:val="00B253FA"/>
    <w:rsid w:val="00B27B44"/>
    <w:rsid w:val="00B3266D"/>
    <w:rsid w:val="00B335A5"/>
    <w:rsid w:val="00B33CDE"/>
    <w:rsid w:val="00B33D3D"/>
    <w:rsid w:val="00B34259"/>
    <w:rsid w:val="00B342CC"/>
    <w:rsid w:val="00B34E04"/>
    <w:rsid w:val="00B350EA"/>
    <w:rsid w:val="00B3524E"/>
    <w:rsid w:val="00B35424"/>
    <w:rsid w:val="00B355FC"/>
    <w:rsid w:val="00B35EC2"/>
    <w:rsid w:val="00B36489"/>
    <w:rsid w:val="00B36DDF"/>
    <w:rsid w:val="00B370C5"/>
    <w:rsid w:val="00B405BD"/>
    <w:rsid w:val="00B40796"/>
    <w:rsid w:val="00B40C74"/>
    <w:rsid w:val="00B40E75"/>
    <w:rsid w:val="00B4108F"/>
    <w:rsid w:val="00B41A71"/>
    <w:rsid w:val="00B41C16"/>
    <w:rsid w:val="00B4254C"/>
    <w:rsid w:val="00B429B0"/>
    <w:rsid w:val="00B42C1C"/>
    <w:rsid w:val="00B4665F"/>
    <w:rsid w:val="00B46A95"/>
    <w:rsid w:val="00B473ED"/>
    <w:rsid w:val="00B47B82"/>
    <w:rsid w:val="00B47F54"/>
    <w:rsid w:val="00B50055"/>
    <w:rsid w:val="00B506DF"/>
    <w:rsid w:val="00B51C5C"/>
    <w:rsid w:val="00B52994"/>
    <w:rsid w:val="00B52F56"/>
    <w:rsid w:val="00B52F5C"/>
    <w:rsid w:val="00B5404E"/>
    <w:rsid w:val="00B54823"/>
    <w:rsid w:val="00B54981"/>
    <w:rsid w:val="00B54B7A"/>
    <w:rsid w:val="00B55264"/>
    <w:rsid w:val="00B556E7"/>
    <w:rsid w:val="00B56696"/>
    <w:rsid w:val="00B567A5"/>
    <w:rsid w:val="00B56A01"/>
    <w:rsid w:val="00B57804"/>
    <w:rsid w:val="00B578D5"/>
    <w:rsid w:val="00B57A6A"/>
    <w:rsid w:val="00B60197"/>
    <w:rsid w:val="00B603CF"/>
    <w:rsid w:val="00B603D5"/>
    <w:rsid w:val="00B61E4E"/>
    <w:rsid w:val="00B6290F"/>
    <w:rsid w:val="00B62AE7"/>
    <w:rsid w:val="00B631AF"/>
    <w:rsid w:val="00B63228"/>
    <w:rsid w:val="00B63481"/>
    <w:rsid w:val="00B63712"/>
    <w:rsid w:val="00B63852"/>
    <w:rsid w:val="00B6391F"/>
    <w:rsid w:val="00B639D2"/>
    <w:rsid w:val="00B641A8"/>
    <w:rsid w:val="00B64E60"/>
    <w:rsid w:val="00B64E82"/>
    <w:rsid w:val="00B65009"/>
    <w:rsid w:val="00B65329"/>
    <w:rsid w:val="00B65A23"/>
    <w:rsid w:val="00B65A27"/>
    <w:rsid w:val="00B661AC"/>
    <w:rsid w:val="00B66748"/>
    <w:rsid w:val="00B66960"/>
    <w:rsid w:val="00B66C4C"/>
    <w:rsid w:val="00B670AD"/>
    <w:rsid w:val="00B67112"/>
    <w:rsid w:val="00B67820"/>
    <w:rsid w:val="00B70B5A"/>
    <w:rsid w:val="00B70FED"/>
    <w:rsid w:val="00B713F6"/>
    <w:rsid w:val="00B71A7B"/>
    <w:rsid w:val="00B71E0C"/>
    <w:rsid w:val="00B72362"/>
    <w:rsid w:val="00B72544"/>
    <w:rsid w:val="00B72D99"/>
    <w:rsid w:val="00B7313E"/>
    <w:rsid w:val="00B73CC5"/>
    <w:rsid w:val="00B73E8F"/>
    <w:rsid w:val="00B74108"/>
    <w:rsid w:val="00B74124"/>
    <w:rsid w:val="00B749AB"/>
    <w:rsid w:val="00B75D05"/>
    <w:rsid w:val="00B76445"/>
    <w:rsid w:val="00B7680D"/>
    <w:rsid w:val="00B76FE0"/>
    <w:rsid w:val="00B77668"/>
    <w:rsid w:val="00B77ABC"/>
    <w:rsid w:val="00B77FFD"/>
    <w:rsid w:val="00B807ED"/>
    <w:rsid w:val="00B80C1D"/>
    <w:rsid w:val="00B83901"/>
    <w:rsid w:val="00B84D1F"/>
    <w:rsid w:val="00B84EA4"/>
    <w:rsid w:val="00B84FA5"/>
    <w:rsid w:val="00B860BE"/>
    <w:rsid w:val="00B867D8"/>
    <w:rsid w:val="00B86A5D"/>
    <w:rsid w:val="00B87BEF"/>
    <w:rsid w:val="00B9012A"/>
    <w:rsid w:val="00B91076"/>
    <w:rsid w:val="00B92057"/>
    <w:rsid w:val="00B92689"/>
    <w:rsid w:val="00B92C5E"/>
    <w:rsid w:val="00B92E81"/>
    <w:rsid w:val="00B93084"/>
    <w:rsid w:val="00B942F5"/>
    <w:rsid w:val="00B9520E"/>
    <w:rsid w:val="00B95B6C"/>
    <w:rsid w:val="00B96A33"/>
    <w:rsid w:val="00B96E13"/>
    <w:rsid w:val="00BA0BD3"/>
    <w:rsid w:val="00BA14C2"/>
    <w:rsid w:val="00BA1622"/>
    <w:rsid w:val="00BA1940"/>
    <w:rsid w:val="00BA26C0"/>
    <w:rsid w:val="00BA34B4"/>
    <w:rsid w:val="00BA3E13"/>
    <w:rsid w:val="00BA3EFC"/>
    <w:rsid w:val="00BA4017"/>
    <w:rsid w:val="00BA40BE"/>
    <w:rsid w:val="00BA5714"/>
    <w:rsid w:val="00BA726E"/>
    <w:rsid w:val="00BB0361"/>
    <w:rsid w:val="00BB14E3"/>
    <w:rsid w:val="00BB15A9"/>
    <w:rsid w:val="00BB18FA"/>
    <w:rsid w:val="00BB1B98"/>
    <w:rsid w:val="00BB1F83"/>
    <w:rsid w:val="00BB22FC"/>
    <w:rsid w:val="00BB2F69"/>
    <w:rsid w:val="00BB36B2"/>
    <w:rsid w:val="00BB3CE7"/>
    <w:rsid w:val="00BB3DA7"/>
    <w:rsid w:val="00BB43CA"/>
    <w:rsid w:val="00BB5899"/>
    <w:rsid w:val="00BB5A79"/>
    <w:rsid w:val="00BB5DE5"/>
    <w:rsid w:val="00BB60BB"/>
    <w:rsid w:val="00BB6848"/>
    <w:rsid w:val="00BB6D0D"/>
    <w:rsid w:val="00BB752B"/>
    <w:rsid w:val="00BB7626"/>
    <w:rsid w:val="00BB77A4"/>
    <w:rsid w:val="00BC01D5"/>
    <w:rsid w:val="00BC0894"/>
    <w:rsid w:val="00BC08C1"/>
    <w:rsid w:val="00BC1829"/>
    <w:rsid w:val="00BC1A2D"/>
    <w:rsid w:val="00BC1DD2"/>
    <w:rsid w:val="00BC250B"/>
    <w:rsid w:val="00BC32CC"/>
    <w:rsid w:val="00BC330E"/>
    <w:rsid w:val="00BC4B10"/>
    <w:rsid w:val="00BC4DF9"/>
    <w:rsid w:val="00BC62A7"/>
    <w:rsid w:val="00BC7850"/>
    <w:rsid w:val="00BC7B0D"/>
    <w:rsid w:val="00BC7BF3"/>
    <w:rsid w:val="00BC7FC3"/>
    <w:rsid w:val="00BD0047"/>
    <w:rsid w:val="00BD0104"/>
    <w:rsid w:val="00BD108E"/>
    <w:rsid w:val="00BD1FC3"/>
    <w:rsid w:val="00BD2CDA"/>
    <w:rsid w:val="00BD37D7"/>
    <w:rsid w:val="00BD3EE0"/>
    <w:rsid w:val="00BD4D7C"/>
    <w:rsid w:val="00BD585D"/>
    <w:rsid w:val="00BD6F9E"/>
    <w:rsid w:val="00BD7376"/>
    <w:rsid w:val="00BE0199"/>
    <w:rsid w:val="00BE0545"/>
    <w:rsid w:val="00BE10BB"/>
    <w:rsid w:val="00BE1D49"/>
    <w:rsid w:val="00BE1D7C"/>
    <w:rsid w:val="00BE2498"/>
    <w:rsid w:val="00BE2940"/>
    <w:rsid w:val="00BE2F17"/>
    <w:rsid w:val="00BE3259"/>
    <w:rsid w:val="00BE338F"/>
    <w:rsid w:val="00BE4793"/>
    <w:rsid w:val="00BE4ADD"/>
    <w:rsid w:val="00BE5139"/>
    <w:rsid w:val="00BE54AE"/>
    <w:rsid w:val="00BE6483"/>
    <w:rsid w:val="00BE65BE"/>
    <w:rsid w:val="00BE6802"/>
    <w:rsid w:val="00BE6DDC"/>
    <w:rsid w:val="00BE6F69"/>
    <w:rsid w:val="00BE794C"/>
    <w:rsid w:val="00BE7CE7"/>
    <w:rsid w:val="00BF035D"/>
    <w:rsid w:val="00BF0419"/>
    <w:rsid w:val="00BF1788"/>
    <w:rsid w:val="00BF1A3F"/>
    <w:rsid w:val="00BF1CC6"/>
    <w:rsid w:val="00BF2191"/>
    <w:rsid w:val="00BF2E7C"/>
    <w:rsid w:val="00BF318D"/>
    <w:rsid w:val="00BF319A"/>
    <w:rsid w:val="00BF3827"/>
    <w:rsid w:val="00BF493B"/>
    <w:rsid w:val="00BF5032"/>
    <w:rsid w:val="00BF526A"/>
    <w:rsid w:val="00BF52D7"/>
    <w:rsid w:val="00BF59FD"/>
    <w:rsid w:val="00BF6755"/>
    <w:rsid w:val="00BF688E"/>
    <w:rsid w:val="00BF6BF7"/>
    <w:rsid w:val="00BF6C40"/>
    <w:rsid w:val="00BF6C71"/>
    <w:rsid w:val="00BF70FB"/>
    <w:rsid w:val="00BF7E6F"/>
    <w:rsid w:val="00BF7E9D"/>
    <w:rsid w:val="00BF7EAE"/>
    <w:rsid w:val="00C0247B"/>
    <w:rsid w:val="00C03F90"/>
    <w:rsid w:val="00C04056"/>
    <w:rsid w:val="00C041B7"/>
    <w:rsid w:val="00C053CD"/>
    <w:rsid w:val="00C05C3B"/>
    <w:rsid w:val="00C06FE9"/>
    <w:rsid w:val="00C075AC"/>
    <w:rsid w:val="00C101B3"/>
    <w:rsid w:val="00C10FB1"/>
    <w:rsid w:val="00C1181F"/>
    <w:rsid w:val="00C13633"/>
    <w:rsid w:val="00C137D5"/>
    <w:rsid w:val="00C14318"/>
    <w:rsid w:val="00C146E2"/>
    <w:rsid w:val="00C147E1"/>
    <w:rsid w:val="00C14E0C"/>
    <w:rsid w:val="00C156BC"/>
    <w:rsid w:val="00C17D8B"/>
    <w:rsid w:val="00C17E31"/>
    <w:rsid w:val="00C20418"/>
    <w:rsid w:val="00C206E6"/>
    <w:rsid w:val="00C213BC"/>
    <w:rsid w:val="00C21610"/>
    <w:rsid w:val="00C21A98"/>
    <w:rsid w:val="00C21D59"/>
    <w:rsid w:val="00C227E4"/>
    <w:rsid w:val="00C22B91"/>
    <w:rsid w:val="00C22D54"/>
    <w:rsid w:val="00C2337C"/>
    <w:rsid w:val="00C23C53"/>
    <w:rsid w:val="00C24109"/>
    <w:rsid w:val="00C243EA"/>
    <w:rsid w:val="00C246DD"/>
    <w:rsid w:val="00C24D4E"/>
    <w:rsid w:val="00C24E47"/>
    <w:rsid w:val="00C24ECC"/>
    <w:rsid w:val="00C253C2"/>
    <w:rsid w:val="00C25D07"/>
    <w:rsid w:val="00C25D1B"/>
    <w:rsid w:val="00C25E20"/>
    <w:rsid w:val="00C25EC6"/>
    <w:rsid w:val="00C2699C"/>
    <w:rsid w:val="00C27549"/>
    <w:rsid w:val="00C27777"/>
    <w:rsid w:val="00C3152F"/>
    <w:rsid w:val="00C31A75"/>
    <w:rsid w:val="00C32DFE"/>
    <w:rsid w:val="00C3360D"/>
    <w:rsid w:val="00C336D1"/>
    <w:rsid w:val="00C34047"/>
    <w:rsid w:val="00C353B6"/>
    <w:rsid w:val="00C35FC8"/>
    <w:rsid w:val="00C360CF"/>
    <w:rsid w:val="00C37AA4"/>
    <w:rsid w:val="00C37FEC"/>
    <w:rsid w:val="00C4148E"/>
    <w:rsid w:val="00C41C2D"/>
    <w:rsid w:val="00C427AC"/>
    <w:rsid w:val="00C427F2"/>
    <w:rsid w:val="00C42D1B"/>
    <w:rsid w:val="00C43155"/>
    <w:rsid w:val="00C43711"/>
    <w:rsid w:val="00C4404C"/>
    <w:rsid w:val="00C4447D"/>
    <w:rsid w:val="00C451A6"/>
    <w:rsid w:val="00C4557D"/>
    <w:rsid w:val="00C458B1"/>
    <w:rsid w:val="00C45F63"/>
    <w:rsid w:val="00C46A10"/>
    <w:rsid w:val="00C46E31"/>
    <w:rsid w:val="00C50124"/>
    <w:rsid w:val="00C5015A"/>
    <w:rsid w:val="00C50664"/>
    <w:rsid w:val="00C51574"/>
    <w:rsid w:val="00C52CD6"/>
    <w:rsid w:val="00C5301A"/>
    <w:rsid w:val="00C53203"/>
    <w:rsid w:val="00C54864"/>
    <w:rsid w:val="00C5527A"/>
    <w:rsid w:val="00C55285"/>
    <w:rsid w:val="00C5709F"/>
    <w:rsid w:val="00C57649"/>
    <w:rsid w:val="00C57EBD"/>
    <w:rsid w:val="00C6112F"/>
    <w:rsid w:val="00C615C6"/>
    <w:rsid w:val="00C62058"/>
    <w:rsid w:val="00C62330"/>
    <w:rsid w:val="00C6253C"/>
    <w:rsid w:val="00C62F20"/>
    <w:rsid w:val="00C633F9"/>
    <w:rsid w:val="00C64FAD"/>
    <w:rsid w:val="00C67108"/>
    <w:rsid w:val="00C67A38"/>
    <w:rsid w:val="00C70978"/>
    <w:rsid w:val="00C712A4"/>
    <w:rsid w:val="00C71680"/>
    <w:rsid w:val="00C71FA9"/>
    <w:rsid w:val="00C723F6"/>
    <w:rsid w:val="00C725C0"/>
    <w:rsid w:val="00C72972"/>
    <w:rsid w:val="00C73656"/>
    <w:rsid w:val="00C73AAF"/>
    <w:rsid w:val="00C73E0A"/>
    <w:rsid w:val="00C74DDA"/>
    <w:rsid w:val="00C75278"/>
    <w:rsid w:val="00C75611"/>
    <w:rsid w:val="00C76124"/>
    <w:rsid w:val="00C76CAF"/>
    <w:rsid w:val="00C77031"/>
    <w:rsid w:val="00C77A25"/>
    <w:rsid w:val="00C80944"/>
    <w:rsid w:val="00C8112B"/>
    <w:rsid w:val="00C8169F"/>
    <w:rsid w:val="00C81F58"/>
    <w:rsid w:val="00C82880"/>
    <w:rsid w:val="00C82F75"/>
    <w:rsid w:val="00C83A3A"/>
    <w:rsid w:val="00C84417"/>
    <w:rsid w:val="00C852F8"/>
    <w:rsid w:val="00C8581B"/>
    <w:rsid w:val="00C85C4F"/>
    <w:rsid w:val="00C86678"/>
    <w:rsid w:val="00C866B1"/>
    <w:rsid w:val="00C8725F"/>
    <w:rsid w:val="00C9111C"/>
    <w:rsid w:val="00C9193E"/>
    <w:rsid w:val="00C92183"/>
    <w:rsid w:val="00C92C70"/>
    <w:rsid w:val="00C92F8D"/>
    <w:rsid w:val="00C9302E"/>
    <w:rsid w:val="00C94E95"/>
    <w:rsid w:val="00C94FF8"/>
    <w:rsid w:val="00C9574E"/>
    <w:rsid w:val="00C9581E"/>
    <w:rsid w:val="00C96A44"/>
    <w:rsid w:val="00C97403"/>
    <w:rsid w:val="00C979F2"/>
    <w:rsid w:val="00C97A8D"/>
    <w:rsid w:val="00CA00D2"/>
    <w:rsid w:val="00CA143A"/>
    <w:rsid w:val="00CA147F"/>
    <w:rsid w:val="00CA14EA"/>
    <w:rsid w:val="00CA1E66"/>
    <w:rsid w:val="00CA207A"/>
    <w:rsid w:val="00CA298A"/>
    <w:rsid w:val="00CA2C96"/>
    <w:rsid w:val="00CA308E"/>
    <w:rsid w:val="00CA339D"/>
    <w:rsid w:val="00CA3543"/>
    <w:rsid w:val="00CA36A1"/>
    <w:rsid w:val="00CA39A5"/>
    <w:rsid w:val="00CA3CEB"/>
    <w:rsid w:val="00CA3EA1"/>
    <w:rsid w:val="00CA4592"/>
    <w:rsid w:val="00CA4A86"/>
    <w:rsid w:val="00CA4B26"/>
    <w:rsid w:val="00CA4F93"/>
    <w:rsid w:val="00CA583D"/>
    <w:rsid w:val="00CA6062"/>
    <w:rsid w:val="00CA682B"/>
    <w:rsid w:val="00CA757F"/>
    <w:rsid w:val="00CA7AA4"/>
    <w:rsid w:val="00CA7D42"/>
    <w:rsid w:val="00CA7DCA"/>
    <w:rsid w:val="00CB0687"/>
    <w:rsid w:val="00CB0AB8"/>
    <w:rsid w:val="00CB1799"/>
    <w:rsid w:val="00CB2036"/>
    <w:rsid w:val="00CB234D"/>
    <w:rsid w:val="00CB392F"/>
    <w:rsid w:val="00CB3E13"/>
    <w:rsid w:val="00CB3EB5"/>
    <w:rsid w:val="00CB523A"/>
    <w:rsid w:val="00CB5659"/>
    <w:rsid w:val="00CB5A9D"/>
    <w:rsid w:val="00CB5FD5"/>
    <w:rsid w:val="00CB72AB"/>
    <w:rsid w:val="00CB750B"/>
    <w:rsid w:val="00CC0802"/>
    <w:rsid w:val="00CC1960"/>
    <w:rsid w:val="00CC2468"/>
    <w:rsid w:val="00CC28C0"/>
    <w:rsid w:val="00CC28D8"/>
    <w:rsid w:val="00CC3251"/>
    <w:rsid w:val="00CC35B2"/>
    <w:rsid w:val="00CC3AB5"/>
    <w:rsid w:val="00CC3B54"/>
    <w:rsid w:val="00CC3EF4"/>
    <w:rsid w:val="00CC3F7A"/>
    <w:rsid w:val="00CC4106"/>
    <w:rsid w:val="00CC41CB"/>
    <w:rsid w:val="00CC52F4"/>
    <w:rsid w:val="00CC53F2"/>
    <w:rsid w:val="00CC62B0"/>
    <w:rsid w:val="00CC6448"/>
    <w:rsid w:val="00CC6682"/>
    <w:rsid w:val="00CC77F8"/>
    <w:rsid w:val="00CC79CE"/>
    <w:rsid w:val="00CC7CFA"/>
    <w:rsid w:val="00CD00D9"/>
    <w:rsid w:val="00CD0186"/>
    <w:rsid w:val="00CD03AA"/>
    <w:rsid w:val="00CD0E66"/>
    <w:rsid w:val="00CD0F57"/>
    <w:rsid w:val="00CD1119"/>
    <w:rsid w:val="00CD1653"/>
    <w:rsid w:val="00CD17E9"/>
    <w:rsid w:val="00CD1CC4"/>
    <w:rsid w:val="00CD1D3C"/>
    <w:rsid w:val="00CD2ECF"/>
    <w:rsid w:val="00CD33F2"/>
    <w:rsid w:val="00CD3733"/>
    <w:rsid w:val="00CD3C81"/>
    <w:rsid w:val="00CD3DA9"/>
    <w:rsid w:val="00CD3E8E"/>
    <w:rsid w:val="00CD401F"/>
    <w:rsid w:val="00CD4366"/>
    <w:rsid w:val="00CD46F2"/>
    <w:rsid w:val="00CD5080"/>
    <w:rsid w:val="00CD5860"/>
    <w:rsid w:val="00CD64B9"/>
    <w:rsid w:val="00CD6D1A"/>
    <w:rsid w:val="00CD7970"/>
    <w:rsid w:val="00CD7B7E"/>
    <w:rsid w:val="00CD7B99"/>
    <w:rsid w:val="00CD7BC0"/>
    <w:rsid w:val="00CE0881"/>
    <w:rsid w:val="00CE2955"/>
    <w:rsid w:val="00CE2A3A"/>
    <w:rsid w:val="00CE313F"/>
    <w:rsid w:val="00CE36C5"/>
    <w:rsid w:val="00CE39DF"/>
    <w:rsid w:val="00CE3C52"/>
    <w:rsid w:val="00CE42CB"/>
    <w:rsid w:val="00CE552A"/>
    <w:rsid w:val="00CE6ED1"/>
    <w:rsid w:val="00CE7053"/>
    <w:rsid w:val="00CE7304"/>
    <w:rsid w:val="00CE7D11"/>
    <w:rsid w:val="00CE7DA3"/>
    <w:rsid w:val="00CF1B3D"/>
    <w:rsid w:val="00CF2193"/>
    <w:rsid w:val="00CF3C8E"/>
    <w:rsid w:val="00CF42E9"/>
    <w:rsid w:val="00CF537F"/>
    <w:rsid w:val="00CF5639"/>
    <w:rsid w:val="00CF5BE5"/>
    <w:rsid w:val="00CF7458"/>
    <w:rsid w:val="00CF7537"/>
    <w:rsid w:val="00CF7C1A"/>
    <w:rsid w:val="00D00800"/>
    <w:rsid w:val="00D010EB"/>
    <w:rsid w:val="00D01AD2"/>
    <w:rsid w:val="00D021AF"/>
    <w:rsid w:val="00D03791"/>
    <w:rsid w:val="00D03C81"/>
    <w:rsid w:val="00D0497E"/>
    <w:rsid w:val="00D05928"/>
    <w:rsid w:val="00D05B5B"/>
    <w:rsid w:val="00D05E45"/>
    <w:rsid w:val="00D065B8"/>
    <w:rsid w:val="00D07818"/>
    <w:rsid w:val="00D07F29"/>
    <w:rsid w:val="00D10C4E"/>
    <w:rsid w:val="00D10D3B"/>
    <w:rsid w:val="00D11542"/>
    <w:rsid w:val="00D11730"/>
    <w:rsid w:val="00D11C46"/>
    <w:rsid w:val="00D12035"/>
    <w:rsid w:val="00D1219E"/>
    <w:rsid w:val="00D1299D"/>
    <w:rsid w:val="00D12AF9"/>
    <w:rsid w:val="00D131DE"/>
    <w:rsid w:val="00D13205"/>
    <w:rsid w:val="00D136E3"/>
    <w:rsid w:val="00D14880"/>
    <w:rsid w:val="00D14965"/>
    <w:rsid w:val="00D154C4"/>
    <w:rsid w:val="00D1616E"/>
    <w:rsid w:val="00D1634D"/>
    <w:rsid w:val="00D165F5"/>
    <w:rsid w:val="00D16729"/>
    <w:rsid w:val="00D16D8D"/>
    <w:rsid w:val="00D173A2"/>
    <w:rsid w:val="00D173A9"/>
    <w:rsid w:val="00D20A3D"/>
    <w:rsid w:val="00D20A98"/>
    <w:rsid w:val="00D20BDE"/>
    <w:rsid w:val="00D20D37"/>
    <w:rsid w:val="00D213E7"/>
    <w:rsid w:val="00D2276A"/>
    <w:rsid w:val="00D22B0B"/>
    <w:rsid w:val="00D22E5A"/>
    <w:rsid w:val="00D23680"/>
    <w:rsid w:val="00D23CF2"/>
    <w:rsid w:val="00D25E28"/>
    <w:rsid w:val="00D267C3"/>
    <w:rsid w:val="00D270C9"/>
    <w:rsid w:val="00D2716D"/>
    <w:rsid w:val="00D27923"/>
    <w:rsid w:val="00D27D39"/>
    <w:rsid w:val="00D30501"/>
    <w:rsid w:val="00D311ED"/>
    <w:rsid w:val="00D3167E"/>
    <w:rsid w:val="00D318AD"/>
    <w:rsid w:val="00D320F9"/>
    <w:rsid w:val="00D32BAB"/>
    <w:rsid w:val="00D32BEB"/>
    <w:rsid w:val="00D32FE5"/>
    <w:rsid w:val="00D34BC7"/>
    <w:rsid w:val="00D35014"/>
    <w:rsid w:val="00D3539E"/>
    <w:rsid w:val="00D35CF1"/>
    <w:rsid w:val="00D36E9D"/>
    <w:rsid w:val="00D37F71"/>
    <w:rsid w:val="00D40E75"/>
    <w:rsid w:val="00D41056"/>
    <w:rsid w:val="00D414F1"/>
    <w:rsid w:val="00D42463"/>
    <w:rsid w:val="00D4294A"/>
    <w:rsid w:val="00D43D1D"/>
    <w:rsid w:val="00D43F19"/>
    <w:rsid w:val="00D45915"/>
    <w:rsid w:val="00D459C4"/>
    <w:rsid w:val="00D45B6E"/>
    <w:rsid w:val="00D45D31"/>
    <w:rsid w:val="00D45E55"/>
    <w:rsid w:val="00D46A4E"/>
    <w:rsid w:val="00D46EB5"/>
    <w:rsid w:val="00D47A1A"/>
    <w:rsid w:val="00D47A31"/>
    <w:rsid w:val="00D47C14"/>
    <w:rsid w:val="00D50653"/>
    <w:rsid w:val="00D50A47"/>
    <w:rsid w:val="00D51E48"/>
    <w:rsid w:val="00D521E2"/>
    <w:rsid w:val="00D52A7C"/>
    <w:rsid w:val="00D52D69"/>
    <w:rsid w:val="00D53094"/>
    <w:rsid w:val="00D53AE3"/>
    <w:rsid w:val="00D54AD0"/>
    <w:rsid w:val="00D54D35"/>
    <w:rsid w:val="00D5563A"/>
    <w:rsid w:val="00D55E48"/>
    <w:rsid w:val="00D56020"/>
    <w:rsid w:val="00D5668E"/>
    <w:rsid w:val="00D567AE"/>
    <w:rsid w:val="00D56C9D"/>
    <w:rsid w:val="00D56E32"/>
    <w:rsid w:val="00D57213"/>
    <w:rsid w:val="00D602DF"/>
    <w:rsid w:val="00D6040F"/>
    <w:rsid w:val="00D611B7"/>
    <w:rsid w:val="00D6121A"/>
    <w:rsid w:val="00D621D3"/>
    <w:rsid w:val="00D62BF1"/>
    <w:rsid w:val="00D63D26"/>
    <w:rsid w:val="00D646F4"/>
    <w:rsid w:val="00D64DA8"/>
    <w:rsid w:val="00D6538F"/>
    <w:rsid w:val="00D654E7"/>
    <w:rsid w:val="00D6558D"/>
    <w:rsid w:val="00D662F2"/>
    <w:rsid w:val="00D66659"/>
    <w:rsid w:val="00D667B3"/>
    <w:rsid w:val="00D6694A"/>
    <w:rsid w:val="00D66DBB"/>
    <w:rsid w:val="00D67D54"/>
    <w:rsid w:val="00D700E9"/>
    <w:rsid w:val="00D70244"/>
    <w:rsid w:val="00D7112A"/>
    <w:rsid w:val="00D71197"/>
    <w:rsid w:val="00D71284"/>
    <w:rsid w:val="00D7376D"/>
    <w:rsid w:val="00D74476"/>
    <w:rsid w:val="00D7476D"/>
    <w:rsid w:val="00D75B90"/>
    <w:rsid w:val="00D75D77"/>
    <w:rsid w:val="00D75FE2"/>
    <w:rsid w:val="00D761E7"/>
    <w:rsid w:val="00D763A1"/>
    <w:rsid w:val="00D76828"/>
    <w:rsid w:val="00D771D3"/>
    <w:rsid w:val="00D776B2"/>
    <w:rsid w:val="00D7775D"/>
    <w:rsid w:val="00D778B3"/>
    <w:rsid w:val="00D77F3C"/>
    <w:rsid w:val="00D80309"/>
    <w:rsid w:val="00D807F5"/>
    <w:rsid w:val="00D80B8D"/>
    <w:rsid w:val="00D814C4"/>
    <w:rsid w:val="00D816BC"/>
    <w:rsid w:val="00D818CF"/>
    <w:rsid w:val="00D81A2D"/>
    <w:rsid w:val="00D81B0C"/>
    <w:rsid w:val="00D8256C"/>
    <w:rsid w:val="00D82BC6"/>
    <w:rsid w:val="00D82C9A"/>
    <w:rsid w:val="00D83184"/>
    <w:rsid w:val="00D837FD"/>
    <w:rsid w:val="00D846CE"/>
    <w:rsid w:val="00D84D53"/>
    <w:rsid w:val="00D8589D"/>
    <w:rsid w:val="00D87134"/>
    <w:rsid w:val="00D87D50"/>
    <w:rsid w:val="00D93651"/>
    <w:rsid w:val="00D93E94"/>
    <w:rsid w:val="00D94723"/>
    <w:rsid w:val="00D95738"/>
    <w:rsid w:val="00D960E1"/>
    <w:rsid w:val="00D96331"/>
    <w:rsid w:val="00D96585"/>
    <w:rsid w:val="00D97016"/>
    <w:rsid w:val="00D972FA"/>
    <w:rsid w:val="00D974A6"/>
    <w:rsid w:val="00D975E0"/>
    <w:rsid w:val="00DA020B"/>
    <w:rsid w:val="00DA0B31"/>
    <w:rsid w:val="00DA0FD6"/>
    <w:rsid w:val="00DA1757"/>
    <w:rsid w:val="00DA1BF2"/>
    <w:rsid w:val="00DA2068"/>
    <w:rsid w:val="00DA2247"/>
    <w:rsid w:val="00DA2545"/>
    <w:rsid w:val="00DA30C6"/>
    <w:rsid w:val="00DA3109"/>
    <w:rsid w:val="00DA3ED0"/>
    <w:rsid w:val="00DA4072"/>
    <w:rsid w:val="00DA4167"/>
    <w:rsid w:val="00DA448B"/>
    <w:rsid w:val="00DA596D"/>
    <w:rsid w:val="00DA5A07"/>
    <w:rsid w:val="00DA5C2D"/>
    <w:rsid w:val="00DA5DF2"/>
    <w:rsid w:val="00DA6011"/>
    <w:rsid w:val="00DA63BF"/>
    <w:rsid w:val="00DA6AB8"/>
    <w:rsid w:val="00DA6B1B"/>
    <w:rsid w:val="00DA7110"/>
    <w:rsid w:val="00DA7784"/>
    <w:rsid w:val="00DB007A"/>
    <w:rsid w:val="00DB02FF"/>
    <w:rsid w:val="00DB034D"/>
    <w:rsid w:val="00DB0958"/>
    <w:rsid w:val="00DB0DB3"/>
    <w:rsid w:val="00DB12AA"/>
    <w:rsid w:val="00DB29D3"/>
    <w:rsid w:val="00DB29F4"/>
    <w:rsid w:val="00DB2F82"/>
    <w:rsid w:val="00DB305B"/>
    <w:rsid w:val="00DB37BB"/>
    <w:rsid w:val="00DB3ED8"/>
    <w:rsid w:val="00DB4245"/>
    <w:rsid w:val="00DB42B7"/>
    <w:rsid w:val="00DB42FE"/>
    <w:rsid w:val="00DB5CD4"/>
    <w:rsid w:val="00DB620E"/>
    <w:rsid w:val="00DB7096"/>
    <w:rsid w:val="00DB7679"/>
    <w:rsid w:val="00DC02F3"/>
    <w:rsid w:val="00DC082E"/>
    <w:rsid w:val="00DC0FF1"/>
    <w:rsid w:val="00DC11A7"/>
    <w:rsid w:val="00DC1579"/>
    <w:rsid w:val="00DC1978"/>
    <w:rsid w:val="00DC1AF1"/>
    <w:rsid w:val="00DC1CC2"/>
    <w:rsid w:val="00DC1D74"/>
    <w:rsid w:val="00DC219C"/>
    <w:rsid w:val="00DC2284"/>
    <w:rsid w:val="00DC2297"/>
    <w:rsid w:val="00DC2F85"/>
    <w:rsid w:val="00DC3E68"/>
    <w:rsid w:val="00DC4550"/>
    <w:rsid w:val="00DC47A6"/>
    <w:rsid w:val="00DC5AD6"/>
    <w:rsid w:val="00DC5BC3"/>
    <w:rsid w:val="00DC62AB"/>
    <w:rsid w:val="00DC6B22"/>
    <w:rsid w:val="00DD04B8"/>
    <w:rsid w:val="00DD0791"/>
    <w:rsid w:val="00DD09F2"/>
    <w:rsid w:val="00DD1434"/>
    <w:rsid w:val="00DD1E94"/>
    <w:rsid w:val="00DD22B6"/>
    <w:rsid w:val="00DD2369"/>
    <w:rsid w:val="00DD2795"/>
    <w:rsid w:val="00DD3637"/>
    <w:rsid w:val="00DD42BF"/>
    <w:rsid w:val="00DD45E9"/>
    <w:rsid w:val="00DD4A41"/>
    <w:rsid w:val="00DD4BE6"/>
    <w:rsid w:val="00DD4D28"/>
    <w:rsid w:val="00DD4D8F"/>
    <w:rsid w:val="00DD520A"/>
    <w:rsid w:val="00DD5CFF"/>
    <w:rsid w:val="00DD60FC"/>
    <w:rsid w:val="00DD654E"/>
    <w:rsid w:val="00DD6CA9"/>
    <w:rsid w:val="00DD6FB5"/>
    <w:rsid w:val="00DD7405"/>
    <w:rsid w:val="00DD788B"/>
    <w:rsid w:val="00DE0621"/>
    <w:rsid w:val="00DE0E96"/>
    <w:rsid w:val="00DE145A"/>
    <w:rsid w:val="00DE14CF"/>
    <w:rsid w:val="00DE16E7"/>
    <w:rsid w:val="00DE176C"/>
    <w:rsid w:val="00DE1935"/>
    <w:rsid w:val="00DE1BB9"/>
    <w:rsid w:val="00DE1EBF"/>
    <w:rsid w:val="00DE261B"/>
    <w:rsid w:val="00DE26EB"/>
    <w:rsid w:val="00DE2A1B"/>
    <w:rsid w:val="00DE2BE9"/>
    <w:rsid w:val="00DE2D37"/>
    <w:rsid w:val="00DE326A"/>
    <w:rsid w:val="00DE3CD1"/>
    <w:rsid w:val="00DE4629"/>
    <w:rsid w:val="00DE4FC8"/>
    <w:rsid w:val="00DE5BBF"/>
    <w:rsid w:val="00DE601D"/>
    <w:rsid w:val="00DE65D0"/>
    <w:rsid w:val="00DE668A"/>
    <w:rsid w:val="00DE6B61"/>
    <w:rsid w:val="00DE7978"/>
    <w:rsid w:val="00DE7A0F"/>
    <w:rsid w:val="00DF04CA"/>
    <w:rsid w:val="00DF0555"/>
    <w:rsid w:val="00DF08D2"/>
    <w:rsid w:val="00DF0CE4"/>
    <w:rsid w:val="00DF0F8C"/>
    <w:rsid w:val="00DF0FA7"/>
    <w:rsid w:val="00DF172C"/>
    <w:rsid w:val="00DF1D3A"/>
    <w:rsid w:val="00DF29DD"/>
    <w:rsid w:val="00DF30AE"/>
    <w:rsid w:val="00DF3B12"/>
    <w:rsid w:val="00DF472B"/>
    <w:rsid w:val="00DF492B"/>
    <w:rsid w:val="00DF4D6D"/>
    <w:rsid w:val="00DF510E"/>
    <w:rsid w:val="00DF5231"/>
    <w:rsid w:val="00DF531F"/>
    <w:rsid w:val="00DF5509"/>
    <w:rsid w:val="00DF5AF8"/>
    <w:rsid w:val="00DF5B38"/>
    <w:rsid w:val="00DF5B74"/>
    <w:rsid w:val="00DF61B0"/>
    <w:rsid w:val="00DF6D6B"/>
    <w:rsid w:val="00DF7143"/>
    <w:rsid w:val="00DF7613"/>
    <w:rsid w:val="00DF7B9B"/>
    <w:rsid w:val="00DF7D88"/>
    <w:rsid w:val="00E00372"/>
    <w:rsid w:val="00E00B1E"/>
    <w:rsid w:val="00E019D8"/>
    <w:rsid w:val="00E01AC0"/>
    <w:rsid w:val="00E01FF0"/>
    <w:rsid w:val="00E0269F"/>
    <w:rsid w:val="00E043B6"/>
    <w:rsid w:val="00E04589"/>
    <w:rsid w:val="00E04F16"/>
    <w:rsid w:val="00E04F6A"/>
    <w:rsid w:val="00E07213"/>
    <w:rsid w:val="00E07317"/>
    <w:rsid w:val="00E108CB"/>
    <w:rsid w:val="00E11292"/>
    <w:rsid w:val="00E1148E"/>
    <w:rsid w:val="00E11756"/>
    <w:rsid w:val="00E11C2B"/>
    <w:rsid w:val="00E12C6B"/>
    <w:rsid w:val="00E133F2"/>
    <w:rsid w:val="00E13505"/>
    <w:rsid w:val="00E1359A"/>
    <w:rsid w:val="00E136F1"/>
    <w:rsid w:val="00E13A07"/>
    <w:rsid w:val="00E14CC1"/>
    <w:rsid w:val="00E1544A"/>
    <w:rsid w:val="00E15598"/>
    <w:rsid w:val="00E15974"/>
    <w:rsid w:val="00E17360"/>
    <w:rsid w:val="00E174E5"/>
    <w:rsid w:val="00E17AF4"/>
    <w:rsid w:val="00E203BD"/>
    <w:rsid w:val="00E20B1B"/>
    <w:rsid w:val="00E216FD"/>
    <w:rsid w:val="00E2219A"/>
    <w:rsid w:val="00E22AD2"/>
    <w:rsid w:val="00E22AF7"/>
    <w:rsid w:val="00E246E6"/>
    <w:rsid w:val="00E258E5"/>
    <w:rsid w:val="00E26470"/>
    <w:rsid w:val="00E26902"/>
    <w:rsid w:val="00E26E25"/>
    <w:rsid w:val="00E27169"/>
    <w:rsid w:val="00E2789D"/>
    <w:rsid w:val="00E3000C"/>
    <w:rsid w:val="00E30A2A"/>
    <w:rsid w:val="00E30DDD"/>
    <w:rsid w:val="00E312BE"/>
    <w:rsid w:val="00E315CB"/>
    <w:rsid w:val="00E32200"/>
    <w:rsid w:val="00E342CF"/>
    <w:rsid w:val="00E343B2"/>
    <w:rsid w:val="00E34F29"/>
    <w:rsid w:val="00E35432"/>
    <w:rsid w:val="00E35678"/>
    <w:rsid w:val="00E357BE"/>
    <w:rsid w:val="00E358D5"/>
    <w:rsid w:val="00E366E9"/>
    <w:rsid w:val="00E406D8"/>
    <w:rsid w:val="00E40AC7"/>
    <w:rsid w:val="00E410DB"/>
    <w:rsid w:val="00E41106"/>
    <w:rsid w:val="00E4153C"/>
    <w:rsid w:val="00E41ABD"/>
    <w:rsid w:val="00E424FB"/>
    <w:rsid w:val="00E42E04"/>
    <w:rsid w:val="00E434D2"/>
    <w:rsid w:val="00E44EE0"/>
    <w:rsid w:val="00E452BA"/>
    <w:rsid w:val="00E452F4"/>
    <w:rsid w:val="00E45A55"/>
    <w:rsid w:val="00E46C9F"/>
    <w:rsid w:val="00E472C5"/>
    <w:rsid w:val="00E4758C"/>
    <w:rsid w:val="00E50064"/>
    <w:rsid w:val="00E503E0"/>
    <w:rsid w:val="00E50616"/>
    <w:rsid w:val="00E50AA1"/>
    <w:rsid w:val="00E536EE"/>
    <w:rsid w:val="00E541AF"/>
    <w:rsid w:val="00E54442"/>
    <w:rsid w:val="00E5486C"/>
    <w:rsid w:val="00E54BFF"/>
    <w:rsid w:val="00E5503C"/>
    <w:rsid w:val="00E5508F"/>
    <w:rsid w:val="00E563EE"/>
    <w:rsid w:val="00E56970"/>
    <w:rsid w:val="00E569EB"/>
    <w:rsid w:val="00E57E98"/>
    <w:rsid w:val="00E6033D"/>
    <w:rsid w:val="00E6049A"/>
    <w:rsid w:val="00E60FCB"/>
    <w:rsid w:val="00E63956"/>
    <w:rsid w:val="00E63E88"/>
    <w:rsid w:val="00E64735"/>
    <w:rsid w:val="00E64C58"/>
    <w:rsid w:val="00E64E84"/>
    <w:rsid w:val="00E64F97"/>
    <w:rsid w:val="00E64FC6"/>
    <w:rsid w:val="00E651A9"/>
    <w:rsid w:val="00E657F3"/>
    <w:rsid w:val="00E662D4"/>
    <w:rsid w:val="00E663B0"/>
    <w:rsid w:val="00E664FF"/>
    <w:rsid w:val="00E67A0A"/>
    <w:rsid w:val="00E67F81"/>
    <w:rsid w:val="00E67FAB"/>
    <w:rsid w:val="00E70B24"/>
    <w:rsid w:val="00E71630"/>
    <w:rsid w:val="00E71E5B"/>
    <w:rsid w:val="00E7358B"/>
    <w:rsid w:val="00E739AF"/>
    <w:rsid w:val="00E74B58"/>
    <w:rsid w:val="00E75915"/>
    <w:rsid w:val="00E75D8F"/>
    <w:rsid w:val="00E75E0E"/>
    <w:rsid w:val="00E76317"/>
    <w:rsid w:val="00E76C38"/>
    <w:rsid w:val="00E76D0E"/>
    <w:rsid w:val="00E76D92"/>
    <w:rsid w:val="00E76ED3"/>
    <w:rsid w:val="00E77EBC"/>
    <w:rsid w:val="00E80517"/>
    <w:rsid w:val="00E805CE"/>
    <w:rsid w:val="00E80F83"/>
    <w:rsid w:val="00E81771"/>
    <w:rsid w:val="00E829B7"/>
    <w:rsid w:val="00E82E9F"/>
    <w:rsid w:val="00E838D0"/>
    <w:rsid w:val="00E83E88"/>
    <w:rsid w:val="00E83E8E"/>
    <w:rsid w:val="00E83FA4"/>
    <w:rsid w:val="00E8428E"/>
    <w:rsid w:val="00E85958"/>
    <w:rsid w:val="00E87524"/>
    <w:rsid w:val="00E8784F"/>
    <w:rsid w:val="00E87C34"/>
    <w:rsid w:val="00E87D5E"/>
    <w:rsid w:val="00E90558"/>
    <w:rsid w:val="00E90AF4"/>
    <w:rsid w:val="00E912ED"/>
    <w:rsid w:val="00E915F9"/>
    <w:rsid w:val="00E920DC"/>
    <w:rsid w:val="00E92831"/>
    <w:rsid w:val="00E92E35"/>
    <w:rsid w:val="00E93818"/>
    <w:rsid w:val="00E93D20"/>
    <w:rsid w:val="00E93D42"/>
    <w:rsid w:val="00E9485F"/>
    <w:rsid w:val="00E94DA3"/>
    <w:rsid w:val="00E950E9"/>
    <w:rsid w:val="00E9510F"/>
    <w:rsid w:val="00E9550C"/>
    <w:rsid w:val="00E96130"/>
    <w:rsid w:val="00E9680A"/>
    <w:rsid w:val="00E9684E"/>
    <w:rsid w:val="00E96BE4"/>
    <w:rsid w:val="00E974C1"/>
    <w:rsid w:val="00E97EB7"/>
    <w:rsid w:val="00EA0CAA"/>
    <w:rsid w:val="00EA0E7B"/>
    <w:rsid w:val="00EA0F78"/>
    <w:rsid w:val="00EA1336"/>
    <w:rsid w:val="00EA13CA"/>
    <w:rsid w:val="00EA21E9"/>
    <w:rsid w:val="00EA348A"/>
    <w:rsid w:val="00EA3696"/>
    <w:rsid w:val="00EA3715"/>
    <w:rsid w:val="00EA376A"/>
    <w:rsid w:val="00EA389A"/>
    <w:rsid w:val="00EA39D4"/>
    <w:rsid w:val="00EA3D5A"/>
    <w:rsid w:val="00EA3FF5"/>
    <w:rsid w:val="00EA40CD"/>
    <w:rsid w:val="00EA4C61"/>
    <w:rsid w:val="00EA59AD"/>
    <w:rsid w:val="00EA73A2"/>
    <w:rsid w:val="00EA7BFF"/>
    <w:rsid w:val="00EB071D"/>
    <w:rsid w:val="00EB0D69"/>
    <w:rsid w:val="00EB1767"/>
    <w:rsid w:val="00EB1929"/>
    <w:rsid w:val="00EB1A86"/>
    <w:rsid w:val="00EB207B"/>
    <w:rsid w:val="00EB20E8"/>
    <w:rsid w:val="00EB253E"/>
    <w:rsid w:val="00EB35D9"/>
    <w:rsid w:val="00EB3EB9"/>
    <w:rsid w:val="00EB3F49"/>
    <w:rsid w:val="00EB3F61"/>
    <w:rsid w:val="00EB401E"/>
    <w:rsid w:val="00EB44D7"/>
    <w:rsid w:val="00EB5B7E"/>
    <w:rsid w:val="00EB65AF"/>
    <w:rsid w:val="00EB68C1"/>
    <w:rsid w:val="00EB6950"/>
    <w:rsid w:val="00EB6E61"/>
    <w:rsid w:val="00EC08B5"/>
    <w:rsid w:val="00EC0E5A"/>
    <w:rsid w:val="00EC0FB8"/>
    <w:rsid w:val="00EC13E1"/>
    <w:rsid w:val="00EC26A2"/>
    <w:rsid w:val="00EC2A9E"/>
    <w:rsid w:val="00EC2AE1"/>
    <w:rsid w:val="00EC2DDB"/>
    <w:rsid w:val="00EC338B"/>
    <w:rsid w:val="00EC4060"/>
    <w:rsid w:val="00EC412A"/>
    <w:rsid w:val="00EC4344"/>
    <w:rsid w:val="00EC5427"/>
    <w:rsid w:val="00EC5458"/>
    <w:rsid w:val="00EC54C4"/>
    <w:rsid w:val="00EC5E2C"/>
    <w:rsid w:val="00EC70B0"/>
    <w:rsid w:val="00EC711B"/>
    <w:rsid w:val="00ED1086"/>
    <w:rsid w:val="00ED2B62"/>
    <w:rsid w:val="00ED3005"/>
    <w:rsid w:val="00ED37BF"/>
    <w:rsid w:val="00ED4BCE"/>
    <w:rsid w:val="00ED544D"/>
    <w:rsid w:val="00ED5C04"/>
    <w:rsid w:val="00ED63BB"/>
    <w:rsid w:val="00ED6F0E"/>
    <w:rsid w:val="00ED71EB"/>
    <w:rsid w:val="00ED7A95"/>
    <w:rsid w:val="00ED7D12"/>
    <w:rsid w:val="00EE04FC"/>
    <w:rsid w:val="00EE1EBB"/>
    <w:rsid w:val="00EE212B"/>
    <w:rsid w:val="00EE229D"/>
    <w:rsid w:val="00EE3474"/>
    <w:rsid w:val="00EE3F0F"/>
    <w:rsid w:val="00EE4433"/>
    <w:rsid w:val="00EE4DD1"/>
    <w:rsid w:val="00EE543E"/>
    <w:rsid w:val="00EE5650"/>
    <w:rsid w:val="00EE5EFB"/>
    <w:rsid w:val="00EE6239"/>
    <w:rsid w:val="00EE6D24"/>
    <w:rsid w:val="00EE7CB4"/>
    <w:rsid w:val="00EE7DC1"/>
    <w:rsid w:val="00EF081C"/>
    <w:rsid w:val="00EF10EC"/>
    <w:rsid w:val="00EF11C2"/>
    <w:rsid w:val="00EF12EA"/>
    <w:rsid w:val="00EF1C31"/>
    <w:rsid w:val="00EF1E3D"/>
    <w:rsid w:val="00EF1E6F"/>
    <w:rsid w:val="00EF1FB5"/>
    <w:rsid w:val="00EF20DE"/>
    <w:rsid w:val="00EF2300"/>
    <w:rsid w:val="00EF2AB8"/>
    <w:rsid w:val="00EF2E6C"/>
    <w:rsid w:val="00EF354E"/>
    <w:rsid w:val="00EF3766"/>
    <w:rsid w:val="00EF48E2"/>
    <w:rsid w:val="00EF61D8"/>
    <w:rsid w:val="00EF6289"/>
    <w:rsid w:val="00EF63B6"/>
    <w:rsid w:val="00EF6DE1"/>
    <w:rsid w:val="00EF6FD2"/>
    <w:rsid w:val="00EF7DCA"/>
    <w:rsid w:val="00F00007"/>
    <w:rsid w:val="00F003C3"/>
    <w:rsid w:val="00F00EDC"/>
    <w:rsid w:val="00F019AF"/>
    <w:rsid w:val="00F01C77"/>
    <w:rsid w:val="00F01CC3"/>
    <w:rsid w:val="00F01F9B"/>
    <w:rsid w:val="00F022C3"/>
    <w:rsid w:val="00F02907"/>
    <w:rsid w:val="00F02D30"/>
    <w:rsid w:val="00F03BED"/>
    <w:rsid w:val="00F041CB"/>
    <w:rsid w:val="00F04ADA"/>
    <w:rsid w:val="00F04F15"/>
    <w:rsid w:val="00F05252"/>
    <w:rsid w:val="00F052D8"/>
    <w:rsid w:val="00F05ED8"/>
    <w:rsid w:val="00F061EA"/>
    <w:rsid w:val="00F0629C"/>
    <w:rsid w:val="00F066C6"/>
    <w:rsid w:val="00F06824"/>
    <w:rsid w:val="00F0730C"/>
    <w:rsid w:val="00F07D9B"/>
    <w:rsid w:val="00F1082D"/>
    <w:rsid w:val="00F10D4C"/>
    <w:rsid w:val="00F1108E"/>
    <w:rsid w:val="00F117CF"/>
    <w:rsid w:val="00F11F24"/>
    <w:rsid w:val="00F1239D"/>
    <w:rsid w:val="00F12F49"/>
    <w:rsid w:val="00F1325E"/>
    <w:rsid w:val="00F1414C"/>
    <w:rsid w:val="00F14C21"/>
    <w:rsid w:val="00F15FB4"/>
    <w:rsid w:val="00F1679E"/>
    <w:rsid w:val="00F1680B"/>
    <w:rsid w:val="00F1693D"/>
    <w:rsid w:val="00F17B16"/>
    <w:rsid w:val="00F17B9B"/>
    <w:rsid w:val="00F20438"/>
    <w:rsid w:val="00F20ACB"/>
    <w:rsid w:val="00F21233"/>
    <w:rsid w:val="00F21840"/>
    <w:rsid w:val="00F22134"/>
    <w:rsid w:val="00F22BF4"/>
    <w:rsid w:val="00F230BD"/>
    <w:rsid w:val="00F23168"/>
    <w:rsid w:val="00F23554"/>
    <w:rsid w:val="00F23940"/>
    <w:rsid w:val="00F23E34"/>
    <w:rsid w:val="00F24933"/>
    <w:rsid w:val="00F2515D"/>
    <w:rsid w:val="00F25551"/>
    <w:rsid w:val="00F25727"/>
    <w:rsid w:val="00F2602B"/>
    <w:rsid w:val="00F26D70"/>
    <w:rsid w:val="00F26F5F"/>
    <w:rsid w:val="00F270B5"/>
    <w:rsid w:val="00F271E7"/>
    <w:rsid w:val="00F277D9"/>
    <w:rsid w:val="00F27943"/>
    <w:rsid w:val="00F279C7"/>
    <w:rsid w:val="00F27A6D"/>
    <w:rsid w:val="00F27A74"/>
    <w:rsid w:val="00F3058E"/>
    <w:rsid w:val="00F30BF4"/>
    <w:rsid w:val="00F31EF4"/>
    <w:rsid w:val="00F32583"/>
    <w:rsid w:val="00F33323"/>
    <w:rsid w:val="00F3582D"/>
    <w:rsid w:val="00F358B6"/>
    <w:rsid w:val="00F35A77"/>
    <w:rsid w:val="00F35D9A"/>
    <w:rsid w:val="00F363EC"/>
    <w:rsid w:val="00F3716D"/>
    <w:rsid w:val="00F37203"/>
    <w:rsid w:val="00F37855"/>
    <w:rsid w:val="00F37EEE"/>
    <w:rsid w:val="00F4015A"/>
    <w:rsid w:val="00F40B0F"/>
    <w:rsid w:val="00F40C1D"/>
    <w:rsid w:val="00F415A4"/>
    <w:rsid w:val="00F4163C"/>
    <w:rsid w:val="00F4192E"/>
    <w:rsid w:val="00F43EF6"/>
    <w:rsid w:val="00F44010"/>
    <w:rsid w:val="00F44E9C"/>
    <w:rsid w:val="00F450E2"/>
    <w:rsid w:val="00F45433"/>
    <w:rsid w:val="00F46269"/>
    <w:rsid w:val="00F46D55"/>
    <w:rsid w:val="00F47883"/>
    <w:rsid w:val="00F47AF4"/>
    <w:rsid w:val="00F47B0C"/>
    <w:rsid w:val="00F50024"/>
    <w:rsid w:val="00F50C79"/>
    <w:rsid w:val="00F51015"/>
    <w:rsid w:val="00F51258"/>
    <w:rsid w:val="00F5189B"/>
    <w:rsid w:val="00F51AD6"/>
    <w:rsid w:val="00F51F50"/>
    <w:rsid w:val="00F5238E"/>
    <w:rsid w:val="00F52694"/>
    <w:rsid w:val="00F52703"/>
    <w:rsid w:val="00F5389A"/>
    <w:rsid w:val="00F53D31"/>
    <w:rsid w:val="00F54A78"/>
    <w:rsid w:val="00F54E94"/>
    <w:rsid w:val="00F5536E"/>
    <w:rsid w:val="00F553CF"/>
    <w:rsid w:val="00F55457"/>
    <w:rsid w:val="00F556D2"/>
    <w:rsid w:val="00F5581B"/>
    <w:rsid w:val="00F55889"/>
    <w:rsid w:val="00F56FEB"/>
    <w:rsid w:val="00F6155D"/>
    <w:rsid w:val="00F626D0"/>
    <w:rsid w:val="00F62B12"/>
    <w:rsid w:val="00F62D5D"/>
    <w:rsid w:val="00F633CA"/>
    <w:rsid w:val="00F63752"/>
    <w:rsid w:val="00F63D29"/>
    <w:rsid w:val="00F64735"/>
    <w:rsid w:val="00F64B7F"/>
    <w:rsid w:val="00F65C97"/>
    <w:rsid w:val="00F6624A"/>
    <w:rsid w:val="00F6675D"/>
    <w:rsid w:val="00F66CF1"/>
    <w:rsid w:val="00F66D91"/>
    <w:rsid w:val="00F67C7C"/>
    <w:rsid w:val="00F67C85"/>
    <w:rsid w:val="00F67F89"/>
    <w:rsid w:val="00F70169"/>
    <w:rsid w:val="00F703A3"/>
    <w:rsid w:val="00F70AB8"/>
    <w:rsid w:val="00F71227"/>
    <w:rsid w:val="00F71F1A"/>
    <w:rsid w:val="00F726E8"/>
    <w:rsid w:val="00F72710"/>
    <w:rsid w:val="00F727E1"/>
    <w:rsid w:val="00F7312E"/>
    <w:rsid w:val="00F7324B"/>
    <w:rsid w:val="00F7416B"/>
    <w:rsid w:val="00F74AD4"/>
    <w:rsid w:val="00F753DD"/>
    <w:rsid w:val="00F768C3"/>
    <w:rsid w:val="00F76BD5"/>
    <w:rsid w:val="00F76CF2"/>
    <w:rsid w:val="00F76F41"/>
    <w:rsid w:val="00F76FAD"/>
    <w:rsid w:val="00F774B1"/>
    <w:rsid w:val="00F80708"/>
    <w:rsid w:val="00F80775"/>
    <w:rsid w:val="00F81200"/>
    <w:rsid w:val="00F813F8"/>
    <w:rsid w:val="00F81A2C"/>
    <w:rsid w:val="00F81EBF"/>
    <w:rsid w:val="00F822F9"/>
    <w:rsid w:val="00F82428"/>
    <w:rsid w:val="00F826B6"/>
    <w:rsid w:val="00F82D7D"/>
    <w:rsid w:val="00F82F5F"/>
    <w:rsid w:val="00F830B4"/>
    <w:rsid w:val="00F8459B"/>
    <w:rsid w:val="00F84BCF"/>
    <w:rsid w:val="00F85D54"/>
    <w:rsid w:val="00F8628F"/>
    <w:rsid w:val="00F862C4"/>
    <w:rsid w:val="00F86DCD"/>
    <w:rsid w:val="00F871AE"/>
    <w:rsid w:val="00F903F1"/>
    <w:rsid w:val="00F90C01"/>
    <w:rsid w:val="00F91318"/>
    <w:rsid w:val="00F91525"/>
    <w:rsid w:val="00F91B61"/>
    <w:rsid w:val="00F91C50"/>
    <w:rsid w:val="00F93876"/>
    <w:rsid w:val="00F93B15"/>
    <w:rsid w:val="00F946E4"/>
    <w:rsid w:val="00F94DFA"/>
    <w:rsid w:val="00F95920"/>
    <w:rsid w:val="00F95F5A"/>
    <w:rsid w:val="00F95FEF"/>
    <w:rsid w:val="00F9648E"/>
    <w:rsid w:val="00F97D7F"/>
    <w:rsid w:val="00FA08AC"/>
    <w:rsid w:val="00FA0DC2"/>
    <w:rsid w:val="00FA1B7B"/>
    <w:rsid w:val="00FA1CB2"/>
    <w:rsid w:val="00FA2219"/>
    <w:rsid w:val="00FA25ED"/>
    <w:rsid w:val="00FA2AE1"/>
    <w:rsid w:val="00FA338A"/>
    <w:rsid w:val="00FA3B8E"/>
    <w:rsid w:val="00FA3E48"/>
    <w:rsid w:val="00FA5974"/>
    <w:rsid w:val="00FA6875"/>
    <w:rsid w:val="00FA6A17"/>
    <w:rsid w:val="00FA7388"/>
    <w:rsid w:val="00FA7BFB"/>
    <w:rsid w:val="00FA7F5A"/>
    <w:rsid w:val="00FB03A0"/>
    <w:rsid w:val="00FB0F7A"/>
    <w:rsid w:val="00FB1224"/>
    <w:rsid w:val="00FB1B27"/>
    <w:rsid w:val="00FB1CF0"/>
    <w:rsid w:val="00FB1F62"/>
    <w:rsid w:val="00FB31FF"/>
    <w:rsid w:val="00FB34D5"/>
    <w:rsid w:val="00FB418F"/>
    <w:rsid w:val="00FB4C2B"/>
    <w:rsid w:val="00FB4D81"/>
    <w:rsid w:val="00FB4F28"/>
    <w:rsid w:val="00FB5352"/>
    <w:rsid w:val="00FB5C16"/>
    <w:rsid w:val="00FB5D71"/>
    <w:rsid w:val="00FB6141"/>
    <w:rsid w:val="00FB6691"/>
    <w:rsid w:val="00FB70F8"/>
    <w:rsid w:val="00FB75D6"/>
    <w:rsid w:val="00FB7639"/>
    <w:rsid w:val="00FB76E7"/>
    <w:rsid w:val="00FC095F"/>
    <w:rsid w:val="00FC09ED"/>
    <w:rsid w:val="00FC154C"/>
    <w:rsid w:val="00FC1EDC"/>
    <w:rsid w:val="00FC217B"/>
    <w:rsid w:val="00FC415B"/>
    <w:rsid w:val="00FC4353"/>
    <w:rsid w:val="00FC4EA6"/>
    <w:rsid w:val="00FC5109"/>
    <w:rsid w:val="00FC5241"/>
    <w:rsid w:val="00FC5994"/>
    <w:rsid w:val="00FC5A47"/>
    <w:rsid w:val="00FC5C1B"/>
    <w:rsid w:val="00FC5D5F"/>
    <w:rsid w:val="00FC608F"/>
    <w:rsid w:val="00FC6D91"/>
    <w:rsid w:val="00FC7799"/>
    <w:rsid w:val="00FD0580"/>
    <w:rsid w:val="00FD09CB"/>
    <w:rsid w:val="00FD158D"/>
    <w:rsid w:val="00FD1C80"/>
    <w:rsid w:val="00FD1F71"/>
    <w:rsid w:val="00FD2513"/>
    <w:rsid w:val="00FD32C1"/>
    <w:rsid w:val="00FD3E4E"/>
    <w:rsid w:val="00FD3EDF"/>
    <w:rsid w:val="00FD3FDD"/>
    <w:rsid w:val="00FD4474"/>
    <w:rsid w:val="00FD4F51"/>
    <w:rsid w:val="00FD5138"/>
    <w:rsid w:val="00FD5523"/>
    <w:rsid w:val="00FD64E4"/>
    <w:rsid w:val="00FD708D"/>
    <w:rsid w:val="00FE12BD"/>
    <w:rsid w:val="00FE14A4"/>
    <w:rsid w:val="00FE14DD"/>
    <w:rsid w:val="00FE14E8"/>
    <w:rsid w:val="00FE155A"/>
    <w:rsid w:val="00FE1C18"/>
    <w:rsid w:val="00FE21CE"/>
    <w:rsid w:val="00FE2FBD"/>
    <w:rsid w:val="00FE362F"/>
    <w:rsid w:val="00FE3788"/>
    <w:rsid w:val="00FE379A"/>
    <w:rsid w:val="00FE3817"/>
    <w:rsid w:val="00FE3E71"/>
    <w:rsid w:val="00FE430A"/>
    <w:rsid w:val="00FE47B6"/>
    <w:rsid w:val="00FE483C"/>
    <w:rsid w:val="00FE5A7F"/>
    <w:rsid w:val="00FE5EAC"/>
    <w:rsid w:val="00FE65E8"/>
    <w:rsid w:val="00FE65F4"/>
    <w:rsid w:val="00FE66D6"/>
    <w:rsid w:val="00FE6F9F"/>
    <w:rsid w:val="00FE7A8D"/>
    <w:rsid w:val="00FE7C32"/>
    <w:rsid w:val="00FF0A0D"/>
    <w:rsid w:val="00FF1334"/>
    <w:rsid w:val="00FF21E7"/>
    <w:rsid w:val="00FF26F7"/>
    <w:rsid w:val="00FF2EBC"/>
    <w:rsid w:val="00FF3F67"/>
    <w:rsid w:val="00FF447C"/>
    <w:rsid w:val="00FF45AC"/>
    <w:rsid w:val="00FF5351"/>
    <w:rsid w:val="00FF55C1"/>
    <w:rsid w:val="00FF5803"/>
    <w:rsid w:val="00FF72DF"/>
    <w:rsid w:val="00FF7A04"/>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E38B0"/>
  <w15:docId w15:val="{A30ECAEF-63FC-48C7-9393-56F26D2C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689"/>
    <w:rPr>
      <w:sz w:val="24"/>
      <w:szCs w:val="24"/>
    </w:rPr>
  </w:style>
  <w:style w:type="paragraph" w:styleId="3">
    <w:name w:val="heading 3"/>
    <w:aliases w:val="1.2 - Параграф"/>
    <w:basedOn w:val="a"/>
    <w:next w:val="a"/>
    <w:link w:val="30"/>
    <w:unhideWhenUsed/>
    <w:qFormat/>
    <w:rsid w:val="000C1FE9"/>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D37BF"/>
    <w:pPr>
      <w:widowControl w:val="0"/>
      <w:autoSpaceDE w:val="0"/>
      <w:autoSpaceDN w:val="0"/>
      <w:adjustRightInd w:val="0"/>
    </w:pPr>
    <w:rPr>
      <w:rFonts w:ascii="Courier New" w:hAnsi="Courier New" w:cs="Courier New"/>
    </w:rPr>
  </w:style>
  <w:style w:type="paragraph" w:customStyle="1" w:styleId="ConsPlusTitle">
    <w:name w:val="ConsPlusTitle"/>
    <w:rsid w:val="00ED37BF"/>
    <w:pPr>
      <w:widowControl w:val="0"/>
      <w:autoSpaceDE w:val="0"/>
      <w:autoSpaceDN w:val="0"/>
      <w:adjustRightInd w:val="0"/>
    </w:pPr>
    <w:rPr>
      <w:b/>
      <w:bCs/>
      <w:sz w:val="24"/>
      <w:szCs w:val="24"/>
    </w:rPr>
  </w:style>
  <w:style w:type="paragraph" w:customStyle="1" w:styleId="ConsPlusCell">
    <w:name w:val="ConsPlusCell"/>
    <w:rsid w:val="00ED37BF"/>
    <w:pPr>
      <w:widowControl w:val="0"/>
      <w:autoSpaceDE w:val="0"/>
      <w:autoSpaceDN w:val="0"/>
      <w:adjustRightInd w:val="0"/>
    </w:pPr>
    <w:rPr>
      <w:sz w:val="24"/>
      <w:szCs w:val="24"/>
    </w:rPr>
  </w:style>
  <w:style w:type="paragraph" w:styleId="a3">
    <w:name w:val="Balloon Text"/>
    <w:basedOn w:val="a"/>
    <w:semiHidden/>
    <w:rsid w:val="00514A64"/>
    <w:rPr>
      <w:rFonts w:ascii="Tahoma" w:hAnsi="Tahoma" w:cs="Tahoma"/>
      <w:sz w:val="16"/>
      <w:szCs w:val="16"/>
    </w:rPr>
  </w:style>
  <w:style w:type="paragraph" w:customStyle="1" w:styleId="ConsPlusNormal">
    <w:name w:val="ConsPlusNormal"/>
    <w:rsid w:val="00BB36B2"/>
    <w:pPr>
      <w:autoSpaceDE w:val="0"/>
      <w:autoSpaceDN w:val="0"/>
      <w:adjustRightInd w:val="0"/>
    </w:pPr>
    <w:rPr>
      <w:rFonts w:ascii="Arial" w:hAnsi="Arial" w:cs="Arial"/>
    </w:rPr>
  </w:style>
  <w:style w:type="table" w:styleId="a4">
    <w:name w:val="Table Grid"/>
    <w:basedOn w:val="a1"/>
    <w:uiPriority w:val="59"/>
    <w:rsid w:val="005D5FB1"/>
    <w:pPr>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A57FCD"/>
    <w:pPr>
      <w:spacing w:after="200" w:line="276" w:lineRule="auto"/>
      <w:ind w:left="720"/>
      <w:contextualSpacing/>
    </w:pPr>
    <w:rPr>
      <w:rFonts w:ascii="Calibri" w:hAnsi="Calibri"/>
      <w:sz w:val="22"/>
      <w:szCs w:val="22"/>
      <w:lang w:val="en-US" w:eastAsia="en-US"/>
    </w:rPr>
  </w:style>
  <w:style w:type="paragraph" w:styleId="a5">
    <w:name w:val="header"/>
    <w:basedOn w:val="a"/>
    <w:rsid w:val="00AD59F0"/>
    <w:pPr>
      <w:tabs>
        <w:tab w:val="center" w:pos="4677"/>
        <w:tab w:val="right" w:pos="9355"/>
      </w:tabs>
    </w:pPr>
  </w:style>
  <w:style w:type="character" w:styleId="a6">
    <w:name w:val="page number"/>
    <w:basedOn w:val="a0"/>
    <w:rsid w:val="00AD59F0"/>
  </w:style>
  <w:style w:type="paragraph" w:styleId="a7">
    <w:name w:val="caption"/>
    <w:basedOn w:val="a"/>
    <w:next w:val="a"/>
    <w:qFormat/>
    <w:rsid w:val="00EA389A"/>
    <w:rPr>
      <w:b/>
      <w:bCs/>
      <w:sz w:val="20"/>
      <w:szCs w:val="20"/>
    </w:rPr>
  </w:style>
  <w:style w:type="paragraph" w:styleId="a8">
    <w:name w:val="Normal (Web)"/>
    <w:basedOn w:val="a"/>
    <w:rsid w:val="008B6AB6"/>
    <w:pPr>
      <w:spacing w:before="100" w:beforeAutospacing="1" w:after="100" w:afterAutospacing="1"/>
    </w:pPr>
  </w:style>
  <w:style w:type="character" w:styleId="a9">
    <w:name w:val="Strong"/>
    <w:qFormat/>
    <w:rsid w:val="008B6AB6"/>
    <w:rPr>
      <w:b/>
      <w:bCs/>
    </w:rPr>
  </w:style>
  <w:style w:type="paragraph" w:styleId="aa">
    <w:name w:val="Body Text Indent"/>
    <w:basedOn w:val="a"/>
    <w:link w:val="ab"/>
    <w:rsid w:val="00E83E8E"/>
    <w:pPr>
      <w:spacing w:after="120"/>
      <w:ind w:left="284" w:hanging="284"/>
    </w:pPr>
    <w:rPr>
      <w:rFonts w:eastAsia="Georgia"/>
      <w:sz w:val="28"/>
      <w:szCs w:val="28"/>
    </w:rPr>
  </w:style>
  <w:style w:type="character" w:customStyle="1" w:styleId="ab">
    <w:name w:val="Основной текст с отступом Знак"/>
    <w:link w:val="aa"/>
    <w:locked/>
    <w:rsid w:val="00E83E8E"/>
    <w:rPr>
      <w:rFonts w:eastAsia="Georgia"/>
      <w:sz w:val="28"/>
      <w:szCs w:val="28"/>
      <w:lang w:val="ru-RU" w:eastAsia="ru-RU" w:bidi="ar-SA"/>
    </w:rPr>
  </w:style>
  <w:style w:type="character" w:styleId="ac">
    <w:name w:val="Placeholder Text"/>
    <w:basedOn w:val="a0"/>
    <w:uiPriority w:val="99"/>
    <w:semiHidden/>
    <w:rsid w:val="00AC14F0"/>
    <w:rPr>
      <w:color w:val="808080"/>
    </w:rPr>
  </w:style>
  <w:style w:type="paragraph" w:styleId="ad">
    <w:name w:val="List Paragraph"/>
    <w:basedOn w:val="a"/>
    <w:uiPriority w:val="34"/>
    <w:qFormat/>
    <w:rsid w:val="007D77E1"/>
    <w:pPr>
      <w:ind w:left="720"/>
      <w:contextualSpacing/>
    </w:pPr>
  </w:style>
  <w:style w:type="paragraph" w:styleId="ae">
    <w:name w:val="Body Text"/>
    <w:basedOn w:val="a"/>
    <w:link w:val="af"/>
    <w:semiHidden/>
    <w:unhideWhenUsed/>
    <w:rsid w:val="0067648E"/>
    <w:pPr>
      <w:spacing w:after="120"/>
    </w:pPr>
  </w:style>
  <w:style w:type="character" w:customStyle="1" w:styleId="af">
    <w:name w:val="Основной текст Знак"/>
    <w:basedOn w:val="a0"/>
    <w:link w:val="ae"/>
    <w:semiHidden/>
    <w:rsid w:val="0067648E"/>
    <w:rPr>
      <w:sz w:val="24"/>
      <w:szCs w:val="24"/>
    </w:rPr>
  </w:style>
  <w:style w:type="paragraph" w:customStyle="1" w:styleId="Default">
    <w:name w:val="Default"/>
    <w:rsid w:val="00802CB1"/>
    <w:pPr>
      <w:autoSpaceDE w:val="0"/>
      <w:autoSpaceDN w:val="0"/>
      <w:adjustRightInd w:val="0"/>
    </w:pPr>
    <w:rPr>
      <w:color w:val="000000"/>
      <w:sz w:val="24"/>
      <w:szCs w:val="24"/>
    </w:rPr>
  </w:style>
  <w:style w:type="character" w:styleId="af0">
    <w:name w:val="annotation reference"/>
    <w:basedOn w:val="a0"/>
    <w:semiHidden/>
    <w:unhideWhenUsed/>
    <w:rsid w:val="009E4CFC"/>
    <w:rPr>
      <w:sz w:val="16"/>
      <w:szCs w:val="16"/>
    </w:rPr>
  </w:style>
  <w:style w:type="paragraph" w:styleId="af1">
    <w:name w:val="annotation text"/>
    <w:basedOn w:val="a"/>
    <w:link w:val="af2"/>
    <w:semiHidden/>
    <w:unhideWhenUsed/>
    <w:rsid w:val="009E4CFC"/>
    <w:rPr>
      <w:sz w:val="20"/>
      <w:szCs w:val="20"/>
    </w:rPr>
  </w:style>
  <w:style w:type="character" w:customStyle="1" w:styleId="af2">
    <w:name w:val="Текст примечания Знак"/>
    <w:basedOn w:val="a0"/>
    <w:link w:val="af1"/>
    <w:semiHidden/>
    <w:rsid w:val="009E4CFC"/>
  </w:style>
  <w:style w:type="paragraph" w:styleId="af3">
    <w:name w:val="annotation subject"/>
    <w:basedOn w:val="af1"/>
    <w:next w:val="af1"/>
    <w:link w:val="af4"/>
    <w:semiHidden/>
    <w:unhideWhenUsed/>
    <w:rsid w:val="009E4CFC"/>
    <w:rPr>
      <w:b/>
      <w:bCs/>
    </w:rPr>
  </w:style>
  <w:style w:type="character" w:customStyle="1" w:styleId="af4">
    <w:name w:val="Тема примечания Знак"/>
    <w:basedOn w:val="af2"/>
    <w:link w:val="af3"/>
    <w:semiHidden/>
    <w:rsid w:val="009E4CFC"/>
    <w:rPr>
      <w:b/>
      <w:bCs/>
    </w:rPr>
  </w:style>
  <w:style w:type="paragraph" w:styleId="af5">
    <w:name w:val="footer"/>
    <w:basedOn w:val="a"/>
    <w:link w:val="af6"/>
    <w:uiPriority w:val="99"/>
    <w:unhideWhenUsed/>
    <w:rsid w:val="00A745EB"/>
    <w:pPr>
      <w:tabs>
        <w:tab w:val="center" w:pos="4677"/>
        <w:tab w:val="right" w:pos="9355"/>
      </w:tabs>
    </w:pPr>
  </w:style>
  <w:style w:type="character" w:customStyle="1" w:styleId="af6">
    <w:name w:val="Нижний колонтитул Знак"/>
    <w:basedOn w:val="a0"/>
    <w:link w:val="af5"/>
    <w:uiPriority w:val="99"/>
    <w:rsid w:val="00A745EB"/>
    <w:rPr>
      <w:sz w:val="24"/>
      <w:szCs w:val="24"/>
    </w:rPr>
  </w:style>
  <w:style w:type="table" w:customStyle="1" w:styleId="211">
    <w:name w:val="Сетка таблицы211"/>
    <w:basedOn w:val="a1"/>
    <w:next w:val="a4"/>
    <w:uiPriority w:val="59"/>
    <w:rsid w:val="00060C7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ТС. Основной текст"/>
    <w:basedOn w:val="a"/>
    <w:rsid w:val="008F36A1"/>
    <w:pPr>
      <w:widowControl w:val="0"/>
      <w:shd w:val="clear" w:color="auto" w:fill="FFFFFF"/>
      <w:tabs>
        <w:tab w:val="left" w:pos="0"/>
      </w:tabs>
      <w:suppressAutoHyphens/>
      <w:autoSpaceDE w:val="0"/>
      <w:spacing w:line="360" w:lineRule="auto"/>
      <w:ind w:firstLine="709"/>
      <w:jc w:val="both"/>
    </w:pPr>
    <w:rPr>
      <w:sz w:val="28"/>
      <w:szCs w:val="28"/>
      <w:lang w:eastAsia="ar-SA"/>
    </w:rPr>
  </w:style>
  <w:style w:type="character" w:customStyle="1" w:styleId="af8">
    <w:name w:val="ТС. Основной текст Знак"/>
    <w:rsid w:val="008F36A1"/>
    <w:rPr>
      <w:sz w:val="28"/>
      <w:szCs w:val="28"/>
      <w:lang w:val="ru-RU" w:eastAsia="ar-SA" w:bidi="ar-SA"/>
    </w:rPr>
  </w:style>
  <w:style w:type="paragraph" w:styleId="af9">
    <w:name w:val="footnote text"/>
    <w:basedOn w:val="a"/>
    <w:link w:val="afa"/>
    <w:semiHidden/>
    <w:unhideWhenUsed/>
    <w:rsid w:val="00607314"/>
    <w:rPr>
      <w:sz w:val="20"/>
      <w:szCs w:val="20"/>
    </w:rPr>
  </w:style>
  <w:style w:type="character" w:customStyle="1" w:styleId="afa">
    <w:name w:val="Текст сноски Знак"/>
    <w:basedOn w:val="a0"/>
    <w:link w:val="af9"/>
    <w:semiHidden/>
    <w:rsid w:val="00607314"/>
  </w:style>
  <w:style w:type="character" w:styleId="afb">
    <w:name w:val="footnote reference"/>
    <w:basedOn w:val="a0"/>
    <w:semiHidden/>
    <w:unhideWhenUsed/>
    <w:rsid w:val="00607314"/>
    <w:rPr>
      <w:vertAlign w:val="superscript"/>
    </w:rPr>
  </w:style>
  <w:style w:type="character" w:customStyle="1" w:styleId="30">
    <w:name w:val="Заголовок 3 Знак"/>
    <w:aliases w:val="1.2 - Параграф Знак"/>
    <w:basedOn w:val="a0"/>
    <w:link w:val="3"/>
    <w:rsid w:val="000C1FE9"/>
    <w:rPr>
      <w:rFonts w:asciiTheme="majorHAnsi" w:eastAsiaTheme="majorEastAsia" w:hAnsiTheme="majorHAnsi" w:cstheme="majorBidi"/>
      <w:color w:val="1F4D78" w:themeColor="accent1" w:themeShade="7F"/>
      <w:sz w:val="24"/>
      <w:szCs w:val="24"/>
      <w:lang w:eastAsia="en-US"/>
    </w:rPr>
  </w:style>
  <w:style w:type="paragraph" w:customStyle="1" w:styleId="TableParagraph">
    <w:name w:val="Table Paragraph"/>
    <w:basedOn w:val="a"/>
    <w:uiPriority w:val="1"/>
    <w:qFormat/>
    <w:rsid w:val="004F0E2D"/>
    <w:pPr>
      <w:widowControl w:val="0"/>
      <w:autoSpaceDE w:val="0"/>
      <w:autoSpaceDN w:val="0"/>
    </w:pPr>
    <w:rPr>
      <w:sz w:val="22"/>
      <w:szCs w:val="22"/>
      <w:lang w:eastAsia="en-US"/>
    </w:rPr>
  </w:style>
  <w:style w:type="table" w:customStyle="1" w:styleId="TableNormal">
    <w:name w:val="Table Normal"/>
    <w:uiPriority w:val="2"/>
    <w:semiHidden/>
    <w:qFormat/>
    <w:rsid w:val="004F0E2D"/>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63323">
      <w:bodyDiv w:val="1"/>
      <w:marLeft w:val="0"/>
      <w:marRight w:val="0"/>
      <w:marTop w:val="0"/>
      <w:marBottom w:val="0"/>
      <w:divBdr>
        <w:top w:val="none" w:sz="0" w:space="0" w:color="auto"/>
        <w:left w:val="none" w:sz="0" w:space="0" w:color="auto"/>
        <w:bottom w:val="none" w:sz="0" w:space="0" w:color="auto"/>
        <w:right w:val="none" w:sz="0" w:space="0" w:color="auto"/>
      </w:divBdr>
    </w:div>
    <w:div w:id="211771573">
      <w:bodyDiv w:val="1"/>
      <w:marLeft w:val="0"/>
      <w:marRight w:val="0"/>
      <w:marTop w:val="0"/>
      <w:marBottom w:val="0"/>
      <w:divBdr>
        <w:top w:val="none" w:sz="0" w:space="0" w:color="auto"/>
        <w:left w:val="none" w:sz="0" w:space="0" w:color="auto"/>
        <w:bottom w:val="none" w:sz="0" w:space="0" w:color="auto"/>
        <w:right w:val="none" w:sz="0" w:space="0" w:color="auto"/>
      </w:divBdr>
    </w:div>
    <w:div w:id="347298886">
      <w:bodyDiv w:val="1"/>
      <w:marLeft w:val="0"/>
      <w:marRight w:val="0"/>
      <w:marTop w:val="0"/>
      <w:marBottom w:val="0"/>
      <w:divBdr>
        <w:top w:val="none" w:sz="0" w:space="0" w:color="auto"/>
        <w:left w:val="none" w:sz="0" w:space="0" w:color="auto"/>
        <w:bottom w:val="none" w:sz="0" w:space="0" w:color="auto"/>
        <w:right w:val="none" w:sz="0" w:space="0" w:color="auto"/>
      </w:divBdr>
    </w:div>
    <w:div w:id="667635668">
      <w:bodyDiv w:val="1"/>
      <w:marLeft w:val="0"/>
      <w:marRight w:val="0"/>
      <w:marTop w:val="0"/>
      <w:marBottom w:val="0"/>
      <w:divBdr>
        <w:top w:val="none" w:sz="0" w:space="0" w:color="auto"/>
        <w:left w:val="none" w:sz="0" w:space="0" w:color="auto"/>
        <w:bottom w:val="none" w:sz="0" w:space="0" w:color="auto"/>
        <w:right w:val="none" w:sz="0" w:space="0" w:color="auto"/>
      </w:divBdr>
    </w:div>
    <w:div w:id="682325200">
      <w:bodyDiv w:val="1"/>
      <w:marLeft w:val="0"/>
      <w:marRight w:val="0"/>
      <w:marTop w:val="0"/>
      <w:marBottom w:val="0"/>
      <w:divBdr>
        <w:top w:val="none" w:sz="0" w:space="0" w:color="auto"/>
        <w:left w:val="none" w:sz="0" w:space="0" w:color="auto"/>
        <w:bottom w:val="none" w:sz="0" w:space="0" w:color="auto"/>
        <w:right w:val="none" w:sz="0" w:space="0" w:color="auto"/>
      </w:divBdr>
    </w:div>
    <w:div w:id="783310106">
      <w:bodyDiv w:val="1"/>
      <w:marLeft w:val="0"/>
      <w:marRight w:val="0"/>
      <w:marTop w:val="0"/>
      <w:marBottom w:val="0"/>
      <w:divBdr>
        <w:top w:val="none" w:sz="0" w:space="0" w:color="auto"/>
        <w:left w:val="none" w:sz="0" w:space="0" w:color="auto"/>
        <w:bottom w:val="none" w:sz="0" w:space="0" w:color="auto"/>
        <w:right w:val="none" w:sz="0" w:space="0" w:color="auto"/>
      </w:divBdr>
    </w:div>
    <w:div w:id="890534173">
      <w:bodyDiv w:val="1"/>
      <w:marLeft w:val="0"/>
      <w:marRight w:val="0"/>
      <w:marTop w:val="0"/>
      <w:marBottom w:val="0"/>
      <w:divBdr>
        <w:top w:val="none" w:sz="0" w:space="0" w:color="auto"/>
        <w:left w:val="none" w:sz="0" w:space="0" w:color="auto"/>
        <w:bottom w:val="none" w:sz="0" w:space="0" w:color="auto"/>
        <w:right w:val="none" w:sz="0" w:space="0" w:color="auto"/>
      </w:divBdr>
    </w:div>
    <w:div w:id="1164005976">
      <w:bodyDiv w:val="1"/>
      <w:marLeft w:val="0"/>
      <w:marRight w:val="0"/>
      <w:marTop w:val="0"/>
      <w:marBottom w:val="0"/>
      <w:divBdr>
        <w:top w:val="none" w:sz="0" w:space="0" w:color="auto"/>
        <w:left w:val="none" w:sz="0" w:space="0" w:color="auto"/>
        <w:bottom w:val="none" w:sz="0" w:space="0" w:color="auto"/>
        <w:right w:val="none" w:sz="0" w:space="0" w:color="auto"/>
      </w:divBdr>
    </w:div>
    <w:div w:id="1320576306">
      <w:bodyDiv w:val="1"/>
      <w:marLeft w:val="0"/>
      <w:marRight w:val="0"/>
      <w:marTop w:val="0"/>
      <w:marBottom w:val="0"/>
      <w:divBdr>
        <w:top w:val="none" w:sz="0" w:space="0" w:color="auto"/>
        <w:left w:val="none" w:sz="0" w:space="0" w:color="auto"/>
        <w:bottom w:val="none" w:sz="0" w:space="0" w:color="auto"/>
        <w:right w:val="none" w:sz="0" w:space="0" w:color="auto"/>
      </w:divBdr>
    </w:div>
    <w:div w:id="1390958265">
      <w:bodyDiv w:val="1"/>
      <w:marLeft w:val="0"/>
      <w:marRight w:val="0"/>
      <w:marTop w:val="0"/>
      <w:marBottom w:val="0"/>
      <w:divBdr>
        <w:top w:val="none" w:sz="0" w:space="0" w:color="auto"/>
        <w:left w:val="none" w:sz="0" w:space="0" w:color="auto"/>
        <w:bottom w:val="none" w:sz="0" w:space="0" w:color="auto"/>
        <w:right w:val="none" w:sz="0" w:space="0" w:color="auto"/>
      </w:divBdr>
    </w:div>
    <w:div w:id="1691909354">
      <w:bodyDiv w:val="1"/>
      <w:marLeft w:val="0"/>
      <w:marRight w:val="0"/>
      <w:marTop w:val="0"/>
      <w:marBottom w:val="0"/>
      <w:divBdr>
        <w:top w:val="none" w:sz="0" w:space="0" w:color="auto"/>
        <w:left w:val="none" w:sz="0" w:space="0" w:color="auto"/>
        <w:bottom w:val="none" w:sz="0" w:space="0" w:color="auto"/>
        <w:right w:val="none" w:sz="0" w:space="0" w:color="auto"/>
      </w:divBdr>
    </w:div>
    <w:div w:id="1899515307">
      <w:bodyDiv w:val="1"/>
      <w:marLeft w:val="0"/>
      <w:marRight w:val="0"/>
      <w:marTop w:val="0"/>
      <w:marBottom w:val="0"/>
      <w:divBdr>
        <w:top w:val="none" w:sz="0" w:space="0" w:color="auto"/>
        <w:left w:val="none" w:sz="0" w:space="0" w:color="auto"/>
        <w:bottom w:val="none" w:sz="0" w:space="0" w:color="auto"/>
        <w:right w:val="none" w:sz="0" w:space="0" w:color="auto"/>
      </w:divBdr>
    </w:div>
    <w:div w:id="1936211864">
      <w:bodyDiv w:val="1"/>
      <w:marLeft w:val="0"/>
      <w:marRight w:val="0"/>
      <w:marTop w:val="0"/>
      <w:marBottom w:val="0"/>
      <w:divBdr>
        <w:top w:val="none" w:sz="0" w:space="0" w:color="auto"/>
        <w:left w:val="none" w:sz="0" w:space="0" w:color="auto"/>
        <w:bottom w:val="none" w:sz="0" w:space="0" w:color="auto"/>
        <w:right w:val="none" w:sz="0" w:space="0" w:color="auto"/>
      </w:divBdr>
    </w:div>
    <w:div w:id="198727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4F2BC0280DC6DB8E7C9277C61DAD6824A05314E49ACEBF1E9217CA750C92B3C91F20166DDC3716F69C70rAmDD" TargetMode="External"/><Relationship Id="rId13" Type="http://schemas.openxmlformats.org/officeDocument/2006/relationships/hyperlink" Target="consultantplus://offline/ref=F16B3C1411957FD61DF3356FCC5ECADB90D28972A45D635FAC5350D91D254138A09ED013306F1E189AB51FEE32D425B78CBF4E065E21DE76v537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D472F25D9A5CC295F703C4EC3EEDE0A954AC13F1B58D40A6A24D32Z3Z7F" TargetMode="External"/><Relationship Id="rId17" Type="http://schemas.openxmlformats.org/officeDocument/2006/relationships/hyperlink" Target="consultantplus://offline/ref=F72106AC0C72FCBB9DF131E5F2EE56A71549B339429AC36CA306338745F36B272CE1EF9155C8361BsBm1D" TargetMode="External"/><Relationship Id="rId2" Type="http://schemas.openxmlformats.org/officeDocument/2006/relationships/numbering" Target="numbering.xml"/><Relationship Id="rId16" Type="http://schemas.openxmlformats.org/officeDocument/2006/relationships/hyperlink" Target="consultantplus://offline/ref=8F21C32D9BE16E2F139E5CA043F854BEF7E71F22E8EB3C12E085A280168D4F087B12089C97DBC25ADD804780E55112B2FBBA088A7B6125C3C0U9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72F25D9A5CC295F703C5E82DEDE0A954A01DF9BFDF17A4F3183C3261C500CF1D3E779BA0746B63ZDZ2F" TargetMode="External"/><Relationship Id="rId5" Type="http://schemas.openxmlformats.org/officeDocument/2006/relationships/webSettings" Target="webSettings.xml"/><Relationship Id="rId15" Type="http://schemas.openxmlformats.org/officeDocument/2006/relationships/hyperlink" Target="consultantplus://offline/ref=F16B3C1411957FD61DF3356FCC5ECADB90D28972A45D635FAC5350D91D254138A09ED013306F1E189AB51FEE32D425B78CBF4E065E21DE76v537I" TargetMode="External"/><Relationship Id="rId10" Type="http://schemas.openxmlformats.org/officeDocument/2006/relationships/hyperlink" Target="consultantplus://offline/ref=D472F25D9A5CC295F703C4EC3EEDE0A954AC13F1B58D40A6A24D32Z3Z7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224DF9DFE4914406A4DF822D09ECC8D19467AD983153F73E1753E8A63538CE487DC96A0BE17ABDA6C91ADF0AE611237CFC2AA1375DFA556Y6kDG" TargetMode="External"/><Relationship Id="rId14" Type="http://schemas.openxmlformats.org/officeDocument/2006/relationships/hyperlink" Target="consultantplus://offline/ref=F16B3C1411957FD61DF3356FCC5ECADB90D28972A45D635FAC5350D91D254138A09ED013306F1E189AB51FEE32D425B78CBF4E065E21DE76v53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6A30E-F516-419A-BC5F-8D7FC7370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41</Pages>
  <Words>13832</Words>
  <Characters>107837</Characters>
  <Application>Microsoft Office Word</Application>
  <DocSecurity>0</DocSecurity>
  <Lines>898</Lines>
  <Paragraphs>242</Paragraphs>
  <ScaleCrop>false</ScaleCrop>
  <HeadingPairs>
    <vt:vector size="2" baseType="variant">
      <vt:variant>
        <vt:lpstr>Название</vt:lpstr>
      </vt:variant>
      <vt:variant>
        <vt:i4>1</vt:i4>
      </vt:variant>
    </vt:vector>
  </HeadingPairs>
  <TitlesOfParts>
    <vt:vector size="1" baseType="lpstr">
      <vt:lpstr>Приложение N 7</vt:lpstr>
    </vt:vector>
  </TitlesOfParts>
  <Company>OEM</Company>
  <LinksUpToDate>false</LinksUpToDate>
  <CharactersWithSpaces>121427</CharactersWithSpaces>
  <SharedDoc>false</SharedDoc>
  <HLinks>
    <vt:vector size="90" baseType="variant">
      <vt:variant>
        <vt:i4>3735613</vt:i4>
      </vt:variant>
      <vt:variant>
        <vt:i4>48</vt:i4>
      </vt:variant>
      <vt:variant>
        <vt:i4>0</vt:i4>
      </vt:variant>
      <vt:variant>
        <vt:i4>5</vt:i4>
      </vt:variant>
      <vt:variant>
        <vt:lpwstr>consultantplus://offline/ref=F72106AC0C72FCBB9DF131E5F2EE56A71549B339429AC36CA306338745F36B272CE1EF9155C8361BsBm1D</vt:lpwstr>
      </vt:variant>
      <vt:variant>
        <vt:lpwstr/>
      </vt:variant>
      <vt:variant>
        <vt:i4>589915</vt:i4>
      </vt:variant>
      <vt:variant>
        <vt:i4>45</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42</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39</vt:i4>
      </vt:variant>
      <vt:variant>
        <vt:i4>0</vt:i4>
      </vt:variant>
      <vt:variant>
        <vt:i4>5</vt:i4>
      </vt:variant>
      <vt:variant>
        <vt:lpwstr>consultantplus://offline/ref=714F2BC0280DC6DB8E7C8C7AD071F36C24A90D1CE39ECDE144CD4C97220598E48E50795429D13617rFm5D</vt:lpwstr>
      </vt:variant>
      <vt:variant>
        <vt:lpwstr/>
      </vt:variant>
      <vt:variant>
        <vt:i4>1835093</vt:i4>
      </vt:variant>
      <vt:variant>
        <vt:i4>36</vt:i4>
      </vt:variant>
      <vt:variant>
        <vt:i4>0</vt:i4>
      </vt:variant>
      <vt:variant>
        <vt:i4>5</vt:i4>
      </vt:variant>
      <vt:variant>
        <vt:lpwstr>consultantplus://offline/ref=8E3E6FF40AC925CFD52CAC93C9C0418D0E84B570A263C183035C23h4d7I</vt:lpwstr>
      </vt:variant>
      <vt:variant>
        <vt:lpwstr/>
      </vt:variant>
      <vt:variant>
        <vt:i4>1835021</vt:i4>
      </vt:variant>
      <vt:variant>
        <vt:i4>30</vt:i4>
      </vt:variant>
      <vt:variant>
        <vt:i4>0</vt:i4>
      </vt:variant>
      <vt:variant>
        <vt:i4>5</vt:i4>
      </vt:variant>
      <vt:variant>
        <vt:lpwstr>consultantplus://offline/ref=D472F25D9A5CC295F703C4EC3EEDE0A954AC13F1B58D40A6A24D32Z3Z7F</vt:lpwstr>
      </vt:variant>
      <vt:variant>
        <vt:lpwstr/>
      </vt:variant>
      <vt:variant>
        <vt:i4>2687025</vt:i4>
      </vt:variant>
      <vt:variant>
        <vt:i4>27</vt:i4>
      </vt:variant>
      <vt:variant>
        <vt:i4>0</vt:i4>
      </vt:variant>
      <vt:variant>
        <vt:i4>5</vt:i4>
      </vt:variant>
      <vt:variant>
        <vt:lpwstr>consultantplus://offline/ref=D472F25D9A5CC295F703C5E82DEDE0A954A01DF9BFDF17A4F3183C3261C500CF1D3E779BA0746B63ZDZ2F</vt:lpwstr>
      </vt:variant>
      <vt:variant>
        <vt:lpwstr/>
      </vt:variant>
      <vt:variant>
        <vt:i4>1835021</vt:i4>
      </vt:variant>
      <vt:variant>
        <vt:i4>24</vt:i4>
      </vt:variant>
      <vt:variant>
        <vt:i4>0</vt:i4>
      </vt:variant>
      <vt:variant>
        <vt:i4>5</vt:i4>
      </vt:variant>
      <vt:variant>
        <vt:lpwstr>consultantplus://offline/ref=D472F25D9A5CC295F703C4EC3EEDE0A954AC13F1B58D40A6A24D32Z3Z7F</vt:lpwstr>
      </vt:variant>
      <vt:variant>
        <vt:lpwstr/>
      </vt:variant>
      <vt:variant>
        <vt:i4>7864431</vt:i4>
      </vt:variant>
      <vt:variant>
        <vt:i4>21</vt:i4>
      </vt:variant>
      <vt:variant>
        <vt:i4>0</vt:i4>
      </vt:variant>
      <vt:variant>
        <vt:i4>5</vt:i4>
      </vt:variant>
      <vt:variant>
        <vt:lpwstr>consultantplus://offline/ref=31823BE41D3BCB0253572D21E190BA17567645D0EF368BA691A2B2027B0F61143B6467B80E0073724DF65DDF7FEBDE364A497DDB81C8DF0DhCO4D</vt:lpwstr>
      </vt:variant>
      <vt:variant>
        <vt:lpwstr/>
      </vt:variant>
      <vt:variant>
        <vt:i4>589917</vt:i4>
      </vt:variant>
      <vt:variant>
        <vt:i4>18</vt:i4>
      </vt:variant>
      <vt:variant>
        <vt:i4>0</vt:i4>
      </vt:variant>
      <vt:variant>
        <vt:i4>5</vt:i4>
      </vt:variant>
      <vt:variant>
        <vt:lpwstr>consultantplus://offline/ref=714F2BC0280DC6DB8E7C9277C61DAD6824A05314E49ACEBF1E9217CA750C92B3C91F20166DDC3716F69C70rAmDD</vt:lpwstr>
      </vt:variant>
      <vt:variant>
        <vt:lpwstr/>
      </vt:variant>
      <vt:variant>
        <vt:i4>589915</vt:i4>
      </vt:variant>
      <vt:variant>
        <vt:i4>12</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9</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6</vt:i4>
      </vt:variant>
      <vt:variant>
        <vt:i4>0</vt:i4>
      </vt:variant>
      <vt:variant>
        <vt:i4>5</vt:i4>
      </vt:variant>
      <vt:variant>
        <vt:lpwstr>consultantplus://offline/ref=714F2BC0280DC6DB8E7C8C7AD071F36C24A90D1CE39ECDE144CD4C97220598E48E50795429D13617rFm5D</vt:lpwstr>
      </vt:variant>
      <vt:variant>
        <vt:lpwstr/>
      </vt:variant>
      <vt:variant>
        <vt:i4>3932219</vt:i4>
      </vt:variant>
      <vt:variant>
        <vt:i4>3</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0</vt:i4>
      </vt:variant>
      <vt:variant>
        <vt:i4>0</vt:i4>
      </vt:variant>
      <vt:variant>
        <vt:i4>5</vt:i4>
      </vt:variant>
      <vt:variant>
        <vt:lpwstr>consultantplus://offline/ref=714F2BC0280DC6DB8E7C8C7AD071F36C24A90D1CE39ECDE144CD4C97220598E48E50795429D13617rFm5D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7</dc:title>
  <dc:subject/>
  <dc:creator>samoylenko</dc:creator>
  <cp:keywords/>
  <dc:description/>
  <cp:lastModifiedBy>Ольга Викторовна Гридаева</cp:lastModifiedBy>
  <cp:revision>29</cp:revision>
  <cp:lastPrinted>2024-06-04T04:53:00Z</cp:lastPrinted>
  <dcterms:created xsi:type="dcterms:W3CDTF">2024-07-16T03:32:00Z</dcterms:created>
  <dcterms:modified xsi:type="dcterms:W3CDTF">2024-08-06T08:14:00Z</dcterms:modified>
</cp:coreProperties>
</file>